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C7E3E" w14:textId="7B293AF9" w:rsidR="00A3474F" w:rsidRDefault="00A3474F" w:rsidP="00544427">
      <w:pPr>
        <w:pStyle w:val="NoSpacing"/>
        <w:jc w:val="center"/>
        <w:rPr>
          <w:rFonts w:ascii="Times New Roman" w:hAnsi="Times New Roman" w:cs="Times New Roman"/>
          <w:b/>
          <w:sz w:val="32"/>
          <w:szCs w:val="24"/>
        </w:rPr>
      </w:pPr>
      <w:bookmarkStart w:id="0" w:name="_GoBack"/>
      <w:bookmarkEnd w:id="0"/>
      <w:r>
        <w:rPr>
          <w:noProof/>
          <w:sz w:val="20"/>
        </w:rPr>
        <w:drawing>
          <wp:inline distT="0" distB="0" distL="0" distR="0" wp14:anchorId="1AD3045F" wp14:editId="1D45004D">
            <wp:extent cx="1312545" cy="914400"/>
            <wp:effectExtent l="0" t="0" r="8255"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312545" cy="914400"/>
                    </a:xfrm>
                    <a:prstGeom prst="rect">
                      <a:avLst/>
                    </a:prstGeom>
                    <a:solidFill>
                      <a:srgbClr val="FFFFFF"/>
                    </a:solidFill>
                    <a:ln>
                      <a:noFill/>
                    </a:ln>
                  </pic:spPr>
                </pic:pic>
              </a:graphicData>
            </a:graphic>
          </wp:inline>
        </w:drawing>
      </w:r>
    </w:p>
    <w:p w14:paraId="77C85AB7" w14:textId="77777777" w:rsidR="00A3474F" w:rsidRDefault="00A3474F" w:rsidP="00544427">
      <w:pPr>
        <w:pStyle w:val="NoSpacing"/>
        <w:jc w:val="center"/>
        <w:rPr>
          <w:rFonts w:ascii="Times New Roman" w:hAnsi="Times New Roman" w:cs="Times New Roman"/>
          <w:b/>
          <w:sz w:val="32"/>
          <w:szCs w:val="24"/>
        </w:rPr>
      </w:pPr>
    </w:p>
    <w:p w14:paraId="590E957F" w14:textId="77777777" w:rsidR="00485AFB" w:rsidRPr="00544427" w:rsidRDefault="002E124B" w:rsidP="00544427">
      <w:pPr>
        <w:pStyle w:val="NoSpacing"/>
        <w:jc w:val="center"/>
        <w:rPr>
          <w:rFonts w:ascii="Times New Roman" w:hAnsi="Times New Roman" w:cs="Times New Roman"/>
          <w:b/>
          <w:sz w:val="32"/>
          <w:szCs w:val="24"/>
        </w:rPr>
      </w:pPr>
      <w:r w:rsidRPr="00544427">
        <w:rPr>
          <w:rFonts w:ascii="Times New Roman" w:hAnsi="Times New Roman" w:cs="Times New Roman"/>
          <w:b/>
          <w:sz w:val="32"/>
          <w:szCs w:val="24"/>
        </w:rPr>
        <w:t>The Rho Chi Society</w:t>
      </w:r>
    </w:p>
    <w:p w14:paraId="1F8A218C" w14:textId="33A49F26" w:rsidR="002E124B" w:rsidRPr="00544427" w:rsidRDefault="002E124B" w:rsidP="00544427">
      <w:pPr>
        <w:pStyle w:val="NoSpacing"/>
        <w:jc w:val="center"/>
        <w:rPr>
          <w:rFonts w:ascii="Times New Roman" w:hAnsi="Times New Roman" w:cs="Times New Roman"/>
          <w:sz w:val="28"/>
          <w:szCs w:val="24"/>
        </w:rPr>
      </w:pPr>
      <w:r w:rsidRPr="00544427">
        <w:rPr>
          <w:rFonts w:ascii="Times New Roman" w:hAnsi="Times New Roman" w:cs="Times New Roman"/>
          <w:sz w:val="28"/>
          <w:szCs w:val="24"/>
        </w:rPr>
        <w:t>Annual Chapter Report</w:t>
      </w:r>
      <w:r w:rsidR="00684A65">
        <w:rPr>
          <w:rFonts w:ascii="Times New Roman" w:hAnsi="Times New Roman" w:cs="Times New Roman"/>
          <w:sz w:val="28"/>
          <w:szCs w:val="24"/>
        </w:rPr>
        <w:t>: 2016-2017</w:t>
      </w:r>
    </w:p>
    <w:p w14:paraId="1135CDBB" w14:textId="77777777" w:rsidR="002E124B" w:rsidRDefault="002E124B" w:rsidP="002E124B">
      <w:pPr>
        <w:pStyle w:val="NoSpacing"/>
        <w:rPr>
          <w:rFonts w:ascii="Times New Roman" w:hAnsi="Times New Roman" w:cs="Times New Roman"/>
          <w:sz w:val="24"/>
          <w:szCs w:val="24"/>
        </w:rPr>
      </w:pPr>
    </w:p>
    <w:p w14:paraId="5822388D" w14:textId="59CF5420" w:rsidR="002E124B" w:rsidRPr="005B6740" w:rsidRDefault="00684A65" w:rsidP="00544427">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May 1</w:t>
      </w:r>
      <w:r w:rsidR="00E308FD">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2017</w:t>
      </w:r>
    </w:p>
    <w:p w14:paraId="33E06D36" w14:textId="1826C629" w:rsidR="002E124B" w:rsidRDefault="002E124B" w:rsidP="00544427">
      <w:pPr>
        <w:pStyle w:val="NoSpacing"/>
        <w:jc w:val="center"/>
        <w:rPr>
          <w:rFonts w:ascii="Times New Roman" w:hAnsi="Times New Roman" w:cs="Times New Roman"/>
          <w:sz w:val="24"/>
          <w:szCs w:val="24"/>
        </w:rPr>
      </w:pPr>
      <w:r>
        <w:rPr>
          <w:rFonts w:ascii="Times New Roman" w:hAnsi="Times New Roman" w:cs="Times New Roman"/>
          <w:sz w:val="24"/>
          <w:szCs w:val="24"/>
        </w:rPr>
        <w:t>Ernest Mario School of Pharmacy</w:t>
      </w:r>
      <w:r w:rsidR="00684A65">
        <w:rPr>
          <w:rFonts w:ascii="Times New Roman" w:hAnsi="Times New Roman" w:cs="Times New Roman"/>
          <w:sz w:val="24"/>
          <w:szCs w:val="24"/>
        </w:rPr>
        <w:t>, Rutgers, The State University of New Jersey</w:t>
      </w:r>
    </w:p>
    <w:p w14:paraId="43CA915A" w14:textId="228CD7C1" w:rsidR="002E124B" w:rsidRDefault="002E124B" w:rsidP="00544427">
      <w:pPr>
        <w:pStyle w:val="NoSpacing"/>
        <w:jc w:val="center"/>
        <w:rPr>
          <w:rFonts w:ascii="Times New Roman" w:hAnsi="Times New Roman" w:cs="Times New Roman"/>
          <w:sz w:val="24"/>
          <w:szCs w:val="24"/>
        </w:rPr>
      </w:pPr>
      <w:r>
        <w:rPr>
          <w:rFonts w:ascii="Times New Roman" w:hAnsi="Times New Roman" w:cs="Times New Roman"/>
          <w:sz w:val="24"/>
          <w:szCs w:val="24"/>
        </w:rPr>
        <w:t>Alpha Eta Chapter</w:t>
      </w:r>
      <w:r w:rsidR="00684A65">
        <w:rPr>
          <w:rFonts w:ascii="Times New Roman" w:hAnsi="Times New Roman" w:cs="Times New Roman"/>
          <w:sz w:val="24"/>
          <w:szCs w:val="24"/>
        </w:rPr>
        <w:t>,</w:t>
      </w:r>
      <w:r>
        <w:rPr>
          <w:rFonts w:ascii="Times New Roman" w:hAnsi="Times New Roman" w:cs="Times New Roman"/>
          <w:sz w:val="24"/>
          <w:szCs w:val="24"/>
        </w:rPr>
        <w:t xml:space="preserve"> Region II</w:t>
      </w:r>
    </w:p>
    <w:p w14:paraId="4D36F047" w14:textId="5E35A8DD" w:rsidR="002E124B" w:rsidRDefault="002E124B" w:rsidP="00544427">
      <w:pPr>
        <w:pStyle w:val="NoSpacing"/>
        <w:jc w:val="center"/>
        <w:rPr>
          <w:rFonts w:ascii="Times New Roman" w:hAnsi="Times New Roman" w:cs="Times New Roman"/>
          <w:sz w:val="24"/>
          <w:szCs w:val="24"/>
        </w:rPr>
      </w:pPr>
      <w:r>
        <w:rPr>
          <w:rFonts w:ascii="Times New Roman" w:hAnsi="Times New Roman" w:cs="Times New Roman"/>
          <w:sz w:val="24"/>
          <w:szCs w:val="24"/>
        </w:rPr>
        <w:t>Chapter</w:t>
      </w:r>
      <w:r w:rsidR="00684A65">
        <w:rPr>
          <w:rFonts w:ascii="Times New Roman" w:hAnsi="Times New Roman" w:cs="Times New Roman"/>
          <w:sz w:val="24"/>
          <w:szCs w:val="24"/>
        </w:rPr>
        <w:t xml:space="preserve"> A</w:t>
      </w:r>
      <w:r w:rsidR="008848CF">
        <w:rPr>
          <w:rFonts w:ascii="Times New Roman" w:hAnsi="Times New Roman" w:cs="Times New Roman"/>
          <w:sz w:val="24"/>
          <w:szCs w:val="24"/>
        </w:rPr>
        <w:t>dvisor: Lucio Volino, Pharm</w:t>
      </w:r>
      <w:r w:rsidR="00684A65">
        <w:rPr>
          <w:rFonts w:ascii="Times New Roman" w:hAnsi="Times New Roman" w:cs="Times New Roman"/>
          <w:sz w:val="24"/>
          <w:szCs w:val="24"/>
        </w:rPr>
        <w:t>.</w:t>
      </w:r>
      <w:r w:rsidR="008848CF">
        <w:rPr>
          <w:rFonts w:ascii="Times New Roman" w:hAnsi="Times New Roman" w:cs="Times New Roman"/>
          <w:sz w:val="24"/>
          <w:szCs w:val="24"/>
        </w:rPr>
        <w:t>D</w:t>
      </w:r>
      <w:r w:rsidR="00684A65">
        <w:rPr>
          <w:rFonts w:ascii="Times New Roman" w:hAnsi="Times New Roman" w:cs="Times New Roman"/>
          <w:sz w:val="24"/>
          <w:szCs w:val="24"/>
        </w:rPr>
        <w:t>.</w:t>
      </w:r>
      <w:r w:rsidR="008848CF">
        <w:rPr>
          <w:rFonts w:ascii="Times New Roman" w:hAnsi="Times New Roman" w:cs="Times New Roman"/>
          <w:sz w:val="24"/>
          <w:szCs w:val="24"/>
        </w:rPr>
        <w:t xml:space="preserve"> | </w:t>
      </w:r>
      <w:r w:rsidR="00544427">
        <w:rPr>
          <w:rFonts w:ascii="Times New Roman" w:hAnsi="Times New Roman" w:cs="Times New Roman"/>
          <w:sz w:val="24"/>
          <w:szCs w:val="24"/>
        </w:rPr>
        <w:t>VolinoL</w:t>
      </w:r>
      <w:r w:rsidR="00544427" w:rsidRPr="00544427">
        <w:rPr>
          <w:rFonts w:ascii="Times New Roman" w:hAnsi="Times New Roman" w:cs="Times New Roman"/>
          <w:sz w:val="24"/>
          <w:szCs w:val="24"/>
        </w:rPr>
        <w:t>@pharmacy.rutgers.edu</w:t>
      </w:r>
    </w:p>
    <w:p w14:paraId="4FACB1AD" w14:textId="77777777" w:rsidR="002E124B" w:rsidRDefault="002E124B" w:rsidP="002E124B">
      <w:pPr>
        <w:pStyle w:val="NoSpacing"/>
        <w:rPr>
          <w:rFonts w:ascii="Times New Roman" w:hAnsi="Times New Roman" w:cs="Times New Roman"/>
          <w:sz w:val="24"/>
          <w:szCs w:val="24"/>
        </w:rPr>
      </w:pPr>
    </w:p>
    <w:p w14:paraId="2F292A8B" w14:textId="77777777" w:rsidR="00797AD8" w:rsidRDefault="002E124B" w:rsidP="00862B9B">
      <w:pPr>
        <w:pStyle w:val="NoSpacing"/>
        <w:rPr>
          <w:rFonts w:ascii="Times New Roman" w:hAnsi="Times New Roman" w:cs="Times New Roman"/>
          <w:sz w:val="24"/>
          <w:szCs w:val="24"/>
        </w:rPr>
      </w:pPr>
      <w:r>
        <w:rPr>
          <w:rFonts w:ascii="Times New Roman" w:hAnsi="Times New Roman" w:cs="Times New Roman"/>
          <w:sz w:val="24"/>
          <w:szCs w:val="24"/>
        </w:rPr>
        <w:t>Delegates at Rho Chi Annual Meeting:</w:t>
      </w:r>
    </w:p>
    <w:p w14:paraId="5951D12A" w14:textId="3AEB9B3A" w:rsidR="002E124B" w:rsidRDefault="00684A65" w:rsidP="00862B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Carolyn Zhu</w:t>
      </w:r>
      <w:r w:rsidR="00797AD8">
        <w:rPr>
          <w:rFonts w:ascii="Times New Roman" w:hAnsi="Times New Roman" w:cs="Times New Roman"/>
          <w:sz w:val="24"/>
          <w:szCs w:val="24"/>
        </w:rPr>
        <w:t xml:space="preserve"> – Chapter President</w:t>
      </w:r>
    </w:p>
    <w:p w14:paraId="32D21AB7" w14:textId="2903C136" w:rsidR="00797AD8" w:rsidRDefault="00684A65" w:rsidP="00862B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Lucy Lin – Chapter Vice P</w:t>
      </w:r>
      <w:r w:rsidR="00797AD8">
        <w:rPr>
          <w:rFonts w:ascii="Times New Roman" w:hAnsi="Times New Roman" w:cs="Times New Roman"/>
          <w:sz w:val="24"/>
          <w:szCs w:val="24"/>
        </w:rPr>
        <w:t>resident</w:t>
      </w:r>
    </w:p>
    <w:p w14:paraId="4157ABE2" w14:textId="713C2AC9" w:rsidR="002E124B" w:rsidRPr="00684A65" w:rsidRDefault="00684A65" w:rsidP="00862B9B">
      <w:pPr>
        <w:pStyle w:val="NoSpacing"/>
        <w:rPr>
          <w:rFonts w:ascii="Times New Roman" w:hAnsi="Times New Roman" w:cs="Times New Roman"/>
          <w:sz w:val="24"/>
          <w:szCs w:val="24"/>
        </w:rPr>
      </w:pPr>
      <w:r>
        <w:rPr>
          <w:rFonts w:ascii="Times New Roman" w:hAnsi="Times New Roman" w:cs="Times New Roman"/>
          <w:sz w:val="24"/>
          <w:szCs w:val="24"/>
        </w:rPr>
        <w:t>Date delegates’ n</w:t>
      </w:r>
      <w:r w:rsidR="002E124B">
        <w:rPr>
          <w:rFonts w:ascii="Times New Roman" w:hAnsi="Times New Roman" w:cs="Times New Roman"/>
          <w:sz w:val="24"/>
          <w:szCs w:val="24"/>
        </w:rPr>
        <w:t>ame</w:t>
      </w:r>
      <w:r>
        <w:rPr>
          <w:rFonts w:ascii="Times New Roman" w:hAnsi="Times New Roman" w:cs="Times New Roman"/>
          <w:sz w:val="24"/>
          <w:szCs w:val="24"/>
        </w:rPr>
        <w:t>s</w:t>
      </w:r>
      <w:r w:rsidR="002E124B">
        <w:rPr>
          <w:rFonts w:ascii="Times New Roman" w:hAnsi="Times New Roman" w:cs="Times New Roman"/>
          <w:sz w:val="24"/>
          <w:szCs w:val="24"/>
        </w:rPr>
        <w:t xml:space="preserve"> submitted: </w:t>
      </w:r>
      <w:r>
        <w:rPr>
          <w:rFonts w:ascii="Times New Roman" w:hAnsi="Times New Roman" w:cs="Times New Roman"/>
          <w:sz w:val="24"/>
          <w:szCs w:val="24"/>
        </w:rPr>
        <w:t>February 7, 2017</w:t>
      </w:r>
    </w:p>
    <w:p w14:paraId="5B69C8ED" w14:textId="77777777" w:rsidR="002E124B" w:rsidRDefault="002E124B" w:rsidP="002E124B">
      <w:pPr>
        <w:pStyle w:val="NoSpacing"/>
        <w:rPr>
          <w:rFonts w:ascii="Times New Roman" w:hAnsi="Times New Roman" w:cs="Times New Roman"/>
          <w:sz w:val="24"/>
          <w:szCs w:val="24"/>
        </w:rPr>
      </w:pPr>
    </w:p>
    <w:p w14:paraId="044E2569" w14:textId="77777777" w:rsidR="002E124B" w:rsidRPr="00862B9B" w:rsidRDefault="002E124B" w:rsidP="002E124B">
      <w:pPr>
        <w:pStyle w:val="NoSpacing"/>
        <w:rPr>
          <w:rFonts w:ascii="Times New Roman" w:hAnsi="Times New Roman" w:cs="Times New Roman"/>
          <w:b/>
          <w:sz w:val="24"/>
          <w:szCs w:val="24"/>
          <w:u w:val="single"/>
        </w:rPr>
      </w:pPr>
      <w:r w:rsidRPr="00862B9B">
        <w:rPr>
          <w:rFonts w:ascii="Times New Roman" w:hAnsi="Times New Roman" w:cs="Times New Roman"/>
          <w:b/>
          <w:sz w:val="24"/>
          <w:szCs w:val="24"/>
          <w:u w:val="single"/>
        </w:rPr>
        <w:t xml:space="preserve">Past Officers </w:t>
      </w:r>
    </w:p>
    <w:tbl>
      <w:tblPr>
        <w:tblStyle w:val="PlainTable51"/>
        <w:tblW w:w="0" w:type="auto"/>
        <w:tblLook w:val="04A0" w:firstRow="1" w:lastRow="0" w:firstColumn="1" w:lastColumn="0" w:noHBand="0" w:noVBand="1"/>
      </w:tblPr>
      <w:tblGrid>
        <w:gridCol w:w="3323"/>
        <w:gridCol w:w="3320"/>
        <w:gridCol w:w="3439"/>
      </w:tblGrid>
      <w:tr w:rsidR="00191717" w14:paraId="1E4C0E9E" w14:textId="77777777" w:rsidTr="00684A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23" w:type="dxa"/>
          </w:tcPr>
          <w:p w14:paraId="44FDE38B" w14:textId="77777777" w:rsidR="00191717" w:rsidRDefault="00191717" w:rsidP="002E124B">
            <w:pPr>
              <w:pStyle w:val="NoSpacing"/>
              <w:rPr>
                <w:rFonts w:ascii="Times New Roman" w:hAnsi="Times New Roman" w:cs="Times New Roman"/>
                <w:b/>
                <w:sz w:val="24"/>
                <w:szCs w:val="24"/>
              </w:rPr>
            </w:pPr>
            <w:r>
              <w:rPr>
                <w:rFonts w:ascii="Times New Roman" w:hAnsi="Times New Roman" w:cs="Times New Roman"/>
                <w:b/>
                <w:sz w:val="24"/>
                <w:szCs w:val="24"/>
              </w:rPr>
              <w:t xml:space="preserve">Position </w:t>
            </w:r>
          </w:p>
        </w:tc>
        <w:tc>
          <w:tcPr>
            <w:tcW w:w="3320" w:type="dxa"/>
          </w:tcPr>
          <w:p w14:paraId="5B0F2063" w14:textId="77777777" w:rsidR="00191717" w:rsidRDefault="00191717" w:rsidP="002E124B">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Name</w:t>
            </w:r>
          </w:p>
        </w:tc>
        <w:tc>
          <w:tcPr>
            <w:tcW w:w="3439" w:type="dxa"/>
          </w:tcPr>
          <w:p w14:paraId="6E5A6E72" w14:textId="77777777" w:rsidR="00191717" w:rsidRDefault="00191717" w:rsidP="002E124B">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Email</w:t>
            </w:r>
          </w:p>
        </w:tc>
      </w:tr>
      <w:tr w:rsidR="00684A65" w14:paraId="144453A8" w14:textId="77777777" w:rsidTr="00684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dxa"/>
          </w:tcPr>
          <w:p w14:paraId="66D978F8" w14:textId="77777777" w:rsidR="00684A65" w:rsidRDefault="00684A65" w:rsidP="003E2073">
            <w:pPr>
              <w:pStyle w:val="NoSpacing"/>
              <w:rPr>
                <w:rFonts w:ascii="Times New Roman" w:hAnsi="Times New Roman" w:cs="Times New Roman"/>
                <w:b/>
                <w:sz w:val="24"/>
                <w:szCs w:val="24"/>
              </w:rPr>
            </w:pPr>
            <w:r>
              <w:rPr>
                <w:rFonts w:ascii="Times New Roman" w:hAnsi="Times New Roman" w:cs="Times New Roman"/>
                <w:sz w:val="24"/>
                <w:szCs w:val="24"/>
              </w:rPr>
              <w:t>President</w:t>
            </w:r>
          </w:p>
        </w:tc>
        <w:tc>
          <w:tcPr>
            <w:tcW w:w="3320" w:type="dxa"/>
          </w:tcPr>
          <w:p w14:paraId="4002BD6D" w14:textId="55B5F30C" w:rsidR="00684A65" w:rsidRPr="00684A65" w:rsidRDefault="00684A65" w:rsidP="003E207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 xml:space="preserve">Carolyn Zhu </w:t>
            </w:r>
          </w:p>
        </w:tc>
        <w:tc>
          <w:tcPr>
            <w:tcW w:w="3439" w:type="dxa"/>
          </w:tcPr>
          <w:p w14:paraId="4429D7B0" w14:textId="0A56034E" w:rsidR="00684A65" w:rsidRPr="00684A65" w:rsidRDefault="00684A65" w:rsidP="003E207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D61B3">
              <w:rPr>
                <w:rFonts w:ascii="Times New Roman" w:hAnsi="Times New Roman" w:cs="Times New Roman"/>
                <w:sz w:val="24"/>
                <w:szCs w:val="24"/>
              </w:rPr>
              <w:t>carolynxzhu@gmail.com</w:t>
            </w:r>
          </w:p>
        </w:tc>
      </w:tr>
      <w:tr w:rsidR="00684A65" w14:paraId="6B2CF7A0" w14:textId="77777777" w:rsidTr="00684A65">
        <w:tc>
          <w:tcPr>
            <w:cnfStyle w:val="001000000000" w:firstRow="0" w:lastRow="0" w:firstColumn="1" w:lastColumn="0" w:oddVBand="0" w:evenVBand="0" w:oddHBand="0" w:evenHBand="0" w:firstRowFirstColumn="0" w:firstRowLastColumn="0" w:lastRowFirstColumn="0" w:lastRowLastColumn="0"/>
            <w:tcW w:w="3323" w:type="dxa"/>
          </w:tcPr>
          <w:p w14:paraId="1C4A09E8" w14:textId="34D2700A" w:rsidR="00684A65" w:rsidRDefault="00684A65" w:rsidP="003E2073">
            <w:pPr>
              <w:pStyle w:val="NoSpacing"/>
              <w:rPr>
                <w:rFonts w:ascii="Times New Roman" w:hAnsi="Times New Roman" w:cs="Times New Roman"/>
                <w:sz w:val="24"/>
                <w:szCs w:val="24"/>
              </w:rPr>
            </w:pPr>
            <w:r>
              <w:rPr>
                <w:rFonts w:ascii="Times New Roman" w:hAnsi="Times New Roman" w:cs="Times New Roman"/>
                <w:sz w:val="24"/>
                <w:szCs w:val="24"/>
              </w:rPr>
              <w:t>Vice President</w:t>
            </w:r>
          </w:p>
        </w:tc>
        <w:tc>
          <w:tcPr>
            <w:tcW w:w="3320" w:type="dxa"/>
          </w:tcPr>
          <w:p w14:paraId="5F6AD3C2" w14:textId="29B9233D" w:rsidR="00684A65" w:rsidRPr="00684A65" w:rsidRDefault="00321393" w:rsidP="003E207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Lucy Lin</w:t>
            </w:r>
          </w:p>
        </w:tc>
        <w:tc>
          <w:tcPr>
            <w:tcW w:w="3439" w:type="dxa"/>
          </w:tcPr>
          <w:p w14:paraId="204AA873" w14:textId="0D980CB1" w:rsidR="00684A65" w:rsidRPr="00684A65" w:rsidRDefault="00684A65" w:rsidP="003E207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D61B3">
              <w:rPr>
                <w:rFonts w:ascii="Times New Roman" w:hAnsi="Times New Roman" w:cs="Times New Roman"/>
                <w:sz w:val="24"/>
                <w:szCs w:val="24"/>
              </w:rPr>
              <w:t>lucy.lin94@rutgers.edu</w:t>
            </w:r>
          </w:p>
        </w:tc>
      </w:tr>
      <w:tr w:rsidR="00684A65" w14:paraId="678FF07F" w14:textId="77777777" w:rsidTr="00684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dxa"/>
          </w:tcPr>
          <w:p w14:paraId="3724A9A4" w14:textId="77777777" w:rsidR="00684A65" w:rsidRDefault="00684A65" w:rsidP="003E2073">
            <w:pPr>
              <w:pStyle w:val="NoSpacing"/>
              <w:rPr>
                <w:rFonts w:ascii="Times New Roman" w:hAnsi="Times New Roman" w:cs="Times New Roman"/>
                <w:sz w:val="24"/>
                <w:szCs w:val="24"/>
              </w:rPr>
            </w:pPr>
            <w:r>
              <w:rPr>
                <w:rFonts w:ascii="Times New Roman" w:hAnsi="Times New Roman" w:cs="Times New Roman"/>
                <w:sz w:val="24"/>
                <w:szCs w:val="24"/>
              </w:rPr>
              <w:t>Secretary</w:t>
            </w:r>
          </w:p>
        </w:tc>
        <w:tc>
          <w:tcPr>
            <w:tcW w:w="3320" w:type="dxa"/>
          </w:tcPr>
          <w:p w14:paraId="148CBD71" w14:textId="2B4BEE68" w:rsidR="00684A65" w:rsidRPr="00684A65" w:rsidRDefault="00684A65" w:rsidP="003E207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Angie Kang</w:t>
            </w:r>
          </w:p>
        </w:tc>
        <w:tc>
          <w:tcPr>
            <w:tcW w:w="3439" w:type="dxa"/>
          </w:tcPr>
          <w:p w14:paraId="764C48C0" w14:textId="4B4CC1AF" w:rsidR="00684A65" w:rsidRPr="00684A65" w:rsidRDefault="00684A65" w:rsidP="003E207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D61B3">
              <w:rPr>
                <w:rFonts w:ascii="Times New Roman" w:hAnsi="Times New Roman" w:cs="Times New Roman"/>
                <w:sz w:val="24"/>
                <w:szCs w:val="24"/>
              </w:rPr>
              <w:t>akang0316@gmail.com</w:t>
            </w:r>
          </w:p>
        </w:tc>
      </w:tr>
      <w:tr w:rsidR="00684A65" w14:paraId="12BBA9A7" w14:textId="77777777" w:rsidTr="00684A65">
        <w:tc>
          <w:tcPr>
            <w:cnfStyle w:val="001000000000" w:firstRow="0" w:lastRow="0" w:firstColumn="1" w:lastColumn="0" w:oddVBand="0" w:evenVBand="0" w:oddHBand="0" w:evenHBand="0" w:firstRowFirstColumn="0" w:firstRowLastColumn="0" w:lastRowFirstColumn="0" w:lastRowLastColumn="0"/>
            <w:tcW w:w="3323" w:type="dxa"/>
          </w:tcPr>
          <w:p w14:paraId="180A36FE" w14:textId="77777777" w:rsidR="00684A65" w:rsidRDefault="00684A65" w:rsidP="003E2073">
            <w:pPr>
              <w:pStyle w:val="NoSpacing"/>
              <w:rPr>
                <w:rFonts w:ascii="Times New Roman" w:hAnsi="Times New Roman" w:cs="Times New Roman"/>
                <w:sz w:val="24"/>
                <w:szCs w:val="24"/>
              </w:rPr>
            </w:pPr>
            <w:r>
              <w:rPr>
                <w:rFonts w:ascii="Times New Roman" w:hAnsi="Times New Roman" w:cs="Times New Roman"/>
                <w:sz w:val="24"/>
                <w:szCs w:val="24"/>
              </w:rPr>
              <w:t>Historian</w:t>
            </w:r>
          </w:p>
        </w:tc>
        <w:tc>
          <w:tcPr>
            <w:tcW w:w="3320" w:type="dxa"/>
          </w:tcPr>
          <w:p w14:paraId="5AEC759B" w14:textId="0FCCAE11" w:rsidR="00684A65" w:rsidRPr="00684A65" w:rsidRDefault="00684A65" w:rsidP="003E207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 xml:space="preserve">Kristian Casem  </w:t>
            </w:r>
          </w:p>
        </w:tc>
        <w:tc>
          <w:tcPr>
            <w:tcW w:w="3439" w:type="dxa"/>
          </w:tcPr>
          <w:p w14:paraId="3C689227" w14:textId="0CC39059" w:rsidR="00684A65" w:rsidRPr="00684A65" w:rsidRDefault="00684A65" w:rsidP="003E207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D61B3">
              <w:rPr>
                <w:rFonts w:ascii="Times New Roman" w:hAnsi="Times New Roman" w:cs="Times New Roman"/>
                <w:sz w:val="24"/>
                <w:szCs w:val="24"/>
              </w:rPr>
              <w:t>kristian.casem@rutgers.edu</w:t>
            </w:r>
          </w:p>
        </w:tc>
      </w:tr>
      <w:tr w:rsidR="00684A65" w14:paraId="4D8F7D00" w14:textId="77777777" w:rsidTr="00684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dxa"/>
          </w:tcPr>
          <w:p w14:paraId="44682A15" w14:textId="77777777" w:rsidR="00684A65" w:rsidRDefault="00684A65" w:rsidP="003E2073">
            <w:pPr>
              <w:pStyle w:val="NoSpacing"/>
              <w:rPr>
                <w:rFonts w:ascii="Times New Roman" w:hAnsi="Times New Roman" w:cs="Times New Roman"/>
                <w:sz w:val="24"/>
                <w:szCs w:val="24"/>
              </w:rPr>
            </w:pPr>
            <w:r>
              <w:rPr>
                <w:rFonts w:ascii="Times New Roman" w:hAnsi="Times New Roman" w:cs="Times New Roman"/>
                <w:sz w:val="24"/>
                <w:szCs w:val="24"/>
              </w:rPr>
              <w:t>Treasurer</w:t>
            </w:r>
          </w:p>
        </w:tc>
        <w:tc>
          <w:tcPr>
            <w:tcW w:w="3320" w:type="dxa"/>
          </w:tcPr>
          <w:p w14:paraId="6B234D3B" w14:textId="27745024" w:rsidR="00684A65" w:rsidRPr="00684A65" w:rsidRDefault="00684A65" w:rsidP="003E207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61576">
              <w:rPr>
                <w:rFonts w:ascii="Times New Roman" w:hAnsi="Times New Roman" w:cs="Times New Roman"/>
                <w:sz w:val="24"/>
                <w:szCs w:val="24"/>
              </w:rPr>
              <w:t>Emily Tiao</w:t>
            </w:r>
          </w:p>
        </w:tc>
        <w:tc>
          <w:tcPr>
            <w:tcW w:w="3439" w:type="dxa"/>
          </w:tcPr>
          <w:p w14:paraId="4456B5F6" w14:textId="2CB85DF4" w:rsidR="00684A65" w:rsidRPr="00684A65" w:rsidRDefault="00684A65" w:rsidP="003E207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D61B3">
              <w:rPr>
                <w:rFonts w:ascii="Times New Roman" w:hAnsi="Times New Roman" w:cs="Times New Roman"/>
                <w:sz w:val="24"/>
                <w:szCs w:val="24"/>
              </w:rPr>
              <w:t>emily.tiao@rutgers.edu</w:t>
            </w:r>
          </w:p>
        </w:tc>
      </w:tr>
      <w:tr w:rsidR="00684A65" w14:paraId="6D289C95" w14:textId="77777777" w:rsidTr="00684A65">
        <w:tc>
          <w:tcPr>
            <w:cnfStyle w:val="001000000000" w:firstRow="0" w:lastRow="0" w:firstColumn="1" w:lastColumn="0" w:oddVBand="0" w:evenVBand="0" w:oddHBand="0" w:evenHBand="0" w:firstRowFirstColumn="0" w:firstRowLastColumn="0" w:lastRowFirstColumn="0" w:lastRowLastColumn="0"/>
            <w:tcW w:w="3323" w:type="dxa"/>
          </w:tcPr>
          <w:p w14:paraId="14BB52A7" w14:textId="77777777" w:rsidR="00684A65" w:rsidRDefault="00684A65" w:rsidP="003E2073">
            <w:pPr>
              <w:pStyle w:val="NoSpacing"/>
              <w:rPr>
                <w:rFonts w:ascii="Times New Roman" w:hAnsi="Times New Roman" w:cs="Times New Roman"/>
                <w:sz w:val="24"/>
                <w:szCs w:val="24"/>
              </w:rPr>
            </w:pPr>
            <w:r>
              <w:rPr>
                <w:rFonts w:ascii="Times New Roman" w:hAnsi="Times New Roman" w:cs="Times New Roman"/>
                <w:sz w:val="24"/>
                <w:szCs w:val="24"/>
              </w:rPr>
              <w:t>RU4Kids Liaison</w:t>
            </w:r>
          </w:p>
        </w:tc>
        <w:tc>
          <w:tcPr>
            <w:tcW w:w="3320" w:type="dxa"/>
          </w:tcPr>
          <w:p w14:paraId="715E887D" w14:textId="6C477DBA" w:rsidR="00684A65" w:rsidRPr="00684A65" w:rsidRDefault="00684A65" w:rsidP="003E207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21EE5">
              <w:rPr>
                <w:rFonts w:ascii="Times New Roman" w:hAnsi="Times New Roman" w:cs="Times New Roman"/>
                <w:sz w:val="24"/>
                <w:szCs w:val="24"/>
              </w:rPr>
              <w:t>Rebecca Sheng</w:t>
            </w:r>
          </w:p>
        </w:tc>
        <w:tc>
          <w:tcPr>
            <w:tcW w:w="3439" w:type="dxa"/>
          </w:tcPr>
          <w:p w14:paraId="52A7099D" w14:textId="161221ED" w:rsidR="00684A65" w:rsidRPr="00684A65" w:rsidRDefault="00684A65" w:rsidP="003E207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D61B3">
              <w:rPr>
                <w:rFonts w:ascii="Times New Roman" w:hAnsi="Times New Roman" w:cs="Times New Roman"/>
                <w:sz w:val="24"/>
                <w:szCs w:val="24"/>
              </w:rPr>
              <w:t>r.sheng17@gmail.com</w:t>
            </w:r>
          </w:p>
        </w:tc>
      </w:tr>
      <w:tr w:rsidR="00684A65" w14:paraId="6BE55C99" w14:textId="77777777" w:rsidTr="00684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dxa"/>
          </w:tcPr>
          <w:p w14:paraId="4A0BE415" w14:textId="77777777" w:rsidR="00684A65" w:rsidRDefault="00684A65" w:rsidP="003E2073">
            <w:pPr>
              <w:pStyle w:val="NoSpacing"/>
              <w:rPr>
                <w:rFonts w:ascii="Times New Roman" w:hAnsi="Times New Roman" w:cs="Times New Roman"/>
                <w:sz w:val="24"/>
                <w:szCs w:val="24"/>
              </w:rPr>
            </w:pPr>
            <w:r>
              <w:rPr>
                <w:rFonts w:ascii="Times New Roman" w:hAnsi="Times New Roman" w:cs="Times New Roman"/>
                <w:sz w:val="24"/>
                <w:szCs w:val="24"/>
              </w:rPr>
              <w:t>Fundraising Chair</w:t>
            </w:r>
          </w:p>
        </w:tc>
        <w:tc>
          <w:tcPr>
            <w:tcW w:w="3320" w:type="dxa"/>
          </w:tcPr>
          <w:p w14:paraId="4539DF75" w14:textId="7C5DBB0F" w:rsidR="00684A65" w:rsidRPr="00684A65" w:rsidRDefault="00684A65" w:rsidP="003E207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21EE5">
              <w:rPr>
                <w:rFonts w:ascii="Times New Roman" w:hAnsi="Times New Roman" w:cs="Times New Roman"/>
                <w:sz w:val="24"/>
                <w:szCs w:val="24"/>
              </w:rPr>
              <w:t>Nirali Kalaria</w:t>
            </w:r>
          </w:p>
        </w:tc>
        <w:tc>
          <w:tcPr>
            <w:tcW w:w="3439" w:type="dxa"/>
          </w:tcPr>
          <w:p w14:paraId="583E5F93" w14:textId="0F2C7FCD" w:rsidR="00684A65" w:rsidRPr="00684A65" w:rsidRDefault="00684A65" w:rsidP="003E207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D61B3">
              <w:rPr>
                <w:rFonts w:ascii="Times New Roman" w:hAnsi="Times New Roman" w:cs="Times New Roman"/>
                <w:sz w:val="24"/>
                <w:szCs w:val="24"/>
              </w:rPr>
              <w:t>nirali.kalaria@rutgers.edu</w:t>
            </w:r>
          </w:p>
        </w:tc>
      </w:tr>
      <w:tr w:rsidR="00684A65" w14:paraId="549A47D4" w14:textId="77777777" w:rsidTr="00684A65">
        <w:tc>
          <w:tcPr>
            <w:cnfStyle w:val="001000000000" w:firstRow="0" w:lastRow="0" w:firstColumn="1" w:lastColumn="0" w:oddVBand="0" w:evenVBand="0" w:oddHBand="0" w:evenHBand="0" w:firstRowFirstColumn="0" w:firstRowLastColumn="0" w:lastRowFirstColumn="0" w:lastRowLastColumn="0"/>
            <w:tcW w:w="3323" w:type="dxa"/>
          </w:tcPr>
          <w:p w14:paraId="591E3D63" w14:textId="77777777" w:rsidR="00684A65" w:rsidRDefault="00684A65" w:rsidP="003E2073">
            <w:pPr>
              <w:pStyle w:val="NoSpacing"/>
              <w:rPr>
                <w:rFonts w:ascii="Times New Roman" w:hAnsi="Times New Roman" w:cs="Times New Roman"/>
                <w:sz w:val="24"/>
                <w:szCs w:val="24"/>
              </w:rPr>
            </w:pPr>
            <w:r>
              <w:rPr>
                <w:rFonts w:ascii="Times New Roman" w:hAnsi="Times New Roman" w:cs="Times New Roman"/>
                <w:sz w:val="24"/>
                <w:szCs w:val="24"/>
              </w:rPr>
              <w:t xml:space="preserve">PGC Representative  </w:t>
            </w:r>
          </w:p>
        </w:tc>
        <w:tc>
          <w:tcPr>
            <w:tcW w:w="3320" w:type="dxa"/>
          </w:tcPr>
          <w:p w14:paraId="7825D6B4" w14:textId="735D517C" w:rsidR="00684A65" w:rsidRPr="00684A65" w:rsidRDefault="00684A65" w:rsidP="003E207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21EE5">
              <w:rPr>
                <w:rFonts w:ascii="Times New Roman" w:hAnsi="Times New Roman" w:cs="Times New Roman"/>
                <w:sz w:val="24"/>
                <w:szCs w:val="24"/>
              </w:rPr>
              <w:t>Jenny Shah</w:t>
            </w:r>
          </w:p>
        </w:tc>
        <w:tc>
          <w:tcPr>
            <w:tcW w:w="3439" w:type="dxa"/>
          </w:tcPr>
          <w:p w14:paraId="5EAAAC21" w14:textId="0DE4813E" w:rsidR="00684A65" w:rsidRPr="00684A65" w:rsidRDefault="00684A65" w:rsidP="003E207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D61B3">
              <w:rPr>
                <w:rFonts w:ascii="Times New Roman" w:hAnsi="Times New Roman" w:cs="Times New Roman"/>
                <w:sz w:val="24"/>
                <w:szCs w:val="24"/>
              </w:rPr>
              <w:t>jds321@scarletmail.rutgers.edu</w:t>
            </w:r>
          </w:p>
        </w:tc>
      </w:tr>
      <w:tr w:rsidR="00684A65" w14:paraId="6E738721" w14:textId="77777777" w:rsidTr="00684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dxa"/>
          </w:tcPr>
          <w:p w14:paraId="19872063" w14:textId="6113DDA5" w:rsidR="00684A65" w:rsidRDefault="00684A65" w:rsidP="003E2073">
            <w:pPr>
              <w:pStyle w:val="NoSpacing"/>
              <w:rPr>
                <w:rFonts w:ascii="Times New Roman" w:hAnsi="Times New Roman" w:cs="Times New Roman"/>
                <w:sz w:val="24"/>
                <w:szCs w:val="24"/>
              </w:rPr>
            </w:pPr>
            <w:r>
              <w:rPr>
                <w:rFonts w:ascii="Times New Roman" w:hAnsi="Times New Roman" w:cs="Times New Roman"/>
                <w:sz w:val="24"/>
                <w:szCs w:val="24"/>
              </w:rPr>
              <w:t>Head of Academic Committees</w:t>
            </w:r>
          </w:p>
        </w:tc>
        <w:tc>
          <w:tcPr>
            <w:tcW w:w="3320" w:type="dxa"/>
          </w:tcPr>
          <w:p w14:paraId="6FF23367" w14:textId="522AE911" w:rsidR="00684A65" w:rsidRPr="00421EE5" w:rsidRDefault="00684A65" w:rsidP="003E207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Cynthia Cheung</w:t>
            </w:r>
          </w:p>
        </w:tc>
        <w:tc>
          <w:tcPr>
            <w:tcW w:w="3439" w:type="dxa"/>
          </w:tcPr>
          <w:p w14:paraId="39AAF486" w14:textId="72983141" w:rsidR="00684A65" w:rsidRPr="00CD61B3" w:rsidRDefault="00684A65" w:rsidP="003E207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cynthiacheung94@gmail.com</w:t>
            </w:r>
          </w:p>
        </w:tc>
      </w:tr>
    </w:tbl>
    <w:p w14:paraId="3DC261B0" w14:textId="77777777" w:rsidR="00191717" w:rsidRDefault="00191717" w:rsidP="002E124B">
      <w:pPr>
        <w:pStyle w:val="NoSpacing"/>
        <w:rPr>
          <w:rFonts w:ascii="Times New Roman" w:hAnsi="Times New Roman" w:cs="Times New Roman"/>
          <w:sz w:val="24"/>
          <w:szCs w:val="24"/>
        </w:rPr>
      </w:pPr>
    </w:p>
    <w:p w14:paraId="652A7653" w14:textId="02CF1A93" w:rsidR="002E124B" w:rsidRPr="00862B9B" w:rsidRDefault="00684A65" w:rsidP="002E124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O</w:t>
      </w:r>
      <w:r w:rsidR="002E124B" w:rsidRPr="00862B9B">
        <w:rPr>
          <w:rFonts w:ascii="Times New Roman" w:hAnsi="Times New Roman" w:cs="Times New Roman"/>
          <w:b/>
          <w:sz w:val="24"/>
          <w:szCs w:val="24"/>
          <w:u w:val="single"/>
        </w:rPr>
        <w:t xml:space="preserve">fficers </w:t>
      </w:r>
    </w:p>
    <w:tbl>
      <w:tblPr>
        <w:tblStyle w:val="PlainTable51"/>
        <w:tblW w:w="0" w:type="auto"/>
        <w:tblLook w:val="04A0" w:firstRow="1" w:lastRow="0" w:firstColumn="1" w:lastColumn="0" w:noHBand="0" w:noVBand="1"/>
      </w:tblPr>
      <w:tblGrid>
        <w:gridCol w:w="3356"/>
        <w:gridCol w:w="3357"/>
        <w:gridCol w:w="3357"/>
      </w:tblGrid>
      <w:tr w:rsidR="00191717" w14:paraId="0A644BF4" w14:textId="77777777" w:rsidTr="001A09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56" w:type="dxa"/>
          </w:tcPr>
          <w:p w14:paraId="290A42BE" w14:textId="77777777" w:rsidR="00191717" w:rsidRDefault="00191717" w:rsidP="006F0916">
            <w:pPr>
              <w:pStyle w:val="NoSpacing"/>
              <w:rPr>
                <w:rFonts w:ascii="Times New Roman" w:hAnsi="Times New Roman" w:cs="Times New Roman"/>
                <w:b/>
                <w:sz w:val="24"/>
                <w:szCs w:val="24"/>
              </w:rPr>
            </w:pPr>
            <w:r>
              <w:rPr>
                <w:rFonts w:ascii="Times New Roman" w:hAnsi="Times New Roman" w:cs="Times New Roman"/>
                <w:b/>
                <w:sz w:val="24"/>
                <w:szCs w:val="24"/>
              </w:rPr>
              <w:t xml:space="preserve">Position </w:t>
            </w:r>
          </w:p>
        </w:tc>
        <w:tc>
          <w:tcPr>
            <w:tcW w:w="3357" w:type="dxa"/>
          </w:tcPr>
          <w:p w14:paraId="09AF3EC8" w14:textId="77777777" w:rsidR="00191717" w:rsidRDefault="00191717" w:rsidP="006F0916">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Name</w:t>
            </w:r>
          </w:p>
        </w:tc>
        <w:tc>
          <w:tcPr>
            <w:tcW w:w="3357" w:type="dxa"/>
          </w:tcPr>
          <w:p w14:paraId="23082446" w14:textId="77777777" w:rsidR="00191717" w:rsidRDefault="00191717" w:rsidP="006F0916">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Email</w:t>
            </w:r>
          </w:p>
        </w:tc>
      </w:tr>
      <w:tr w:rsidR="00191717" w14:paraId="33F8FCF1" w14:textId="77777777" w:rsidTr="001A0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44C27DCC" w14:textId="77777777" w:rsidR="00191717" w:rsidRDefault="00191717" w:rsidP="006F0916">
            <w:pPr>
              <w:pStyle w:val="NoSpacing"/>
              <w:rPr>
                <w:rFonts w:ascii="Times New Roman" w:hAnsi="Times New Roman" w:cs="Times New Roman"/>
                <w:b/>
                <w:sz w:val="24"/>
                <w:szCs w:val="24"/>
              </w:rPr>
            </w:pPr>
            <w:r>
              <w:rPr>
                <w:rFonts w:ascii="Times New Roman" w:hAnsi="Times New Roman" w:cs="Times New Roman"/>
                <w:sz w:val="24"/>
                <w:szCs w:val="24"/>
              </w:rPr>
              <w:t>President</w:t>
            </w:r>
          </w:p>
        </w:tc>
        <w:tc>
          <w:tcPr>
            <w:tcW w:w="3357" w:type="dxa"/>
          </w:tcPr>
          <w:p w14:paraId="7460D0C0" w14:textId="1E91ACC9" w:rsidR="00191717" w:rsidRPr="001A09D8" w:rsidRDefault="00684A65" w:rsidP="006F091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Shilvi Shah</w:t>
            </w:r>
          </w:p>
        </w:tc>
        <w:tc>
          <w:tcPr>
            <w:tcW w:w="3357" w:type="dxa"/>
          </w:tcPr>
          <w:p w14:paraId="41354731" w14:textId="588AB45D" w:rsidR="00191717" w:rsidRPr="003527C2" w:rsidRDefault="00321393" w:rsidP="006F091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27C2">
              <w:rPr>
                <w:rFonts w:ascii="Times New Roman" w:hAnsi="Times New Roman" w:cs="Times New Roman"/>
                <w:sz w:val="24"/>
                <w:szCs w:val="24"/>
              </w:rPr>
              <w:t>shilvishah25@gmail.com</w:t>
            </w:r>
          </w:p>
        </w:tc>
      </w:tr>
      <w:tr w:rsidR="00191717" w14:paraId="1D46C9F0" w14:textId="77777777" w:rsidTr="001A09D8">
        <w:tc>
          <w:tcPr>
            <w:cnfStyle w:val="001000000000" w:firstRow="0" w:lastRow="0" w:firstColumn="1" w:lastColumn="0" w:oddVBand="0" w:evenVBand="0" w:oddHBand="0" w:evenHBand="0" w:firstRowFirstColumn="0" w:firstRowLastColumn="0" w:lastRowFirstColumn="0" w:lastRowLastColumn="0"/>
            <w:tcW w:w="3356" w:type="dxa"/>
          </w:tcPr>
          <w:p w14:paraId="720C70BB" w14:textId="553D3865" w:rsidR="00191717" w:rsidRDefault="00684A65" w:rsidP="006F0916">
            <w:pPr>
              <w:pStyle w:val="NoSpacing"/>
              <w:rPr>
                <w:rFonts w:ascii="Times New Roman" w:hAnsi="Times New Roman" w:cs="Times New Roman"/>
                <w:sz w:val="24"/>
                <w:szCs w:val="24"/>
              </w:rPr>
            </w:pPr>
            <w:r>
              <w:rPr>
                <w:rFonts w:ascii="Times New Roman" w:hAnsi="Times New Roman" w:cs="Times New Roman"/>
                <w:sz w:val="24"/>
                <w:szCs w:val="24"/>
              </w:rPr>
              <w:t>Vice P</w:t>
            </w:r>
            <w:r w:rsidR="00191717">
              <w:rPr>
                <w:rFonts w:ascii="Times New Roman" w:hAnsi="Times New Roman" w:cs="Times New Roman"/>
                <w:sz w:val="24"/>
                <w:szCs w:val="24"/>
              </w:rPr>
              <w:t>resident</w:t>
            </w:r>
          </w:p>
        </w:tc>
        <w:tc>
          <w:tcPr>
            <w:tcW w:w="3357" w:type="dxa"/>
          </w:tcPr>
          <w:p w14:paraId="624DA533" w14:textId="394C80BC" w:rsidR="00191717" w:rsidRDefault="00684A65" w:rsidP="006F0916">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Helen Wang</w:t>
            </w:r>
          </w:p>
        </w:tc>
        <w:tc>
          <w:tcPr>
            <w:tcW w:w="3357" w:type="dxa"/>
          </w:tcPr>
          <w:p w14:paraId="57C78BB0" w14:textId="1F945279" w:rsidR="00191717" w:rsidRPr="003527C2" w:rsidRDefault="003527C2" w:rsidP="003527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527C2">
              <w:rPr>
                <w:rFonts w:ascii="Times New Roman" w:eastAsia="Times New Roman" w:hAnsi="Times New Roman" w:cs="Times New Roman"/>
                <w:sz w:val="24"/>
                <w:szCs w:val="24"/>
              </w:rPr>
              <w:t>hw294@scarletmail.rutgers.edu</w:t>
            </w:r>
          </w:p>
        </w:tc>
      </w:tr>
      <w:tr w:rsidR="00191717" w14:paraId="0DA9E1BE" w14:textId="77777777" w:rsidTr="001A0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3FBDBE59" w14:textId="77777777" w:rsidR="00191717" w:rsidRDefault="00191717" w:rsidP="006F0916">
            <w:pPr>
              <w:pStyle w:val="NoSpacing"/>
              <w:rPr>
                <w:rFonts w:ascii="Times New Roman" w:hAnsi="Times New Roman" w:cs="Times New Roman"/>
                <w:sz w:val="24"/>
                <w:szCs w:val="24"/>
              </w:rPr>
            </w:pPr>
            <w:r>
              <w:rPr>
                <w:rFonts w:ascii="Times New Roman" w:hAnsi="Times New Roman" w:cs="Times New Roman"/>
                <w:sz w:val="24"/>
                <w:szCs w:val="24"/>
              </w:rPr>
              <w:t>Secretary</w:t>
            </w:r>
          </w:p>
        </w:tc>
        <w:tc>
          <w:tcPr>
            <w:tcW w:w="3357" w:type="dxa"/>
          </w:tcPr>
          <w:p w14:paraId="6D3C4514" w14:textId="06C705E4" w:rsidR="00191717" w:rsidRDefault="00684A65" w:rsidP="006F091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Dimitra Hasiotis</w:t>
            </w:r>
          </w:p>
        </w:tc>
        <w:tc>
          <w:tcPr>
            <w:tcW w:w="3357" w:type="dxa"/>
          </w:tcPr>
          <w:p w14:paraId="3C330DEC" w14:textId="3A124453" w:rsidR="00191717" w:rsidRPr="003527C2" w:rsidRDefault="003527C2" w:rsidP="003527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527C2">
              <w:rPr>
                <w:rFonts w:ascii="Times New Roman" w:eastAsia="Times New Roman" w:hAnsi="Times New Roman" w:cs="Times New Roman"/>
                <w:sz w:val="24"/>
                <w:szCs w:val="24"/>
              </w:rPr>
              <w:t>dimitra.has@gmail.com</w:t>
            </w:r>
          </w:p>
        </w:tc>
      </w:tr>
      <w:tr w:rsidR="00191717" w14:paraId="2B5648A6" w14:textId="77777777" w:rsidTr="001A09D8">
        <w:tc>
          <w:tcPr>
            <w:cnfStyle w:val="001000000000" w:firstRow="0" w:lastRow="0" w:firstColumn="1" w:lastColumn="0" w:oddVBand="0" w:evenVBand="0" w:oddHBand="0" w:evenHBand="0" w:firstRowFirstColumn="0" w:firstRowLastColumn="0" w:lastRowFirstColumn="0" w:lastRowLastColumn="0"/>
            <w:tcW w:w="3356" w:type="dxa"/>
          </w:tcPr>
          <w:p w14:paraId="4945E2AE" w14:textId="77777777" w:rsidR="00191717" w:rsidRDefault="00191717" w:rsidP="006F0916">
            <w:pPr>
              <w:pStyle w:val="NoSpacing"/>
              <w:rPr>
                <w:rFonts w:ascii="Times New Roman" w:hAnsi="Times New Roman" w:cs="Times New Roman"/>
                <w:sz w:val="24"/>
                <w:szCs w:val="24"/>
              </w:rPr>
            </w:pPr>
            <w:r>
              <w:rPr>
                <w:rFonts w:ascii="Times New Roman" w:hAnsi="Times New Roman" w:cs="Times New Roman"/>
                <w:sz w:val="24"/>
                <w:szCs w:val="24"/>
              </w:rPr>
              <w:t>Historian</w:t>
            </w:r>
          </w:p>
        </w:tc>
        <w:tc>
          <w:tcPr>
            <w:tcW w:w="3357" w:type="dxa"/>
          </w:tcPr>
          <w:p w14:paraId="191610F1" w14:textId="6D490685" w:rsidR="00191717" w:rsidRDefault="00684A65" w:rsidP="006F0916">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Tracy Zhang</w:t>
            </w:r>
          </w:p>
        </w:tc>
        <w:tc>
          <w:tcPr>
            <w:tcW w:w="3357" w:type="dxa"/>
          </w:tcPr>
          <w:p w14:paraId="7E94BE52" w14:textId="044CD9C9" w:rsidR="00191717" w:rsidRPr="003527C2" w:rsidRDefault="003527C2" w:rsidP="003527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527C2">
              <w:rPr>
                <w:rFonts w:ascii="Times New Roman" w:eastAsia="Times New Roman" w:hAnsi="Times New Roman" w:cs="Times New Roman"/>
                <w:sz w:val="24"/>
                <w:szCs w:val="24"/>
              </w:rPr>
              <w:t>tracyzhang100@gmail.com</w:t>
            </w:r>
          </w:p>
        </w:tc>
      </w:tr>
      <w:tr w:rsidR="00191717" w14:paraId="0474AD1D" w14:textId="77777777" w:rsidTr="001A0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282DE1B2" w14:textId="77777777" w:rsidR="00191717" w:rsidRDefault="00191717" w:rsidP="006F0916">
            <w:pPr>
              <w:pStyle w:val="NoSpacing"/>
              <w:rPr>
                <w:rFonts w:ascii="Times New Roman" w:hAnsi="Times New Roman" w:cs="Times New Roman"/>
                <w:sz w:val="24"/>
                <w:szCs w:val="24"/>
              </w:rPr>
            </w:pPr>
            <w:r>
              <w:rPr>
                <w:rFonts w:ascii="Times New Roman" w:hAnsi="Times New Roman" w:cs="Times New Roman"/>
                <w:sz w:val="24"/>
                <w:szCs w:val="24"/>
              </w:rPr>
              <w:t>Treasurer</w:t>
            </w:r>
          </w:p>
        </w:tc>
        <w:tc>
          <w:tcPr>
            <w:tcW w:w="3357" w:type="dxa"/>
          </w:tcPr>
          <w:p w14:paraId="033837E5" w14:textId="0AEFAEE9" w:rsidR="00191717" w:rsidRPr="00B61576" w:rsidRDefault="00684A65" w:rsidP="006F091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Amy Huang</w:t>
            </w:r>
          </w:p>
        </w:tc>
        <w:tc>
          <w:tcPr>
            <w:tcW w:w="3357" w:type="dxa"/>
          </w:tcPr>
          <w:p w14:paraId="1EC4F195" w14:textId="2518ED1A" w:rsidR="00191717" w:rsidRPr="003527C2" w:rsidRDefault="003527C2" w:rsidP="003527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527C2">
              <w:rPr>
                <w:rFonts w:ascii="Times New Roman" w:eastAsia="Times New Roman" w:hAnsi="Times New Roman" w:cs="Times New Roman"/>
                <w:sz w:val="24"/>
                <w:szCs w:val="24"/>
              </w:rPr>
              <w:t>ah677@scarletmail.rutgers.edu</w:t>
            </w:r>
          </w:p>
        </w:tc>
      </w:tr>
      <w:tr w:rsidR="00191717" w14:paraId="00234628" w14:textId="77777777" w:rsidTr="001A09D8">
        <w:tc>
          <w:tcPr>
            <w:cnfStyle w:val="001000000000" w:firstRow="0" w:lastRow="0" w:firstColumn="1" w:lastColumn="0" w:oddVBand="0" w:evenVBand="0" w:oddHBand="0" w:evenHBand="0" w:firstRowFirstColumn="0" w:firstRowLastColumn="0" w:lastRowFirstColumn="0" w:lastRowLastColumn="0"/>
            <w:tcW w:w="3356" w:type="dxa"/>
          </w:tcPr>
          <w:p w14:paraId="0B21DCB3" w14:textId="77777777" w:rsidR="00191717" w:rsidRDefault="00191717" w:rsidP="006F0916">
            <w:pPr>
              <w:pStyle w:val="NoSpacing"/>
              <w:rPr>
                <w:rFonts w:ascii="Times New Roman" w:hAnsi="Times New Roman" w:cs="Times New Roman"/>
                <w:sz w:val="24"/>
                <w:szCs w:val="24"/>
              </w:rPr>
            </w:pPr>
            <w:r>
              <w:rPr>
                <w:rFonts w:ascii="Times New Roman" w:hAnsi="Times New Roman" w:cs="Times New Roman"/>
                <w:sz w:val="24"/>
                <w:szCs w:val="24"/>
              </w:rPr>
              <w:t>RU4Kids Liaison</w:t>
            </w:r>
          </w:p>
        </w:tc>
        <w:tc>
          <w:tcPr>
            <w:tcW w:w="3357" w:type="dxa"/>
          </w:tcPr>
          <w:p w14:paraId="2D1C641E" w14:textId="6B8837A0" w:rsidR="00191717" w:rsidRPr="00B61576" w:rsidRDefault="00684A65" w:rsidP="006F0916">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Soham Shukla</w:t>
            </w:r>
          </w:p>
        </w:tc>
        <w:tc>
          <w:tcPr>
            <w:tcW w:w="3357" w:type="dxa"/>
          </w:tcPr>
          <w:p w14:paraId="3539A95E" w14:textId="799C6085" w:rsidR="00191717" w:rsidRPr="003527C2" w:rsidRDefault="002C665B" w:rsidP="003527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3527C2" w:rsidRPr="003527C2">
              <w:rPr>
                <w:rFonts w:ascii="Times New Roman" w:eastAsia="Times New Roman" w:hAnsi="Times New Roman" w:cs="Times New Roman"/>
                <w:sz w:val="24"/>
                <w:szCs w:val="24"/>
              </w:rPr>
              <w:t>hukla95@hotmail.com</w:t>
            </w:r>
          </w:p>
        </w:tc>
      </w:tr>
      <w:tr w:rsidR="00CD61B3" w14:paraId="2C3FD05C" w14:textId="77777777" w:rsidTr="001A0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64471930" w14:textId="77777777" w:rsidR="00CD61B3" w:rsidRDefault="00CD61B3" w:rsidP="00CD61B3">
            <w:pPr>
              <w:pStyle w:val="NoSpacing"/>
              <w:rPr>
                <w:rFonts w:ascii="Times New Roman" w:hAnsi="Times New Roman" w:cs="Times New Roman"/>
                <w:sz w:val="24"/>
                <w:szCs w:val="24"/>
              </w:rPr>
            </w:pPr>
            <w:r>
              <w:rPr>
                <w:rFonts w:ascii="Times New Roman" w:hAnsi="Times New Roman" w:cs="Times New Roman"/>
                <w:sz w:val="24"/>
                <w:szCs w:val="24"/>
              </w:rPr>
              <w:t>Fundraising Chair</w:t>
            </w:r>
          </w:p>
        </w:tc>
        <w:tc>
          <w:tcPr>
            <w:tcW w:w="3357" w:type="dxa"/>
          </w:tcPr>
          <w:p w14:paraId="169E2A2C" w14:textId="7A411FB5" w:rsidR="00CD61B3" w:rsidRPr="00B61576" w:rsidRDefault="00684A65" w:rsidP="00CD61B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Medha Rao</w:t>
            </w:r>
          </w:p>
        </w:tc>
        <w:tc>
          <w:tcPr>
            <w:tcW w:w="3357" w:type="dxa"/>
          </w:tcPr>
          <w:p w14:paraId="4CC492C8" w14:textId="5E9627BF" w:rsidR="00CD61B3" w:rsidRPr="003527C2" w:rsidRDefault="003527C2" w:rsidP="003527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527C2">
              <w:rPr>
                <w:rFonts w:ascii="Times New Roman" w:eastAsia="Times New Roman" w:hAnsi="Times New Roman" w:cs="Times New Roman"/>
                <w:sz w:val="24"/>
                <w:szCs w:val="24"/>
              </w:rPr>
              <w:t>medharao13@gmail.com</w:t>
            </w:r>
          </w:p>
        </w:tc>
      </w:tr>
      <w:tr w:rsidR="00CD61B3" w14:paraId="77C621C0" w14:textId="77777777" w:rsidTr="001A09D8">
        <w:tc>
          <w:tcPr>
            <w:cnfStyle w:val="001000000000" w:firstRow="0" w:lastRow="0" w:firstColumn="1" w:lastColumn="0" w:oddVBand="0" w:evenVBand="0" w:oddHBand="0" w:evenHBand="0" w:firstRowFirstColumn="0" w:firstRowLastColumn="0" w:lastRowFirstColumn="0" w:lastRowLastColumn="0"/>
            <w:tcW w:w="3356" w:type="dxa"/>
          </w:tcPr>
          <w:p w14:paraId="27291AC3" w14:textId="77777777" w:rsidR="00CD61B3" w:rsidRDefault="00CD61B3" w:rsidP="00CD61B3">
            <w:pPr>
              <w:pStyle w:val="NoSpacing"/>
              <w:rPr>
                <w:rFonts w:ascii="Times New Roman" w:hAnsi="Times New Roman" w:cs="Times New Roman"/>
                <w:sz w:val="24"/>
                <w:szCs w:val="24"/>
              </w:rPr>
            </w:pPr>
            <w:r>
              <w:rPr>
                <w:rFonts w:ascii="Times New Roman" w:hAnsi="Times New Roman" w:cs="Times New Roman"/>
                <w:sz w:val="24"/>
                <w:szCs w:val="24"/>
              </w:rPr>
              <w:t xml:space="preserve">PGC Representative  </w:t>
            </w:r>
          </w:p>
        </w:tc>
        <w:tc>
          <w:tcPr>
            <w:tcW w:w="3357" w:type="dxa"/>
          </w:tcPr>
          <w:p w14:paraId="6EF46D4C" w14:textId="1F044718" w:rsidR="00CD61B3" w:rsidRPr="00B61576" w:rsidRDefault="00684A65" w:rsidP="00CD61B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Vini Dhanky</w:t>
            </w:r>
          </w:p>
        </w:tc>
        <w:tc>
          <w:tcPr>
            <w:tcW w:w="3357" w:type="dxa"/>
          </w:tcPr>
          <w:p w14:paraId="3212013C" w14:textId="52F2AF7B" w:rsidR="00CD61B3" w:rsidRPr="003527C2" w:rsidRDefault="003527C2" w:rsidP="003527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527C2">
              <w:rPr>
                <w:rFonts w:ascii="Times New Roman" w:eastAsia="Times New Roman" w:hAnsi="Times New Roman" w:cs="Times New Roman"/>
                <w:sz w:val="24"/>
                <w:szCs w:val="24"/>
              </w:rPr>
              <w:t>vini676@gmail.com</w:t>
            </w:r>
          </w:p>
        </w:tc>
      </w:tr>
    </w:tbl>
    <w:p w14:paraId="0709C37B" w14:textId="77777777" w:rsidR="00191717" w:rsidRPr="00191717" w:rsidRDefault="00191717" w:rsidP="002E124B">
      <w:pPr>
        <w:pStyle w:val="NoSpacing"/>
        <w:rPr>
          <w:rFonts w:ascii="Times New Roman" w:hAnsi="Times New Roman" w:cs="Times New Roman"/>
          <w:b/>
          <w:sz w:val="24"/>
          <w:szCs w:val="24"/>
        </w:rPr>
      </w:pPr>
    </w:p>
    <w:p w14:paraId="4D6B676D" w14:textId="5C4D0CD9" w:rsidR="00A5396F" w:rsidRPr="00A3474F" w:rsidRDefault="002E124B" w:rsidP="00A3474F">
      <w:pPr>
        <w:pStyle w:val="NoSpacing"/>
        <w:jc w:val="center"/>
        <w:rPr>
          <w:rFonts w:ascii="Times New Roman" w:hAnsi="Times New Roman" w:cs="Times New Roman"/>
          <w:color w:val="0000FF"/>
          <w:sz w:val="24"/>
          <w:szCs w:val="24"/>
        </w:rPr>
      </w:pPr>
      <w:r w:rsidRPr="00A5396F">
        <w:rPr>
          <w:rFonts w:ascii="Times New Roman" w:hAnsi="Times New Roman" w:cs="Times New Roman"/>
          <w:b/>
          <w:sz w:val="24"/>
          <w:szCs w:val="24"/>
          <w:u w:val="single"/>
        </w:rPr>
        <w:t>Number of Rho</w:t>
      </w:r>
      <w:r w:rsidR="003527C2">
        <w:rPr>
          <w:rFonts w:ascii="Times New Roman" w:hAnsi="Times New Roman" w:cs="Times New Roman"/>
          <w:b/>
          <w:sz w:val="24"/>
          <w:szCs w:val="24"/>
          <w:u w:val="single"/>
        </w:rPr>
        <w:t xml:space="preserve"> Chi Student M</w:t>
      </w:r>
      <w:r w:rsidR="00A5396F" w:rsidRPr="00A5396F">
        <w:rPr>
          <w:rFonts w:ascii="Times New Roman" w:hAnsi="Times New Roman" w:cs="Times New Roman"/>
          <w:b/>
          <w:sz w:val="24"/>
          <w:szCs w:val="24"/>
          <w:u w:val="single"/>
        </w:rPr>
        <w:t>embers</w:t>
      </w:r>
      <w:r w:rsidR="00880A1F">
        <w:rPr>
          <w:rFonts w:ascii="Times New Roman" w:hAnsi="Times New Roman" w:cs="Times New Roman"/>
          <w:b/>
          <w:sz w:val="24"/>
          <w:szCs w:val="24"/>
          <w:u w:val="single"/>
        </w:rPr>
        <w:t xml:space="preserve"> </w:t>
      </w:r>
    </w:p>
    <w:tbl>
      <w:tblPr>
        <w:tblStyle w:val="ListTable1Light-Accent11"/>
        <w:tblW w:w="0" w:type="auto"/>
        <w:jc w:val="center"/>
        <w:tblLook w:val="04A0" w:firstRow="1" w:lastRow="0" w:firstColumn="1" w:lastColumn="0" w:noHBand="0" w:noVBand="1"/>
      </w:tblPr>
      <w:tblGrid>
        <w:gridCol w:w="1136"/>
        <w:gridCol w:w="1536"/>
        <w:gridCol w:w="2283"/>
      </w:tblGrid>
      <w:tr w:rsidR="00862B9B" w14:paraId="714F18F7" w14:textId="77777777" w:rsidTr="005440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C6BAF91" w14:textId="026E27FC" w:rsidR="00862B9B" w:rsidRDefault="00862B9B" w:rsidP="00544046">
            <w:pPr>
              <w:pStyle w:val="NoSpacing"/>
              <w:jc w:val="center"/>
              <w:rPr>
                <w:rFonts w:ascii="Times New Roman" w:hAnsi="Times New Roman" w:cs="Times New Roman"/>
                <w:sz w:val="24"/>
                <w:szCs w:val="24"/>
              </w:rPr>
            </w:pPr>
            <w:r>
              <w:rPr>
                <w:rFonts w:ascii="Times New Roman" w:hAnsi="Times New Roman" w:cs="Times New Roman"/>
                <w:sz w:val="24"/>
                <w:szCs w:val="24"/>
              </w:rPr>
              <w:t>Program</w:t>
            </w:r>
          </w:p>
        </w:tc>
        <w:tc>
          <w:tcPr>
            <w:tcW w:w="0" w:type="auto"/>
          </w:tcPr>
          <w:p w14:paraId="3A3B27E4" w14:textId="589D0A19" w:rsidR="00862B9B" w:rsidRDefault="003527C2" w:rsidP="00544046">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Class Y</w:t>
            </w:r>
            <w:r w:rsidR="00862B9B">
              <w:rPr>
                <w:rFonts w:ascii="Times New Roman" w:hAnsi="Times New Roman" w:cs="Times New Roman"/>
                <w:sz w:val="24"/>
                <w:szCs w:val="24"/>
              </w:rPr>
              <w:t>ear</w:t>
            </w:r>
          </w:p>
        </w:tc>
        <w:tc>
          <w:tcPr>
            <w:tcW w:w="0" w:type="auto"/>
          </w:tcPr>
          <w:p w14:paraId="0A7623FB" w14:textId="5FCF88E8" w:rsidR="00862B9B" w:rsidRDefault="003527C2" w:rsidP="00544046">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Number of S</w:t>
            </w:r>
            <w:r w:rsidR="00862B9B">
              <w:rPr>
                <w:rFonts w:ascii="Times New Roman" w:hAnsi="Times New Roman" w:cs="Times New Roman"/>
                <w:sz w:val="24"/>
                <w:szCs w:val="24"/>
              </w:rPr>
              <w:t>tudents</w:t>
            </w:r>
          </w:p>
        </w:tc>
      </w:tr>
      <w:tr w:rsidR="00862B9B" w14:paraId="78F765CD" w14:textId="77777777" w:rsidTr="005440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27DB232" w14:textId="77777777" w:rsidR="00862B9B" w:rsidRDefault="00862B9B" w:rsidP="00544046">
            <w:pPr>
              <w:pStyle w:val="NoSpacing"/>
              <w:jc w:val="center"/>
              <w:rPr>
                <w:rFonts w:ascii="Times New Roman" w:hAnsi="Times New Roman" w:cs="Times New Roman"/>
                <w:sz w:val="24"/>
                <w:szCs w:val="24"/>
              </w:rPr>
            </w:pPr>
            <w:r>
              <w:rPr>
                <w:rFonts w:ascii="Times New Roman" w:hAnsi="Times New Roman" w:cs="Times New Roman"/>
                <w:sz w:val="24"/>
                <w:szCs w:val="24"/>
              </w:rPr>
              <w:t>PharmD</w:t>
            </w:r>
          </w:p>
        </w:tc>
        <w:tc>
          <w:tcPr>
            <w:tcW w:w="0" w:type="auto"/>
          </w:tcPr>
          <w:p w14:paraId="2B29E263" w14:textId="776D9672" w:rsidR="00862B9B" w:rsidRDefault="003527C2" w:rsidP="005440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Class of 2017</w:t>
            </w:r>
          </w:p>
        </w:tc>
        <w:tc>
          <w:tcPr>
            <w:tcW w:w="0" w:type="auto"/>
          </w:tcPr>
          <w:p w14:paraId="00DEA89E" w14:textId="77777777" w:rsidR="00862B9B" w:rsidRDefault="00862B9B" w:rsidP="005440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p>
        </w:tc>
      </w:tr>
      <w:tr w:rsidR="00862B9B" w14:paraId="2E62ACA6" w14:textId="77777777" w:rsidTr="0054404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609505A" w14:textId="77777777" w:rsidR="00862B9B" w:rsidRDefault="00862B9B" w:rsidP="00544046">
            <w:pPr>
              <w:pStyle w:val="NoSpacing"/>
              <w:jc w:val="center"/>
              <w:rPr>
                <w:rFonts w:ascii="Times New Roman" w:hAnsi="Times New Roman" w:cs="Times New Roman"/>
                <w:sz w:val="24"/>
                <w:szCs w:val="24"/>
              </w:rPr>
            </w:pPr>
            <w:r>
              <w:rPr>
                <w:rFonts w:ascii="Times New Roman" w:hAnsi="Times New Roman" w:cs="Times New Roman"/>
                <w:sz w:val="24"/>
                <w:szCs w:val="24"/>
              </w:rPr>
              <w:t>PharmD</w:t>
            </w:r>
          </w:p>
        </w:tc>
        <w:tc>
          <w:tcPr>
            <w:tcW w:w="0" w:type="auto"/>
          </w:tcPr>
          <w:p w14:paraId="6E5C5AD8" w14:textId="02B9A8FF" w:rsidR="00862B9B" w:rsidRDefault="003527C2" w:rsidP="00544046">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Class of 2018</w:t>
            </w:r>
          </w:p>
        </w:tc>
        <w:tc>
          <w:tcPr>
            <w:tcW w:w="0" w:type="auto"/>
          </w:tcPr>
          <w:p w14:paraId="6815FB9D" w14:textId="156A131F" w:rsidR="00862B9B" w:rsidRDefault="003527C2" w:rsidP="00544046">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r>
      <w:tr w:rsidR="00862B9B" w14:paraId="03F1F245" w14:textId="77777777" w:rsidTr="005440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A862463" w14:textId="77777777" w:rsidR="00862B9B" w:rsidRDefault="00862B9B" w:rsidP="00544046">
            <w:pPr>
              <w:pStyle w:val="NoSpacing"/>
              <w:jc w:val="center"/>
              <w:rPr>
                <w:rFonts w:ascii="Times New Roman" w:hAnsi="Times New Roman" w:cs="Times New Roman"/>
                <w:sz w:val="24"/>
                <w:szCs w:val="24"/>
              </w:rPr>
            </w:pPr>
            <w:r>
              <w:rPr>
                <w:rFonts w:ascii="Times New Roman" w:hAnsi="Times New Roman" w:cs="Times New Roman"/>
                <w:sz w:val="24"/>
                <w:szCs w:val="24"/>
              </w:rPr>
              <w:t>PharmD</w:t>
            </w:r>
          </w:p>
        </w:tc>
        <w:tc>
          <w:tcPr>
            <w:tcW w:w="0" w:type="auto"/>
          </w:tcPr>
          <w:p w14:paraId="272EB9C4" w14:textId="65C93A54" w:rsidR="00862B9B" w:rsidRDefault="003527C2" w:rsidP="005440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Class of 2019</w:t>
            </w:r>
          </w:p>
        </w:tc>
        <w:tc>
          <w:tcPr>
            <w:tcW w:w="0" w:type="auto"/>
          </w:tcPr>
          <w:p w14:paraId="469958D6" w14:textId="7F0A34B7" w:rsidR="00862B9B" w:rsidRDefault="003527C2" w:rsidP="005440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w:t>
            </w:r>
          </w:p>
        </w:tc>
      </w:tr>
    </w:tbl>
    <w:p w14:paraId="26D9506F" w14:textId="40F32005" w:rsidR="002E124B" w:rsidRDefault="002E124B" w:rsidP="002E124B">
      <w:pPr>
        <w:pStyle w:val="NoSpacing"/>
        <w:rPr>
          <w:rFonts w:ascii="Times New Roman" w:hAnsi="Times New Roman" w:cs="Times New Roman"/>
          <w:b/>
          <w:i/>
          <w:color w:val="7030A0"/>
          <w:sz w:val="24"/>
          <w:szCs w:val="24"/>
        </w:rPr>
      </w:pPr>
      <w:r w:rsidRPr="00E13250">
        <w:rPr>
          <w:rFonts w:ascii="Times New Roman" w:hAnsi="Times New Roman" w:cs="Times New Roman"/>
          <w:b/>
          <w:sz w:val="24"/>
          <w:szCs w:val="24"/>
        </w:rPr>
        <w:lastRenderedPageBreak/>
        <w:t>Meetings</w:t>
      </w:r>
      <w:r w:rsidRPr="002E124B">
        <w:rPr>
          <w:rFonts w:ascii="Times New Roman" w:hAnsi="Times New Roman" w:cs="Times New Roman"/>
          <w:sz w:val="24"/>
          <w:szCs w:val="24"/>
        </w:rPr>
        <w:t xml:space="preserve">: </w:t>
      </w:r>
    </w:p>
    <w:p w14:paraId="291C4269" w14:textId="77777777" w:rsidR="00F707B0" w:rsidRPr="00F707B0" w:rsidRDefault="00F707B0" w:rsidP="00F707B0">
      <w:pPr>
        <w:spacing w:after="0" w:line="240" w:lineRule="auto"/>
        <w:rPr>
          <w:rFonts w:ascii="Times" w:eastAsia="Times New Roman" w:hAnsi="Times" w:cs="Times New Roman"/>
          <w:sz w:val="20"/>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02"/>
        <w:gridCol w:w="1328"/>
        <w:gridCol w:w="3727"/>
        <w:gridCol w:w="4023"/>
      </w:tblGrid>
      <w:tr w:rsidR="00F707B0" w:rsidRPr="00F707B0" w14:paraId="6182091B" w14:textId="77777777" w:rsidTr="00272C67">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C7349" w14:textId="77777777" w:rsidR="00F707B0" w:rsidRPr="00F707B0" w:rsidRDefault="00F707B0" w:rsidP="00F707B0">
            <w:pPr>
              <w:spacing w:after="0" w:line="0" w:lineRule="atLeast"/>
              <w:jc w:val="center"/>
              <w:rPr>
                <w:rFonts w:ascii="Times" w:hAnsi="Times" w:cs="Times New Roman"/>
                <w:sz w:val="20"/>
                <w:szCs w:val="20"/>
              </w:rPr>
            </w:pPr>
            <w:r w:rsidRPr="00F707B0">
              <w:rPr>
                <w:rFonts w:ascii="Times New Roman" w:hAnsi="Times New Roman" w:cs="Times New Roman"/>
                <w:b/>
                <w:bCs/>
                <w:color w:val="000000"/>
              </w:rPr>
              <w:t>Date</w:t>
            </w:r>
          </w:p>
        </w:tc>
        <w:tc>
          <w:tcPr>
            <w:tcW w:w="1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F99C1" w14:textId="77777777" w:rsidR="00F707B0" w:rsidRPr="00F707B0" w:rsidRDefault="00F707B0" w:rsidP="00F707B0">
            <w:pPr>
              <w:spacing w:after="0" w:line="0" w:lineRule="atLeast"/>
              <w:jc w:val="center"/>
              <w:rPr>
                <w:rFonts w:ascii="Times" w:hAnsi="Times" w:cs="Times New Roman"/>
                <w:sz w:val="20"/>
                <w:szCs w:val="20"/>
              </w:rPr>
            </w:pPr>
            <w:r w:rsidRPr="00F707B0">
              <w:rPr>
                <w:rFonts w:ascii="Times New Roman" w:hAnsi="Times New Roman" w:cs="Times New Roman"/>
                <w:b/>
                <w:bCs/>
                <w:color w:val="000000"/>
              </w:rPr>
              <w:t>Attendance</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A399C" w14:textId="77777777" w:rsidR="00F707B0" w:rsidRPr="00F707B0" w:rsidRDefault="00F707B0" w:rsidP="00F707B0">
            <w:pPr>
              <w:spacing w:after="0" w:line="0" w:lineRule="atLeast"/>
              <w:jc w:val="center"/>
              <w:rPr>
                <w:rFonts w:ascii="Times" w:hAnsi="Times" w:cs="Times New Roman"/>
                <w:sz w:val="20"/>
                <w:szCs w:val="20"/>
              </w:rPr>
            </w:pPr>
            <w:r w:rsidRPr="00F707B0">
              <w:rPr>
                <w:rFonts w:ascii="Times New Roman" w:hAnsi="Times New Roman" w:cs="Times New Roman"/>
                <w:b/>
                <w:bCs/>
                <w:color w:val="000000"/>
              </w:rPr>
              <w:t>Agenda</w:t>
            </w: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0EDDC" w14:textId="77777777" w:rsidR="00F707B0" w:rsidRPr="00F707B0" w:rsidRDefault="00F707B0" w:rsidP="00F707B0">
            <w:pPr>
              <w:spacing w:after="0" w:line="0" w:lineRule="atLeast"/>
              <w:jc w:val="center"/>
              <w:rPr>
                <w:rFonts w:ascii="Times" w:hAnsi="Times" w:cs="Times New Roman"/>
                <w:sz w:val="20"/>
                <w:szCs w:val="20"/>
              </w:rPr>
            </w:pPr>
            <w:r w:rsidRPr="00F707B0">
              <w:rPr>
                <w:rFonts w:ascii="Times New Roman" w:hAnsi="Times New Roman" w:cs="Times New Roman"/>
                <w:b/>
                <w:bCs/>
                <w:color w:val="000000"/>
              </w:rPr>
              <w:t>Action Steps</w:t>
            </w:r>
          </w:p>
        </w:tc>
      </w:tr>
      <w:tr w:rsidR="00F707B0" w:rsidRPr="00F707B0" w14:paraId="285B58A4" w14:textId="77777777" w:rsidTr="00272C67">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43822" w14:textId="77777777" w:rsidR="00F707B0" w:rsidRPr="00F707B0" w:rsidRDefault="00F707B0" w:rsidP="00F707B0">
            <w:pPr>
              <w:spacing w:after="0" w:line="0" w:lineRule="atLeast"/>
              <w:rPr>
                <w:rFonts w:ascii="Times" w:hAnsi="Times" w:cs="Times New Roman"/>
                <w:sz w:val="20"/>
                <w:szCs w:val="20"/>
              </w:rPr>
            </w:pPr>
            <w:r w:rsidRPr="00F707B0">
              <w:rPr>
                <w:rFonts w:ascii="Times New Roman" w:hAnsi="Times New Roman" w:cs="Times New Roman"/>
                <w:color w:val="000000"/>
              </w:rPr>
              <w:t>May 24, 2016</w:t>
            </w:r>
          </w:p>
        </w:tc>
        <w:tc>
          <w:tcPr>
            <w:tcW w:w="1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A5CB3" w14:textId="77777777" w:rsidR="00F707B0" w:rsidRPr="00F707B0" w:rsidRDefault="00F707B0" w:rsidP="00F707B0">
            <w:pPr>
              <w:spacing w:after="0" w:line="0" w:lineRule="atLeast"/>
              <w:rPr>
                <w:rFonts w:ascii="Times" w:hAnsi="Times" w:cs="Times New Roman"/>
                <w:sz w:val="20"/>
                <w:szCs w:val="20"/>
              </w:rPr>
            </w:pPr>
            <w:r w:rsidRPr="00F707B0">
              <w:rPr>
                <w:rFonts w:ascii="Times New Roman" w:hAnsi="Times New Roman" w:cs="Times New Roman"/>
                <w:color w:val="000000"/>
              </w:rPr>
              <w:t>8</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30B88" w14:textId="77777777" w:rsidR="00F707B0" w:rsidRPr="00F707B0" w:rsidRDefault="00F707B0" w:rsidP="003166B8">
            <w:pPr>
              <w:spacing w:after="0" w:line="0" w:lineRule="atLeast"/>
              <w:jc w:val="both"/>
              <w:rPr>
                <w:rFonts w:ascii="Times" w:hAnsi="Times" w:cs="Times New Roman"/>
                <w:sz w:val="20"/>
                <w:szCs w:val="20"/>
              </w:rPr>
            </w:pPr>
            <w:r w:rsidRPr="00F707B0">
              <w:rPr>
                <w:rFonts w:ascii="Times New Roman" w:hAnsi="Times New Roman" w:cs="Times New Roman"/>
                <w:color w:val="000000"/>
              </w:rPr>
              <w:t xml:space="preserve">E-board meeting. Discussed vision for next year, responsibilities for each member, potential new initiatives, events for the fall semester (assigned responsibilities for these events), and applications for academic committees. </w:t>
            </w: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E2556" w14:textId="09B1E3FE" w:rsidR="00F707B0" w:rsidRPr="00F707B0" w:rsidRDefault="00F707B0" w:rsidP="00C62450">
            <w:pPr>
              <w:spacing w:after="0" w:line="0" w:lineRule="atLeast"/>
              <w:jc w:val="both"/>
              <w:rPr>
                <w:rFonts w:ascii="Times" w:hAnsi="Times" w:cs="Times New Roman"/>
                <w:sz w:val="20"/>
                <w:szCs w:val="20"/>
              </w:rPr>
            </w:pPr>
            <w:r w:rsidRPr="00F707B0">
              <w:rPr>
                <w:rFonts w:ascii="Times New Roman" w:hAnsi="Times New Roman" w:cs="Times New Roman"/>
                <w:color w:val="000000"/>
              </w:rPr>
              <w:t xml:space="preserve">E-board members will reach out to the e-board members </w:t>
            </w:r>
            <w:r w:rsidR="00C62450">
              <w:rPr>
                <w:rFonts w:ascii="Times New Roman" w:hAnsi="Times New Roman" w:cs="Times New Roman"/>
                <w:color w:val="000000"/>
              </w:rPr>
              <w:t>who held</w:t>
            </w:r>
            <w:r w:rsidRPr="00F707B0">
              <w:rPr>
                <w:rFonts w:ascii="Times New Roman" w:hAnsi="Times New Roman" w:cs="Times New Roman"/>
                <w:color w:val="000000"/>
              </w:rPr>
              <w:t xml:space="preserve"> their respective positions from last year to understand responsibilities. Committee application will be sent, rooms for our fall events will be booked.</w:t>
            </w:r>
          </w:p>
        </w:tc>
      </w:tr>
      <w:tr w:rsidR="00F707B0" w:rsidRPr="00F707B0" w14:paraId="39FFDC9C" w14:textId="77777777" w:rsidTr="00272C67">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463EB" w14:textId="77777777" w:rsidR="00F707B0" w:rsidRPr="00F707B0" w:rsidRDefault="00F707B0" w:rsidP="00F707B0">
            <w:pPr>
              <w:spacing w:after="0" w:line="0" w:lineRule="atLeast"/>
              <w:rPr>
                <w:rFonts w:ascii="Times" w:hAnsi="Times" w:cs="Times New Roman"/>
                <w:sz w:val="20"/>
                <w:szCs w:val="20"/>
              </w:rPr>
            </w:pPr>
            <w:r w:rsidRPr="00F707B0">
              <w:rPr>
                <w:rFonts w:ascii="Times New Roman" w:hAnsi="Times New Roman" w:cs="Times New Roman"/>
                <w:color w:val="000000"/>
              </w:rPr>
              <w:t>September 29, 2016</w:t>
            </w:r>
          </w:p>
        </w:tc>
        <w:tc>
          <w:tcPr>
            <w:tcW w:w="1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A0E21" w14:textId="77777777" w:rsidR="00F707B0" w:rsidRPr="00F707B0" w:rsidRDefault="00F707B0" w:rsidP="00F707B0">
            <w:pPr>
              <w:spacing w:after="0" w:line="0" w:lineRule="atLeast"/>
              <w:rPr>
                <w:rFonts w:ascii="Times" w:hAnsi="Times" w:cs="Times New Roman"/>
                <w:sz w:val="20"/>
                <w:szCs w:val="20"/>
              </w:rPr>
            </w:pPr>
            <w:r w:rsidRPr="00F707B0">
              <w:rPr>
                <w:rFonts w:ascii="Times New Roman" w:hAnsi="Times New Roman" w:cs="Times New Roman"/>
                <w:color w:val="000000"/>
              </w:rPr>
              <w:t>9</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CE713" w14:textId="003CC86E" w:rsidR="00F707B0" w:rsidRPr="00F707B0" w:rsidRDefault="00F707B0" w:rsidP="00F806E3">
            <w:pPr>
              <w:spacing w:after="0" w:line="0" w:lineRule="atLeast"/>
              <w:jc w:val="both"/>
              <w:rPr>
                <w:rFonts w:ascii="Times" w:hAnsi="Times" w:cs="Times New Roman"/>
                <w:sz w:val="20"/>
                <w:szCs w:val="20"/>
              </w:rPr>
            </w:pPr>
            <w:r w:rsidRPr="00F707B0">
              <w:rPr>
                <w:rFonts w:ascii="Times New Roman" w:hAnsi="Times New Roman" w:cs="Times New Roman"/>
                <w:color w:val="000000"/>
              </w:rPr>
              <w:t>E-board meeting with Dr. Volino, chapter advisor. Discussed upcoming plans for the fall semester, including the blood drive, Faculty/Staff Appreciation Breakfast, fundraising</w:t>
            </w:r>
            <w:r w:rsidR="0033315D">
              <w:rPr>
                <w:rFonts w:ascii="Times New Roman" w:hAnsi="Times New Roman" w:cs="Times New Roman"/>
                <w:color w:val="000000"/>
              </w:rPr>
              <w:t xml:space="preserve"> ideas</w:t>
            </w:r>
            <w:r w:rsidRPr="00F707B0">
              <w:rPr>
                <w:rFonts w:ascii="Times New Roman" w:hAnsi="Times New Roman" w:cs="Times New Roman"/>
                <w:color w:val="000000"/>
              </w:rPr>
              <w:t>, academic committees, and new initiatives</w:t>
            </w:r>
            <w:r w:rsidR="00AC43B7">
              <w:rPr>
                <w:rFonts w:ascii="Times New Roman" w:hAnsi="Times New Roman" w:cs="Times New Roman"/>
                <w:color w:val="000000"/>
              </w:rPr>
              <w:t xml:space="preserve">. </w:t>
            </w: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532EF" w14:textId="59212C7D" w:rsidR="00F707B0" w:rsidRPr="00F707B0" w:rsidRDefault="00F707B0" w:rsidP="003166B8">
            <w:pPr>
              <w:spacing w:after="0" w:line="240" w:lineRule="auto"/>
              <w:jc w:val="both"/>
              <w:rPr>
                <w:rFonts w:ascii="Times" w:hAnsi="Times" w:cs="Times New Roman"/>
                <w:sz w:val="20"/>
                <w:szCs w:val="20"/>
              </w:rPr>
            </w:pPr>
            <w:r w:rsidRPr="00F707B0">
              <w:rPr>
                <w:rFonts w:ascii="Times New Roman" w:hAnsi="Times New Roman" w:cs="Times New Roman"/>
                <w:color w:val="000000"/>
              </w:rPr>
              <w:t>Emily, our treasurer, will be planning the blood drive, and all members are expected to help advertise. Carolyn will reserve the room for the breakfast and create a spreadsheet for donation sign-ups.</w:t>
            </w:r>
            <w:r w:rsidR="00851A5C">
              <w:rPr>
                <w:rFonts w:ascii="Times" w:hAnsi="Times" w:cs="Times New Roman"/>
                <w:sz w:val="20"/>
                <w:szCs w:val="20"/>
              </w:rPr>
              <w:t xml:space="preserve"> </w:t>
            </w:r>
            <w:r w:rsidR="00B0111C">
              <w:rPr>
                <w:rFonts w:ascii="Times New Roman" w:hAnsi="Times New Roman" w:cs="Times New Roman"/>
                <w:color w:val="000000"/>
              </w:rPr>
              <w:t>Cynthia</w:t>
            </w:r>
            <w:r w:rsidRPr="00F707B0">
              <w:rPr>
                <w:rFonts w:ascii="Times New Roman" w:hAnsi="Times New Roman" w:cs="Times New Roman"/>
                <w:color w:val="000000"/>
              </w:rPr>
              <w:t xml:space="preserve"> will create a survey to determine </w:t>
            </w:r>
            <w:r w:rsidR="00B0111C">
              <w:rPr>
                <w:rFonts w:ascii="Times New Roman" w:hAnsi="Times New Roman" w:cs="Times New Roman"/>
                <w:color w:val="000000"/>
              </w:rPr>
              <w:t>the most useful resources for students.</w:t>
            </w:r>
          </w:p>
        </w:tc>
      </w:tr>
      <w:tr w:rsidR="00F707B0" w:rsidRPr="00F707B0" w14:paraId="17E5E952" w14:textId="77777777" w:rsidTr="00272C67">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F101C" w14:textId="77777777" w:rsidR="00F707B0" w:rsidRPr="00F707B0" w:rsidRDefault="00F707B0" w:rsidP="00F707B0">
            <w:pPr>
              <w:spacing w:after="0" w:line="0" w:lineRule="atLeast"/>
              <w:rPr>
                <w:rFonts w:ascii="Times" w:hAnsi="Times" w:cs="Times New Roman"/>
                <w:sz w:val="20"/>
                <w:szCs w:val="20"/>
              </w:rPr>
            </w:pPr>
            <w:r w:rsidRPr="00F707B0">
              <w:rPr>
                <w:rFonts w:ascii="Times New Roman" w:hAnsi="Times New Roman" w:cs="Times New Roman"/>
                <w:color w:val="000000"/>
              </w:rPr>
              <w:t>October 6, 2016</w:t>
            </w:r>
          </w:p>
        </w:tc>
        <w:tc>
          <w:tcPr>
            <w:tcW w:w="1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9C7EE" w14:textId="77777777" w:rsidR="00F707B0" w:rsidRPr="00F707B0" w:rsidRDefault="00F707B0" w:rsidP="00F707B0">
            <w:pPr>
              <w:spacing w:after="0" w:line="0" w:lineRule="atLeast"/>
              <w:rPr>
                <w:rFonts w:ascii="Times" w:hAnsi="Times" w:cs="Times New Roman"/>
                <w:sz w:val="20"/>
                <w:szCs w:val="20"/>
              </w:rPr>
            </w:pPr>
            <w:r w:rsidRPr="00F707B0">
              <w:rPr>
                <w:rFonts w:ascii="Times New Roman" w:hAnsi="Times New Roman" w:cs="Times New Roman"/>
                <w:color w:val="000000"/>
              </w:rPr>
              <w:t>40</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7D36C" w14:textId="43867F4B" w:rsidR="00F707B0" w:rsidRPr="00F707B0" w:rsidRDefault="00F707B0" w:rsidP="003166B8">
            <w:pPr>
              <w:spacing w:after="0" w:line="0" w:lineRule="atLeast"/>
              <w:jc w:val="both"/>
              <w:rPr>
                <w:rFonts w:ascii="Times" w:hAnsi="Times" w:cs="Times New Roman"/>
                <w:sz w:val="20"/>
                <w:szCs w:val="20"/>
              </w:rPr>
            </w:pPr>
            <w:r w:rsidRPr="00F707B0">
              <w:rPr>
                <w:rFonts w:ascii="Times New Roman" w:hAnsi="Times New Roman" w:cs="Times New Roman"/>
                <w:color w:val="000000"/>
              </w:rPr>
              <w:t>Fall general meeting. Shared our upcoming semester plans with all members</w:t>
            </w:r>
            <w:r w:rsidR="00AC43B7">
              <w:rPr>
                <w:rFonts w:ascii="Times New Roman" w:hAnsi="Times New Roman" w:cs="Times New Roman"/>
                <w:color w:val="000000"/>
              </w:rPr>
              <w:t xml:space="preserve">. </w:t>
            </w:r>
            <w:r w:rsidRPr="00F707B0">
              <w:rPr>
                <w:rFonts w:ascii="Times New Roman" w:hAnsi="Times New Roman" w:cs="Times New Roman"/>
                <w:color w:val="000000"/>
              </w:rPr>
              <w:t xml:space="preserve">Cynthia shared results from the Academic Committees survey. Dr. Katelin Kimler discussed bone marrow donation (will be held in conjunction with the blood drive). Discussed </w:t>
            </w:r>
            <w:r w:rsidR="00D272E5">
              <w:rPr>
                <w:rFonts w:ascii="Times New Roman" w:hAnsi="Times New Roman" w:cs="Times New Roman"/>
                <w:iCs/>
                <w:color w:val="000000"/>
              </w:rPr>
              <w:t xml:space="preserve">AJHP article </w:t>
            </w:r>
            <w:r w:rsidRPr="00F707B0">
              <w:rPr>
                <w:rFonts w:ascii="Times New Roman" w:hAnsi="Times New Roman" w:cs="Times New Roman"/>
                <w:color w:val="000000"/>
              </w:rPr>
              <w:t>and the true meaning of Rho Chi membership.</w:t>
            </w: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6A787" w14:textId="77777777" w:rsidR="00F707B0" w:rsidRPr="00F707B0" w:rsidRDefault="00F707B0" w:rsidP="003166B8">
            <w:pPr>
              <w:spacing w:after="0" w:line="0" w:lineRule="atLeast"/>
              <w:jc w:val="both"/>
              <w:rPr>
                <w:rFonts w:ascii="Times" w:hAnsi="Times" w:cs="Times New Roman"/>
                <w:sz w:val="20"/>
                <w:szCs w:val="20"/>
              </w:rPr>
            </w:pPr>
            <w:r w:rsidRPr="00F707B0">
              <w:rPr>
                <w:rFonts w:ascii="Times New Roman" w:hAnsi="Times New Roman" w:cs="Times New Roman"/>
                <w:color w:val="000000"/>
              </w:rPr>
              <w:t>All Head Chairs of academic committees will contact professors for an updated syllabus for their respective courses. Will create a schedule with deadlines for the resources that will be shared for each exam throughout the semester.</w:t>
            </w:r>
          </w:p>
        </w:tc>
      </w:tr>
      <w:tr w:rsidR="00F707B0" w:rsidRPr="00F707B0" w14:paraId="687B23FE" w14:textId="77777777" w:rsidTr="00272C67">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4AB41" w14:textId="77777777" w:rsidR="00F707B0" w:rsidRPr="00F707B0" w:rsidRDefault="00F707B0" w:rsidP="00F707B0">
            <w:pPr>
              <w:spacing w:after="0" w:line="0" w:lineRule="atLeast"/>
              <w:rPr>
                <w:rFonts w:ascii="Times" w:hAnsi="Times" w:cs="Times New Roman"/>
                <w:sz w:val="20"/>
                <w:szCs w:val="20"/>
              </w:rPr>
            </w:pPr>
            <w:r w:rsidRPr="00F707B0">
              <w:rPr>
                <w:rFonts w:ascii="Times New Roman" w:hAnsi="Times New Roman" w:cs="Times New Roman"/>
                <w:color w:val="000000"/>
              </w:rPr>
              <w:t>October 18, 2016</w:t>
            </w:r>
          </w:p>
        </w:tc>
        <w:tc>
          <w:tcPr>
            <w:tcW w:w="1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ACCDC" w14:textId="77777777" w:rsidR="00F707B0" w:rsidRPr="00F707B0" w:rsidRDefault="00F707B0" w:rsidP="00F707B0">
            <w:pPr>
              <w:spacing w:after="0" w:line="0" w:lineRule="atLeast"/>
              <w:rPr>
                <w:rFonts w:ascii="Times" w:hAnsi="Times" w:cs="Times New Roman"/>
                <w:sz w:val="20"/>
                <w:szCs w:val="20"/>
              </w:rPr>
            </w:pPr>
            <w:r w:rsidRPr="00F707B0">
              <w:rPr>
                <w:rFonts w:ascii="Times New Roman" w:hAnsi="Times New Roman" w:cs="Times New Roman"/>
                <w:color w:val="000000"/>
              </w:rPr>
              <w:t>4</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1CB25" w14:textId="77777777" w:rsidR="00F707B0" w:rsidRPr="00F707B0" w:rsidRDefault="00F707B0" w:rsidP="003166B8">
            <w:pPr>
              <w:spacing w:after="0" w:line="0" w:lineRule="atLeast"/>
              <w:jc w:val="both"/>
              <w:rPr>
                <w:rFonts w:ascii="Times" w:hAnsi="Times" w:cs="Times New Roman"/>
                <w:sz w:val="20"/>
                <w:szCs w:val="20"/>
              </w:rPr>
            </w:pPr>
            <w:r w:rsidRPr="00F707B0">
              <w:rPr>
                <w:rFonts w:ascii="Times New Roman" w:hAnsi="Times New Roman" w:cs="Times New Roman"/>
                <w:color w:val="000000"/>
              </w:rPr>
              <w:t xml:space="preserve">Meeting with PLS and XAE members. Discussed details for the Pharmacy Advocacy Month Conclusion Event. </w:t>
            </w: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B1F44" w14:textId="73ADA4FA" w:rsidR="00F707B0" w:rsidRPr="00F707B0" w:rsidRDefault="00F707B0" w:rsidP="003166B8">
            <w:pPr>
              <w:spacing w:after="0" w:line="0" w:lineRule="atLeast"/>
              <w:jc w:val="both"/>
              <w:rPr>
                <w:rFonts w:ascii="Times" w:hAnsi="Times" w:cs="Times New Roman"/>
                <w:sz w:val="20"/>
                <w:szCs w:val="20"/>
              </w:rPr>
            </w:pPr>
            <w:r w:rsidRPr="00F707B0">
              <w:rPr>
                <w:rFonts w:ascii="Times New Roman" w:hAnsi="Times New Roman" w:cs="Times New Roman"/>
                <w:color w:val="000000"/>
              </w:rPr>
              <w:t>Rho Chi members will assist in creating the presentation that will be used during this event, which will include current trending topics in the pharmacy profession</w:t>
            </w:r>
            <w:r w:rsidR="00851A5C">
              <w:rPr>
                <w:rFonts w:ascii="Times New Roman" w:hAnsi="Times New Roman" w:cs="Times New Roman"/>
                <w:color w:val="000000"/>
              </w:rPr>
              <w:t xml:space="preserve">. </w:t>
            </w:r>
          </w:p>
        </w:tc>
      </w:tr>
      <w:tr w:rsidR="00F707B0" w:rsidRPr="00F707B0" w14:paraId="054CED38" w14:textId="77777777" w:rsidTr="00272C67">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0B6E1" w14:textId="77777777" w:rsidR="00F707B0" w:rsidRPr="00F707B0" w:rsidRDefault="00F707B0" w:rsidP="00F707B0">
            <w:pPr>
              <w:spacing w:after="0" w:line="0" w:lineRule="atLeast"/>
              <w:rPr>
                <w:rFonts w:ascii="Times" w:hAnsi="Times" w:cs="Times New Roman"/>
                <w:sz w:val="20"/>
                <w:szCs w:val="20"/>
              </w:rPr>
            </w:pPr>
            <w:r w:rsidRPr="00F707B0">
              <w:rPr>
                <w:rFonts w:ascii="Times New Roman" w:hAnsi="Times New Roman" w:cs="Times New Roman"/>
                <w:color w:val="000000"/>
              </w:rPr>
              <w:t>January 3, 2017</w:t>
            </w:r>
          </w:p>
        </w:tc>
        <w:tc>
          <w:tcPr>
            <w:tcW w:w="1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4C89B" w14:textId="77777777" w:rsidR="00F707B0" w:rsidRPr="00F707B0" w:rsidRDefault="00F707B0" w:rsidP="00F707B0">
            <w:pPr>
              <w:spacing w:after="0" w:line="0" w:lineRule="atLeast"/>
              <w:rPr>
                <w:rFonts w:ascii="Times" w:hAnsi="Times" w:cs="Times New Roman"/>
                <w:sz w:val="20"/>
                <w:szCs w:val="20"/>
              </w:rPr>
            </w:pPr>
            <w:r w:rsidRPr="00F707B0">
              <w:rPr>
                <w:rFonts w:ascii="Times New Roman" w:hAnsi="Times New Roman" w:cs="Times New Roman"/>
                <w:color w:val="000000"/>
              </w:rPr>
              <w:t>3</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0A73E" w14:textId="77777777" w:rsidR="00F707B0" w:rsidRPr="00F707B0" w:rsidRDefault="00F707B0" w:rsidP="003166B8">
            <w:pPr>
              <w:spacing w:after="0" w:line="0" w:lineRule="atLeast"/>
              <w:jc w:val="both"/>
              <w:rPr>
                <w:rFonts w:ascii="Times" w:hAnsi="Times" w:cs="Times New Roman"/>
                <w:sz w:val="20"/>
                <w:szCs w:val="20"/>
              </w:rPr>
            </w:pPr>
            <w:r w:rsidRPr="00F707B0">
              <w:rPr>
                <w:rFonts w:ascii="Times New Roman" w:hAnsi="Times New Roman" w:cs="Times New Roman"/>
                <w:color w:val="000000"/>
              </w:rPr>
              <w:t xml:space="preserve">Meeting with Dr. Max Ray to discuss the potential adaptation of his article </w:t>
            </w:r>
            <w:r w:rsidRPr="00F707B0">
              <w:rPr>
                <w:rFonts w:ascii="Times New Roman" w:hAnsi="Times New Roman" w:cs="Times New Roman"/>
                <w:i/>
                <w:iCs/>
                <w:color w:val="000000"/>
              </w:rPr>
              <w:t>Curbside Conversation about Noblesse Oblige and Moral Commitment</w:t>
            </w:r>
            <w:r w:rsidRPr="00F707B0">
              <w:rPr>
                <w:rFonts w:ascii="Times New Roman" w:hAnsi="Times New Roman" w:cs="Times New Roman"/>
                <w:color w:val="000000"/>
              </w:rPr>
              <w:t xml:space="preserve"> into a video. </w:t>
            </w: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CD38F" w14:textId="77777777" w:rsidR="00F707B0" w:rsidRPr="00F707B0" w:rsidRDefault="00F707B0" w:rsidP="003166B8">
            <w:pPr>
              <w:spacing w:after="0" w:line="0" w:lineRule="atLeast"/>
              <w:jc w:val="both"/>
              <w:rPr>
                <w:rFonts w:ascii="Times" w:hAnsi="Times" w:cs="Times New Roman"/>
                <w:sz w:val="20"/>
                <w:szCs w:val="20"/>
              </w:rPr>
            </w:pPr>
            <w:r w:rsidRPr="00F707B0">
              <w:rPr>
                <w:rFonts w:ascii="Times New Roman" w:hAnsi="Times New Roman" w:cs="Times New Roman"/>
                <w:color w:val="000000"/>
              </w:rPr>
              <w:t xml:space="preserve">Carolyn, Cynthia, and Lucy will create a project proposal based on this article, taking into account Dr. Ray’s suggestions for adaptation. </w:t>
            </w:r>
          </w:p>
        </w:tc>
      </w:tr>
      <w:tr w:rsidR="00F707B0" w:rsidRPr="00F707B0" w14:paraId="6BD9E0FA" w14:textId="77777777" w:rsidTr="00272C67">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52FC5" w14:textId="77777777" w:rsidR="00F707B0" w:rsidRPr="00F707B0" w:rsidRDefault="00F707B0" w:rsidP="00F707B0">
            <w:pPr>
              <w:spacing w:after="0" w:line="0" w:lineRule="atLeast"/>
              <w:rPr>
                <w:rFonts w:ascii="Times" w:hAnsi="Times" w:cs="Times New Roman"/>
                <w:sz w:val="20"/>
                <w:szCs w:val="20"/>
              </w:rPr>
            </w:pPr>
            <w:r w:rsidRPr="00F707B0">
              <w:rPr>
                <w:rFonts w:ascii="Times New Roman" w:hAnsi="Times New Roman" w:cs="Times New Roman"/>
                <w:color w:val="000000"/>
              </w:rPr>
              <w:t>January 17, 2017</w:t>
            </w:r>
          </w:p>
        </w:tc>
        <w:tc>
          <w:tcPr>
            <w:tcW w:w="1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67BC5" w14:textId="77777777" w:rsidR="00F707B0" w:rsidRPr="00F707B0" w:rsidRDefault="00F707B0" w:rsidP="00F707B0">
            <w:pPr>
              <w:spacing w:after="0" w:line="0" w:lineRule="atLeast"/>
              <w:rPr>
                <w:rFonts w:ascii="Times" w:hAnsi="Times" w:cs="Times New Roman"/>
                <w:sz w:val="20"/>
                <w:szCs w:val="20"/>
              </w:rPr>
            </w:pPr>
            <w:r w:rsidRPr="00F707B0">
              <w:rPr>
                <w:rFonts w:ascii="Times New Roman" w:hAnsi="Times New Roman" w:cs="Times New Roman"/>
                <w:color w:val="000000"/>
              </w:rPr>
              <w:t>8</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7214A" w14:textId="638661FF" w:rsidR="00F707B0" w:rsidRPr="00F707B0" w:rsidRDefault="00F707B0" w:rsidP="003166B8">
            <w:pPr>
              <w:spacing w:after="0" w:line="0" w:lineRule="atLeast"/>
              <w:jc w:val="both"/>
              <w:rPr>
                <w:rFonts w:ascii="Times" w:hAnsi="Times" w:cs="Times New Roman"/>
                <w:sz w:val="20"/>
                <w:szCs w:val="20"/>
              </w:rPr>
            </w:pPr>
            <w:r w:rsidRPr="00F707B0">
              <w:rPr>
                <w:rFonts w:ascii="Times New Roman" w:hAnsi="Times New Roman" w:cs="Times New Roman"/>
                <w:color w:val="000000"/>
              </w:rPr>
              <w:t>E-board meeting: established o</w:t>
            </w:r>
            <w:r w:rsidR="00C62450">
              <w:rPr>
                <w:rFonts w:ascii="Times New Roman" w:hAnsi="Times New Roman" w:cs="Times New Roman"/>
                <w:color w:val="000000"/>
              </w:rPr>
              <w:t>verall o</w:t>
            </w:r>
            <w:r w:rsidRPr="00F707B0">
              <w:rPr>
                <w:rFonts w:ascii="Times New Roman" w:hAnsi="Times New Roman" w:cs="Times New Roman"/>
                <w:color w:val="000000"/>
              </w:rPr>
              <w:t>rganization goals for the spring semester, discussed goals for the Rho Chi Annual Meeting, primary charity and organization events, and planning for induction ceremony</w:t>
            </w: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4DCDE" w14:textId="1D431F35" w:rsidR="00F707B0" w:rsidRPr="00F707B0" w:rsidRDefault="00F707B0" w:rsidP="003166B8">
            <w:pPr>
              <w:spacing w:after="0" w:line="0" w:lineRule="atLeast"/>
              <w:jc w:val="both"/>
              <w:rPr>
                <w:rFonts w:ascii="Times" w:hAnsi="Times" w:cs="Times New Roman"/>
                <w:sz w:val="20"/>
                <w:szCs w:val="20"/>
              </w:rPr>
            </w:pPr>
            <w:r w:rsidRPr="00F707B0">
              <w:rPr>
                <w:rFonts w:ascii="Times New Roman" w:hAnsi="Times New Roman" w:cs="Times New Roman"/>
                <w:color w:val="000000"/>
              </w:rPr>
              <w:t>Rebecca, our RU4Kids Liaison, will roll out more fundraising opportunities for Dance Marathon which will be adver</w:t>
            </w:r>
            <w:r w:rsidR="00D272E5">
              <w:rPr>
                <w:rFonts w:ascii="Times New Roman" w:hAnsi="Times New Roman" w:cs="Times New Roman"/>
                <w:color w:val="000000"/>
              </w:rPr>
              <w:t xml:space="preserve">tised throughout the semester. </w:t>
            </w:r>
            <w:r w:rsidRPr="00F707B0">
              <w:rPr>
                <w:rFonts w:ascii="Times New Roman" w:hAnsi="Times New Roman" w:cs="Times New Roman"/>
                <w:color w:val="000000"/>
              </w:rPr>
              <w:t>Cynthia will organize a recap of the Academic Committee’s accomplishments and goals for the remainder of the year.  Emily will plan another blood drive, and all members are expected to support and advertise the event.  </w:t>
            </w:r>
          </w:p>
        </w:tc>
      </w:tr>
      <w:tr w:rsidR="00F707B0" w:rsidRPr="00F707B0" w14:paraId="0694AC90" w14:textId="77777777" w:rsidTr="00272C67">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8B6BB" w14:textId="77777777" w:rsidR="00F707B0" w:rsidRPr="00F707B0" w:rsidRDefault="00F707B0" w:rsidP="00F707B0">
            <w:pPr>
              <w:spacing w:after="0" w:line="0" w:lineRule="atLeast"/>
              <w:rPr>
                <w:rFonts w:ascii="Times" w:hAnsi="Times" w:cs="Times New Roman"/>
                <w:sz w:val="20"/>
                <w:szCs w:val="20"/>
              </w:rPr>
            </w:pPr>
            <w:r w:rsidRPr="00F707B0">
              <w:rPr>
                <w:rFonts w:ascii="Times New Roman" w:hAnsi="Times New Roman" w:cs="Times New Roman"/>
                <w:color w:val="000000"/>
              </w:rPr>
              <w:t>January 18, 2017</w:t>
            </w:r>
          </w:p>
        </w:tc>
        <w:tc>
          <w:tcPr>
            <w:tcW w:w="1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6EA98" w14:textId="77777777" w:rsidR="00F707B0" w:rsidRPr="00F707B0" w:rsidRDefault="00F707B0" w:rsidP="00F707B0">
            <w:pPr>
              <w:spacing w:after="0" w:line="0" w:lineRule="atLeast"/>
              <w:rPr>
                <w:rFonts w:ascii="Times" w:hAnsi="Times" w:cs="Times New Roman"/>
                <w:sz w:val="20"/>
                <w:szCs w:val="20"/>
              </w:rPr>
            </w:pPr>
            <w:r w:rsidRPr="00F707B0">
              <w:rPr>
                <w:rFonts w:ascii="Times New Roman" w:hAnsi="Times New Roman" w:cs="Times New Roman"/>
                <w:color w:val="000000"/>
              </w:rPr>
              <w:t>25</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287B6" w14:textId="77777777" w:rsidR="00F707B0" w:rsidRPr="00F707B0" w:rsidRDefault="00F707B0" w:rsidP="003166B8">
            <w:pPr>
              <w:spacing w:after="0" w:line="0" w:lineRule="atLeast"/>
              <w:jc w:val="both"/>
              <w:rPr>
                <w:rFonts w:ascii="Times" w:hAnsi="Times" w:cs="Times New Roman"/>
                <w:sz w:val="20"/>
                <w:szCs w:val="20"/>
              </w:rPr>
            </w:pPr>
            <w:r w:rsidRPr="00F707B0">
              <w:rPr>
                <w:rFonts w:ascii="Times New Roman" w:hAnsi="Times New Roman" w:cs="Times New Roman"/>
                <w:color w:val="000000"/>
              </w:rPr>
              <w:t xml:space="preserve">Spring academic committees meeting: Established roles and responsibilities </w:t>
            </w:r>
            <w:r w:rsidRPr="00F707B0">
              <w:rPr>
                <w:rFonts w:ascii="Times New Roman" w:hAnsi="Times New Roman" w:cs="Times New Roman"/>
                <w:color w:val="000000"/>
              </w:rPr>
              <w:lastRenderedPageBreak/>
              <w:t>for all Head Chairs and academic committee members. Reviewed contract that delineated deadlines and communication expectations. All committees broke off into groups to discuss their goals and specific agenda for the semester.</w:t>
            </w: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D1753" w14:textId="77777777" w:rsidR="00F707B0" w:rsidRPr="00F707B0" w:rsidRDefault="00F707B0" w:rsidP="003166B8">
            <w:pPr>
              <w:spacing w:after="0" w:line="0" w:lineRule="atLeast"/>
              <w:jc w:val="both"/>
              <w:rPr>
                <w:rFonts w:ascii="Times" w:hAnsi="Times" w:cs="Times New Roman"/>
                <w:sz w:val="20"/>
                <w:szCs w:val="20"/>
              </w:rPr>
            </w:pPr>
            <w:r w:rsidRPr="00F707B0">
              <w:rPr>
                <w:rFonts w:ascii="Times New Roman" w:hAnsi="Times New Roman" w:cs="Times New Roman"/>
                <w:color w:val="000000"/>
              </w:rPr>
              <w:lastRenderedPageBreak/>
              <w:t xml:space="preserve">Head Chairs will delegate responsibilities to each of their committee members. They </w:t>
            </w:r>
            <w:r w:rsidRPr="00F707B0">
              <w:rPr>
                <w:rFonts w:ascii="Times New Roman" w:hAnsi="Times New Roman" w:cs="Times New Roman"/>
                <w:color w:val="000000"/>
              </w:rPr>
              <w:lastRenderedPageBreak/>
              <w:t>will create a plan of action based on student feedback after each exam and email this plan of action to the Rho Chi Gmail account.  </w:t>
            </w:r>
          </w:p>
        </w:tc>
      </w:tr>
      <w:tr w:rsidR="00F707B0" w:rsidRPr="00F707B0" w14:paraId="511FA1B4" w14:textId="77777777" w:rsidTr="00272C67">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CC8E3" w14:textId="77777777" w:rsidR="00F707B0" w:rsidRPr="00F707B0" w:rsidRDefault="00F707B0" w:rsidP="00F707B0">
            <w:pPr>
              <w:spacing w:after="0" w:line="0" w:lineRule="atLeast"/>
              <w:rPr>
                <w:rFonts w:ascii="Times" w:hAnsi="Times" w:cs="Times New Roman"/>
                <w:sz w:val="20"/>
                <w:szCs w:val="20"/>
              </w:rPr>
            </w:pPr>
            <w:r w:rsidRPr="00F707B0">
              <w:rPr>
                <w:rFonts w:ascii="Times New Roman" w:hAnsi="Times New Roman" w:cs="Times New Roman"/>
                <w:color w:val="000000"/>
              </w:rPr>
              <w:lastRenderedPageBreak/>
              <w:t>February 5, 2017</w:t>
            </w:r>
          </w:p>
        </w:tc>
        <w:tc>
          <w:tcPr>
            <w:tcW w:w="1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36543" w14:textId="77777777" w:rsidR="00F707B0" w:rsidRPr="00F707B0" w:rsidRDefault="00F707B0" w:rsidP="00F707B0">
            <w:pPr>
              <w:spacing w:after="0" w:line="0" w:lineRule="atLeast"/>
              <w:rPr>
                <w:rFonts w:ascii="Times" w:hAnsi="Times" w:cs="Times New Roman"/>
                <w:sz w:val="20"/>
                <w:szCs w:val="20"/>
              </w:rPr>
            </w:pPr>
            <w:r w:rsidRPr="00F707B0">
              <w:rPr>
                <w:rFonts w:ascii="Times New Roman" w:hAnsi="Times New Roman" w:cs="Times New Roman"/>
                <w:color w:val="000000"/>
              </w:rPr>
              <w:t>2</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0890A" w14:textId="77777777" w:rsidR="00F707B0" w:rsidRPr="00F707B0" w:rsidRDefault="00F707B0" w:rsidP="003166B8">
            <w:pPr>
              <w:spacing w:after="0" w:line="0" w:lineRule="atLeast"/>
              <w:jc w:val="both"/>
              <w:rPr>
                <w:rFonts w:ascii="Times" w:hAnsi="Times" w:cs="Times New Roman"/>
                <w:sz w:val="20"/>
                <w:szCs w:val="20"/>
              </w:rPr>
            </w:pPr>
            <w:r w:rsidRPr="00F707B0">
              <w:rPr>
                <w:rFonts w:ascii="Times New Roman" w:hAnsi="Times New Roman" w:cs="Times New Roman"/>
                <w:color w:val="000000"/>
              </w:rPr>
              <w:t xml:space="preserve">Meeting with Kelly Kempa, chapter president of Rho Chi at Wilkes University. Created an agenda for the upcoming Region II Skype meeting. </w:t>
            </w: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62C55" w14:textId="77777777" w:rsidR="00F707B0" w:rsidRPr="00F707B0" w:rsidRDefault="00F707B0" w:rsidP="003166B8">
            <w:pPr>
              <w:spacing w:after="0" w:line="0" w:lineRule="atLeast"/>
              <w:jc w:val="both"/>
              <w:rPr>
                <w:rFonts w:ascii="Times" w:hAnsi="Times" w:cs="Times New Roman"/>
                <w:sz w:val="20"/>
                <w:szCs w:val="20"/>
              </w:rPr>
            </w:pPr>
            <w:r w:rsidRPr="00F707B0">
              <w:rPr>
                <w:rFonts w:ascii="Times New Roman" w:hAnsi="Times New Roman" w:cs="Times New Roman"/>
                <w:color w:val="000000"/>
              </w:rPr>
              <w:t xml:space="preserve">Carolyn will send a meeting reminder email to all Region II presidents and advisors. </w:t>
            </w:r>
          </w:p>
        </w:tc>
      </w:tr>
      <w:tr w:rsidR="00F707B0" w:rsidRPr="00F707B0" w14:paraId="284A2EA3" w14:textId="77777777" w:rsidTr="00272C67">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B54A7" w14:textId="77777777" w:rsidR="00F707B0" w:rsidRPr="00F707B0" w:rsidRDefault="00F707B0" w:rsidP="00F707B0">
            <w:pPr>
              <w:spacing w:after="0" w:line="0" w:lineRule="atLeast"/>
              <w:rPr>
                <w:rFonts w:ascii="Times" w:hAnsi="Times" w:cs="Times New Roman"/>
                <w:sz w:val="20"/>
                <w:szCs w:val="20"/>
              </w:rPr>
            </w:pPr>
            <w:r w:rsidRPr="00F707B0">
              <w:rPr>
                <w:rFonts w:ascii="Times New Roman" w:hAnsi="Times New Roman" w:cs="Times New Roman"/>
                <w:color w:val="000000"/>
              </w:rPr>
              <w:t>February 12, 2017</w:t>
            </w:r>
          </w:p>
        </w:tc>
        <w:tc>
          <w:tcPr>
            <w:tcW w:w="1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B517B" w14:textId="77777777" w:rsidR="00F707B0" w:rsidRPr="00F707B0" w:rsidRDefault="00F707B0" w:rsidP="00F707B0">
            <w:pPr>
              <w:spacing w:after="0" w:line="0" w:lineRule="atLeast"/>
              <w:rPr>
                <w:rFonts w:ascii="Times" w:hAnsi="Times" w:cs="Times New Roman"/>
                <w:sz w:val="20"/>
                <w:szCs w:val="20"/>
              </w:rPr>
            </w:pPr>
            <w:r w:rsidRPr="00F707B0">
              <w:rPr>
                <w:rFonts w:ascii="Times New Roman" w:hAnsi="Times New Roman" w:cs="Times New Roman"/>
                <w:color w:val="000000"/>
              </w:rPr>
              <w:t>8</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181BF" w14:textId="77777777" w:rsidR="00F707B0" w:rsidRPr="00F707B0" w:rsidRDefault="00F707B0" w:rsidP="003166B8">
            <w:pPr>
              <w:spacing w:after="0" w:line="0" w:lineRule="atLeast"/>
              <w:jc w:val="both"/>
              <w:rPr>
                <w:rFonts w:ascii="Times" w:hAnsi="Times" w:cs="Times New Roman"/>
                <w:sz w:val="20"/>
                <w:szCs w:val="20"/>
              </w:rPr>
            </w:pPr>
            <w:r w:rsidRPr="00F707B0">
              <w:rPr>
                <w:rFonts w:ascii="Times New Roman" w:hAnsi="Times New Roman" w:cs="Times New Roman"/>
                <w:color w:val="000000"/>
              </w:rPr>
              <w:t>Region II Skype meeting. Chapter presidents from 8 schools in Region II shared unique initiatives held at their schools. Discussed issues each chapter is facing and brainstormed ideas for improvement.</w:t>
            </w: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B60B8" w14:textId="77777777" w:rsidR="00F707B0" w:rsidRPr="00F707B0" w:rsidRDefault="00F707B0" w:rsidP="003166B8">
            <w:pPr>
              <w:spacing w:after="0" w:line="0" w:lineRule="atLeast"/>
              <w:jc w:val="both"/>
              <w:rPr>
                <w:rFonts w:ascii="Times" w:hAnsi="Times" w:cs="Times New Roman"/>
                <w:sz w:val="20"/>
                <w:szCs w:val="20"/>
              </w:rPr>
            </w:pPr>
            <w:r w:rsidRPr="00F707B0">
              <w:rPr>
                <w:rFonts w:ascii="Times New Roman" w:hAnsi="Times New Roman" w:cs="Times New Roman"/>
                <w:color w:val="000000"/>
              </w:rPr>
              <w:t xml:space="preserve">Contact information was exchanged, which will open doors for future collaborations and potential in-person summit meetings. </w:t>
            </w:r>
          </w:p>
        </w:tc>
      </w:tr>
      <w:tr w:rsidR="00F707B0" w:rsidRPr="00F707B0" w14:paraId="6038A988" w14:textId="77777777" w:rsidTr="00272C67">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BFB1B" w14:textId="77777777" w:rsidR="00F707B0" w:rsidRPr="00F707B0" w:rsidRDefault="00F707B0" w:rsidP="00F707B0">
            <w:pPr>
              <w:spacing w:after="0" w:line="0" w:lineRule="atLeast"/>
              <w:rPr>
                <w:rFonts w:ascii="Times" w:hAnsi="Times" w:cs="Times New Roman"/>
                <w:sz w:val="20"/>
                <w:szCs w:val="20"/>
              </w:rPr>
            </w:pPr>
            <w:r w:rsidRPr="00F707B0">
              <w:rPr>
                <w:rFonts w:ascii="Times New Roman" w:hAnsi="Times New Roman" w:cs="Times New Roman"/>
                <w:color w:val="000000"/>
              </w:rPr>
              <w:t>March 20, 2017</w:t>
            </w:r>
          </w:p>
        </w:tc>
        <w:tc>
          <w:tcPr>
            <w:tcW w:w="1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D171F" w14:textId="77777777" w:rsidR="00F707B0" w:rsidRPr="00F707B0" w:rsidRDefault="00F707B0" w:rsidP="00F707B0">
            <w:pPr>
              <w:spacing w:after="0" w:line="0" w:lineRule="atLeast"/>
              <w:rPr>
                <w:rFonts w:ascii="Times" w:hAnsi="Times" w:cs="Times New Roman"/>
                <w:sz w:val="20"/>
                <w:szCs w:val="20"/>
              </w:rPr>
            </w:pPr>
            <w:r w:rsidRPr="00F707B0">
              <w:rPr>
                <w:rFonts w:ascii="Times New Roman" w:hAnsi="Times New Roman" w:cs="Times New Roman"/>
                <w:color w:val="000000"/>
              </w:rPr>
              <w:t>8</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CD1B5" w14:textId="77777777" w:rsidR="00F707B0" w:rsidRPr="00F707B0" w:rsidRDefault="00F707B0" w:rsidP="003166B8">
            <w:pPr>
              <w:spacing w:after="0" w:line="0" w:lineRule="atLeast"/>
              <w:jc w:val="both"/>
              <w:rPr>
                <w:rFonts w:ascii="Times" w:hAnsi="Times" w:cs="Times New Roman"/>
                <w:sz w:val="20"/>
                <w:szCs w:val="20"/>
              </w:rPr>
            </w:pPr>
            <w:r w:rsidRPr="00F707B0">
              <w:rPr>
                <w:rFonts w:ascii="Times New Roman" w:hAnsi="Times New Roman" w:cs="Times New Roman"/>
                <w:color w:val="000000"/>
              </w:rPr>
              <w:t xml:space="preserve">E-board meeting: finalized 2017 Induction Ceremony procedure. Practiced speeches and induction ceremony ritual. </w:t>
            </w: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5F79A" w14:textId="77777777" w:rsidR="00F707B0" w:rsidRPr="00F707B0" w:rsidRDefault="00F707B0" w:rsidP="003166B8">
            <w:pPr>
              <w:spacing w:after="0" w:line="0" w:lineRule="atLeast"/>
              <w:jc w:val="both"/>
              <w:rPr>
                <w:rFonts w:ascii="Times" w:hAnsi="Times" w:cs="Times New Roman"/>
                <w:sz w:val="20"/>
                <w:szCs w:val="20"/>
              </w:rPr>
            </w:pPr>
            <w:r w:rsidRPr="00F707B0">
              <w:rPr>
                <w:rFonts w:ascii="Times New Roman" w:hAnsi="Times New Roman" w:cs="Times New Roman"/>
                <w:color w:val="000000"/>
              </w:rPr>
              <w:t>All e-board members have been assigned specific responsibilities and items they are responsible for bringing to the induction.</w:t>
            </w:r>
          </w:p>
        </w:tc>
      </w:tr>
      <w:tr w:rsidR="00F707B0" w:rsidRPr="00F707B0" w14:paraId="11A6DA0B" w14:textId="77777777" w:rsidTr="00272C67">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CB765" w14:textId="77777777" w:rsidR="00F707B0" w:rsidRPr="00F707B0" w:rsidRDefault="00F707B0" w:rsidP="00F707B0">
            <w:pPr>
              <w:spacing w:after="0" w:line="0" w:lineRule="atLeast"/>
              <w:rPr>
                <w:rFonts w:ascii="Times" w:hAnsi="Times" w:cs="Times New Roman"/>
                <w:sz w:val="20"/>
                <w:szCs w:val="20"/>
              </w:rPr>
            </w:pPr>
            <w:r w:rsidRPr="00F707B0">
              <w:rPr>
                <w:rFonts w:ascii="Times New Roman" w:hAnsi="Times New Roman" w:cs="Times New Roman"/>
                <w:color w:val="000000"/>
              </w:rPr>
              <w:t>April 10, 2017</w:t>
            </w:r>
          </w:p>
        </w:tc>
        <w:tc>
          <w:tcPr>
            <w:tcW w:w="1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49A98" w14:textId="77777777" w:rsidR="00F707B0" w:rsidRPr="00F707B0" w:rsidRDefault="00F707B0" w:rsidP="00F707B0">
            <w:pPr>
              <w:spacing w:after="0" w:line="0" w:lineRule="atLeast"/>
              <w:rPr>
                <w:rFonts w:ascii="Times" w:hAnsi="Times" w:cs="Times New Roman"/>
                <w:sz w:val="20"/>
                <w:szCs w:val="20"/>
              </w:rPr>
            </w:pPr>
            <w:r w:rsidRPr="00F707B0">
              <w:rPr>
                <w:rFonts w:ascii="Times New Roman" w:hAnsi="Times New Roman" w:cs="Times New Roman"/>
                <w:color w:val="000000"/>
              </w:rPr>
              <w:t>45</w:t>
            </w:r>
          </w:p>
        </w:tc>
        <w:tc>
          <w:tcPr>
            <w:tcW w:w="3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BB1A1" w14:textId="77777777" w:rsidR="00F707B0" w:rsidRPr="00F707B0" w:rsidRDefault="00F707B0" w:rsidP="003166B8">
            <w:pPr>
              <w:spacing w:after="0" w:line="0" w:lineRule="atLeast"/>
              <w:jc w:val="both"/>
              <w:rPr>
                <w:rFonts w:ascii="Times" w:hAnsi="Times" w:cs="Times New Roman"/>
                <w:sz w:val="20"/>
                <w:szCs w:val="20"/>
              </w:rPr>
            </w:pPr>
            <w:r w:rsidRPr="00F707B0">
              <w:rPr>
                <w:rFonts w:ascii="Times New Roman" w:hAnsi="Times New Roman" w:cs="Times New Roman"/>
                <w:color w:val="000000"/>
              </w:rPr>
              <w:t xml:space="preserve">New e-board election. Newly inducted Rho Chi members gave speeches for their candidacy and all members voted. </w:t>
            </w:r>
          </w:p>
        </w:tc>
        <w:tc>
          <w:tcPr>
            <w:tcW w:w="4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A435C" w14:textId="3F9C6F3A" w:rsidR="00F707B0" w:rsidRPr="00F707B0" w:rsidRDefault="00F707B0" w:rsidP="003166B8">
            <w:pPr>
              <w:spacing w:after="0" w:line="0" w:lineRule="atLeast"/>
              <w:jc w:val="both"/>
              <w:rPr>
                <w:rFonts w:ascii="Times" w:hAnsi="Times" w:cs="Times New Roman"/>
                <w:sz w:val="20"/>
                <w:szCs w:val="20"/>
              </w:rPr>
            </w:pPr>
            <w:r w:rsidRPr="00F707B0">
              <w:rPr>
                <w:rFonts w:ascii="Times New Roman" w:hAnsi="Times New Roman" w:cs="Times New Roman"/>
                <w:color w:val="000000"/>
              </w:rPr>
              <w:t xml:space="preserve">The 8 new e-board members will exchange contact information with each other and this year’s e-board </w:t>
            </w:r>
            <w:r w:rsidR="00B0111C">
              <w:rPr>
                <w:rFonts w:ascii="Times New Roman" w:hAnsi="Times New Roman" w:cs="Times New Roman"/>
                <w:color w:val="000000"/>
              </w:rPr>
              <w:t xml:space="preserve">will </w:t>
            </w:r>
            <w:r w:rsidRPr="00F707B0">
              <w:rPr>
                <w:rFonts w:ascii="Times New Roman" w:hAnsi="Times New Roman" w:cs="Times New Roman"/>
                <w:color w:val="000000"/>
              </w:rPr>
              <w:t>establish a communication network.</w:t>
            </w:r>
          </w:p>
        </w:tc>
      </w:tr>
    </w:tbl>
    <w:p w14:paraId="058CFCC5" w14:textId="77777777" w:rsidR="00F707B0" w:rsidRPr="00877F90" w:rsidRDefault="00F707B0" w:rsidP="002E124B">
      <w:pPr>
        <w:pStyle w:val="NoSpacing"/>
        <w:rPr>
          <w:rFonts w:ascii="Times New Roman" w:hAnsi="Times New Roman" w:cs="Times New Roman"/>
          <w:sz w:val="24"/>
          <w:szCs w:val="24"/>
        </w:rPr>
      </w:pPr>
    </w:p>
    <w:p w14:paraId="0922870A" w14:textId="16012954" w:rsidR="002E124B" w:rsidRPr="008502BB" w:rsidRDefault="002E124B" w:rsidP="002E124B">
      <w:pPr>
        <w:pStyle w:val="NoSpacing"/>
        <w:rPr>
          <w:rFonts w:ascii="Times New Roman" w:hAnsi="Times New Roman" w:cs="Times New Roman"/>
          <w:color w:val="0000FF"/>
          <w:sz w:val="24"/>
          <w:szCs w:val="24"/>
        </w:rPr>
      </w:pPr>
      <w:r w:rsidRPr="00504160">
        <w:rPr>
          <w:rFonts w:ascii="Times New Roman" w:hAnsi="Times New Roman" w:cs="Times New Roman"/>
          <w:b/>
          <w:sz w:val="24"/>
          <w:szCs w:val="24"/>
          <w:u w:val="single"/>
        </w:rPr>
        <w:t>Strategic Planning</w:t>
      </w:r>
      <w:r w:rsidRPr="002E124B">
        <w:rPr>
          <w:rFonts w:ascii="Times New Roman" w:hAnsi="Times New Roman" w:cs="Times New Roman"/>
          <w:sz w:val="24"/>
          <w:szCs w:val="24"/>
        </w:rPr>
        <w:t>:</w:t>
      </w:r>
    </w:p>
    <w:p w14:paraId="0FD0FA7A" w14:textId="77777777" w:rsidR="00C44555" w:rsidRDefault="00C44555" w:rsidP="00406E19">
      <w:pPr>
        <w:pStyle w:val="NoSpacing"/>
        <w:jc w:val="both"/>
        <w:rPr>
          <w:rFonts w:ascii="Times New Roman" w:hAnsi="Times New Roman" w:cs="Times New Roman"/>
          <w:sz w:val="24"/>
          <w:szCs w:val="24"/>
        </w:rPr>
      </w:pPr>
    </w:p>
    <w:p w14:paraId="31077BC0" w14:textId="15B7020A" w:rsidR="00C44555" w:rsidRPr="002433DF" w:rsidRDefault="00A435D7" w:rsidP="00406E19">
      <w:pPr>
        <w:pStyle w:val="NoSpacing"/>
        <w:jc w:val="both"/>
        <w:rPr>
          <w:rFonts w:ascii="Times New Roman" w:hAnsi="Times New Roman" w:cs="Times New Roman"/>
          <w:i/>
          <w:sz w:val="24"/>
          <w:szCs w:val="24"/>
        </w:rPr>
      </w:pPr>
      <w:r>
        <w:rPr>
          <w:rFonts w:ascii="Times New Roman" w:hAnsi="Times New Roman" w:cs="Times New Roman"/>
          <w:i/>
          <w:sz w:val="24"/>
          <w:szCs w:val="24"/>
        </w:rPr>
        <w:t>Goal #1</w:t>
      </w:r>
      <w:r w:rsidR="00C44555" w:rsidRPr="00953474">
        <w:rPr>
          <w:rFonts w:ascii="Times New Roman" w:hAnsi="Times New Roman" w:cs="Times New Roman"/>
          <w:i/>
          <w:sz w:val="24"/>
          <w:szCs w:val="24"/>
        </w:rPr>
        <w:t xml:space="preserve">: </w:t>
      </w:r>
      <w:r w:rsidR="00751773">
        <w:rPr>
          <w:rFonts w:ascii="Times New Roman" w:hAnsi="Times New Roman" w:cs="Times New Roman"/>
          <w:i/>
          <w:sz w:val="24"/>
          <w:szCs w:val="24"/>
        </w:rPr>
        <w:t xml:space="preserve">Initiate collaborations with Rho Chi chapters across the region to gain insight into unique events and </w:t>
      </w:r>
      <w:r w:rsidR="00E57606">
        <w:rPr>
          <w:rFonts w:ascii="Times New Roman" w:hAnsi="Times New Roman" w:cs="Times New Roman"/>
          <w:i/>
          <w:sz w:val="24"/>
          <w:szCs w:val="24"/>
        </w:rPr>
        <w:t>projects held at other schools, and open doors for future partnerships and meetings.</w:t>
      </w:r>
      <w:r w:rsidR="00751773">
        <w:rPr>
          <w:rFonts w:ascii="Times New Roman" w:hAnsi="Times New Roman" w:cs="Times New Roman"/>
          <w:i/>
          <w:sz w:val="24"/>
          <w:szCs w:val="24"/>
        </w:rPr>
        <w:t xml:space="preserve"> </w:t>
      </w:r>
    </w:p>
    <w:p w14:paraId="05B32CA3" w14:textId="77777777" w:rsidR="002433DF" w:rsidRDefault="002433DF" w:rsidP="00406E19">
      <w:pPr>
        <w:pStyle w:val="NoSpacing"/>
        <w:jc w:val="both"/>
        <w:rPr>
          <w:rFonts w:ascii="Times New Roman" w:hAnsi="Times New Roman" w:cs="Times New Roman"/>
          <w:sz w:val="24"/>
          <w:szCs w:val="24"/>
        </w:rPr>
      </w:pPr>
    </w:p>
    <w:p w14:paraId="3DDC89B7" w14:textId="36B9878B" w:rsidR="00E57606" w:rsidRDefault="00E57606" w:rsidP="00E5760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Our chapter was very interested in gaining insight into the initiatives that other Rho Chi chapters hold. As </w:t>
      </w:r>
      <w:r w:rsidR="00FE4BD8">
        <w:rPr>
          <w:rFonts w:ascii="Times New Roman" w:hAnsi="Times New Roman" w:cs="Times New Roman"/>
          <w:sz w:val="24"/>
          <w:szCs w:val="24"/>
        </w:rPr>
        <w:t>a result</w:t>
      </w:r>
      <w:r>
        <w:rPr>
          <w:rFonts w:ascii="Times New Roman" w:hAnsi="Times New Roman" w:cs="Times New Roman"/>
          <w:sz w:val="24"/>
          <w:szCs w:val="24"/>
        </w:rPr>
        <w:t xml:space="preserve">, our chapter president </w:t>
      </w:r>
      <w:r w:rsidR="00FE4BD8">
        <w:rPr>
          <w:rFonts w:ascii="Times New Roman" w:hAnsi="Times New Roman" w:cs="Times New Roman"/>
          <w:sz w:val="24"/>
          <w:szCs w:val="24"/>
        </w:rPr>
        <w:t>reached out to</w:t>
      </w:r>
      <w:r>
        <w:rPr>
          <w:rFonts w:ascii="Times New Roman" w:hAnsi="Times New Roman" w:cs="Times New Roman"/>
          <w:sz w:val="24"/>
          <w:szCs w:val="24"/>
        </w:rPr>
        <w:t xml:space="preserve"> the Wilkes University Rho Chi chapter president to initiate a Region II Skype meeting that brought together leaders from schools across the region. In February, </w:t>
      </w:r>
      <w:r w:rsidR="003D115F">
        <w:rPr>
          <w:rFonts w:ascii="Times New Roman" w:hAnsi="Times New Roman" w:cs="Times New Roman"/>
          <w:sz w:val="24"/>
          <w:szCs w:val="24"/>
        </w:rPr>
        <w:t>officers</w:t>
      </w:r>
      <w:r>
        <w:rPr>
          <w:rFonts w:ascii="Times New Roman" w:hAnsi="Times New Roman" w:cs="Times New Roman"/>
          <w:sz w:val="24"/>
          <w:szCs w:val="24"/>
        </w:rPr>
        <w:t xml:space="preserve"> from eight schools in Region II met via Skype to discuss the organizational structure of our chapters and potential areas for improvement and collaboration. </w:t>
      </w:r>
      <w:r w:rsidR="00A435D7">
        <w:rPr>
          <w:rFonts w:ascii="Times New Roman" w:hAnsi="Times New Roman" w:cs="Times New Roman"/>
          <w:sz w:val="24"/>
          <w:szCs w:val="24"/>
        </w:rPr>
        <w:t xml:space="preserve">It is our chapter’s goal to establish an in-person meeting in Region II within the next year. As such, we concluded the meeting by forming a shared contact list of leaders at each chapter, and created a map </w:t>
      </w:r>
      <w:r w:rsidR="00FE4BD8">
        <w:rPr>
          <w:rFonts w:ascii="Times New Roman" w:hAnsi="Times New Roman" w:cs="Times New Roman"/>
          <w:sz w:val="24"/>
          <w:szCs w:val="24"/>
        </w:rPr>
        <w:t>that pinpoints the location of each school in the region. We intend for this to serve as a platform for nearby schools to begin forming partnerships and sharing innovative</w:t>
      </w:r>
      <w:r w:rsidR="00883482">
        <w:rPr>
          <w:rFonts w:ascii="Times New Roman" w:hAnsi="Times New Roman" w:cs="Times New Roman"/>
          <w:sz w:val="24"/>
          <w:szCs w:val="24"/>
        </w:rPr>
        <w:t xml:space="preserve"> ideas that may be replicated at other chapters. </w:t>
      </w:r>
    </w:p>
    <w:p w14:paraId="13C358FD" w14:textId="2E0804AE" w:rsidR="007873DB" w:rsidRDefault="00380EE8" w:rsidP="00406E19">
      <w:pPr>
        <w:pStyle w:val="NoSpacing"/>
        <w:jc w:val="both"/>
        <w:rPr>
          <w:rFonts w:ascii="Times New Roman" w:hAnsi="Times New Roman" w:cs="Times New Roman"/>
          <w:sz w:val="24"/>
          <w:szCs w:val="24"/>
        </w:rPr>
      </w:pPr>
      <w:r>
        <w:rPr>
          <w:rFonts w:ascii="Times New Roman" w:hAnsi="Times New Roman" w:cs="Times New Roman"/>
          <w:sz w:val="24"/>
          <w:szCs w:val="24"/>
        </w:rPr>
        <w:tab/>
      </w:r>
    </w:p>
    <w:p w14:paraId="46058D6C" w14:textId="11A6890B" w:rsidR="00A435D7" w:rsidRPr="002433DF" w:rsidRDefault="00A435D7" w:rsidP="00A435D7">
      <w:pPr>
        <w:pStyle w:val="NoSpacing"/>
        <w:jc w:val="both"/>
        <w:rPr>
          <w:rFonts w:ascii="Times New Roman" w:hAnsi="Times New Roman" w:cs="Times New Roman"/>
          <w:i/>
          <w:sz w:val="24"/>
          <w:szCs w:val="24"/>
        </w:rPr>
      </w:pPr>
      <w:r>
        <w:rPr>
          <w:rFonts w:ascii="Times New Roman" w:hAnsi="Times New Roman" w:cs="Times New Roman"/>
          <w:i/>
          <w:sz w:val="24"/>
          <w:szCs w:val="24"/>
        </w:rPr>
        <w:t>Goal #2: Set higher academic standards and e</w:t>
      </w:r>
      <w:r w:rsidRPr="002433DF">
        <w:rPr>
          <w:rFonts w:ascii="Times New Roman" w:hAnsi="Times New Roman" w:cs="Times New Roman"/>
          <w:i/>
          <w:sz w:val="24"/>
          <w:szCs w:val="24"/>
        </w:rPr>
        <w:t>nhance the quality of academic support offered to students by 1) improving communication among our committees and 2) adapting our resources based on student needs and feedback.</w:t>
      </w:r>
    </w:p>
    <w:p w14:paraId="5E0F3A34" w14:textId="77777777" w:rsidR="00A435D7" w:rsidRDefault="00A435D7" w:rsidP="00A435D7">
      <w:pPr>
        <w:pStyle w:val="NoSpacing"/>
        <w:jc w:val="both"/>
        <w:rPr>
          <w:rFonts w:ascii="Times New Roman" w:hAnsi="Times New Roman" w:cs="Times New Roman"/>
          <w:sz w:val="24"/>
          <w:szCs w:val="24"/>
        </w:rPr>
      </w:pPr>
    </w:p>
    <w:p w14:paraId="04A84256" w14:textId="7D05AB42" w:rsidR="00A435D7" w:rsidRPr="00FE4BD8" w:rsidRDefault="00A435D7" w:rsidP="00FE4BD8">
      <w:pPr>
        <w:spacing w:after="0" w:line="240" w:lineRule="auto"/>
        <w:ind w:firstLine="720"/>
        <w:jc w:val="both"/>
        <w:rPr>
          <w:rFonts w:ascii="Times New Roman" w:hAnsi="Times New Roman" w:cs="Times New Roman"/>
          <w:color w:val="000000"/>
          <w:sz w:val="24"/>
          <w:szCs w:val="24"/>
        </w:rPr>
      </w:pPr>
      <w:r w:rsidRPr="007873DB">
        <w:rPr>
          <w:rFonts w:ascii="Times New Roman" w:hAnsi="Times New Roman" w:cs="Times New Roman"/>
          <w:color w:val="000000"/>
          <w:sz w:val="24"/>
          <w:szCs w:val="24"/>
        </w:rPr>
        <w:lastRenderedPageBreak/>
        <w:t>This year, a new position of Head of Academic Committees was created in an effort to better coordinate the extensive work of the Academic Committees. In addition to fulfilling his/her duties as a committee member, the Head of Academic Committees was responsible for overseeing, monitoring the progress</w:t>
      </w:r>
      <w:r>
        <w:rPr>
          <w:rFonts w:ascii="Times New Roman" w:hAnsi="Times New Roman" w:cs="Times New Roman"/>
          <w:color w:val="000000"/>
          <w:sz w:val="24"/>
          <w:szCs w:val="24"/>
        </w:rPr>
        <w:t xml:space="preserve"> of</w:t>
      </w:r>
      <w:r w:rsidRPr="007873DB">
        <w:rPr>
          <w:rFonts w:ascii="Times New Roman" w:hAnsi="Times New Roman" w:cs="Times New Roman"/>
          <w:color w:val="000000"/>
          <w:sz w:val="24"/>
          <w:szCs w:val="24"/>
        </w:rPr>
        <w:t xml:space="preserve">, and maintaining contact with all </w:t>
      </w:r>
      <w:r w:rsidR="00284817">
        <w:rPr>
          <w:rFonts w:ascii="Times New Roman" w:hAnsi="Times New Roman" w:cs="Times New Roman"/>
          <w:color w:val="000000"/>
          <w:sz w:val="24"/>
          <w:szCs w:val="24"/>
        </w:rPr>
        <w:t xml:space="preserve">committee Head Chairs </w:t>
      </w:r>
      <w:r w:rsidRPr="007873DB">
        <w:rPr>
          <w:rFonts w:ascii="Times New Roman" w:hAnsi="Times New Roman" w:cs="Times New Roman"/>
          <w:color w:val="000000"/>
          <w:sz w:val="24"/>
          <w:szCs w:val="24"/>
        </w:rPr>
        <w:t>for the year</w:t>
      </w:r>
      <w:r>
        <w:rPr>
          <w:rFonts w:ascii="Times New Roman" w:hAnsi="Times New Roman" w:cs="Times New Roman"/>
          <w:color w:val="000000"/>
          <w:sz w:val="24"/>
          <w:szCs w:val="24"/>
        </w:rPr>
        <w:t xml:space="preserve">. </w:t>
      </w:r>
      <w:r w:rsidRPr="007873DB">
        <w:rPr>
          <w:rFonts w:ascii="Times New Roman" w:hAnsi="Times New Roman"/>
          <w:color w:val="000000"/>
          <w:sz w:val="24"/>
          <w:szCs w:val="24"/>
        </w:rPr>
        <w:t xml:space="preserve">At the beginning of the fall semester, the Head of Academic Committees created a survey that was sent to current P3 and P2 students to assess the helpfulness of the materials they had used from previous Rho Chi members. </w:t>
      </w:r>
      <w:r>
        <w:rPr>
          <w:rFonts w:ascii="Times New Roman" w:hAnsi="Times New Roman"/>
          <w:color w:val="000000"/>
          <w:sz w:val="24"/>
          <w:szCs w:val="24"/>
        </w:rPr>
        <w:t>Over 70 students responded, and t</w:t>
      </w:r>
      <w:r w:rsidRPr="007873DB">
        <w:rPr>
          <w:rFonts w:ascii="Times New Roman" w:hAnsi="Times New Roman"/>
          <w:color w:val="000000"/>
          <w:sz w:val="24"/>
          <w:szCs w:val="24"/>
        </w:rPr>
        <w:t>he results of the survey revealed a consensus in the usefulness of practice questions for nearly every course</w:t>
      </w:r>
      <w:r>
        <w:rPr>
          <w:rFonts w:ascii="Times New Roman" w:hAnsi="Times New Roman"/>
          <w:color w:val="000000"/>
          <w:sz w:val="24"/>
          <w:szCs w:val="24"/>
        </w:rPr>
        <w:t>.</w:t>
      </w:r>
      <w:r w:rsidRPr="007873DB">
        <w:rPr>
          <w:rFonts w:ascii="Times New Roman" w:hAnsi="Times New Roman"/>
          <w:color w:val="000000"/>
          <w:sz w:val="24"/>
          <w:szCs w:val="24"/>
        </w:rPr>
        <w:t xml:space="preserve"> </w:t>
      </w:r>
      <w:r>
        <w:rPr>
          <w:rFonts w:ascii="Times New Roman" w:hAnsi="Times New Roman"/>
          <w:color w:val="000000"/>
          <w:sz w:val="24"/>
          <w:szCs w:val="24"/>
        </w:rPr>
        <w:t>T</w:t>
      </w:r>
      <w:r w:rsidRPr="007873DB">
        <w:rPr>
          <w:rFonts w:ascii="Times New Roman" w:hAnsi="Times New Roman"/>
          <w:color w:val="000000"/>
          <w:sz w:val="24"/>
          <w:szCs w:val="24"/>
        </w:rPr>
        <w:t xml:space="preserve">his information was </w:t>
      </w:r>
      <w:r>
        <w:rPr>
          <w:rFonts w:ascii="Times New Roman" w:hAnsi="Times New Roman"/>
          <w:color w:val="000000"/>
          <w:sz w:val="24"/>
          <w:szCs w:val="24"/>
        </w:rPr>
        <w:t xml:space="preserve">then </w:t>
      </w:r>
      <w:r w:rsidRPr="007873DB">
        <w:rPr>
          <w:rFonts w:ascii="Times New Roman" w:hAnsi="Times New Roman"/>
          <w:color w:val="000000"/>
          <w:sz w:val="24"/>
          <w:szCs w:val="24"/>
        </w:rPr>
        <w:t xml:space="preserve">disseminated to each committee </w:t>
      </w:r>
      <w:r>
        <w:rPr>
          <w:rFonts w:ascii="Times New Roman" w:hAnsi="Times New Roman"/>
          <w:color w:val="000000"/>
          <w:sz w:val="24"/>
          <w:szCs w:val="24"/>
        </w:rPr>
        <w:t>to emphasize the importance of creating</w:t>
      </w:r>
      <w:r w:rsidRPr="007873DB">
        <w:rPr>
          <w:rFonts w:ascii="Times New Roman" w:hAnsi="Times New Roman"/>
          <w:color w:val="000000"/>
          <w:sz w:val="24"/>
          <w:szCs w:val="24"/>
        </w:rPr>
        <w:t xml:space="preserve"> high quality practice questions. </w:t>
      </w:r>
      <w:r>
        <w:rPr>
          <w:rFonts w:ascii="Times New Roman" w:hAnsi="Times New Roman"/>
          <w:color w:val="000000"/>
          <w:sz w:val="24"/>
          <w:szCs w:val="24"/>
        </w:rPr>
        <w:t xml:space="preserve">As a result of this survey, </w:t>
      </w:r>
      <w:r w:rsidR="00883482">
        <w:rPr>
          <w:rFonts w:ascii="Times New Roman" w:hAnsi="Times New Roman"/>
          <w:color w:val="000000"/>
          <w:sz w:val="24"/>
          <w:szCs w:val="24"/>
        </w:rPr>
        <w:t>our</w:t>
      </w:r>
      <w:r>
        <w:rPr>
          <w:rFonts w:ascii="Times New Roman" w:hAnsi="Times New Roman"/>
          <w:color w:val="000000"/>
          <w:sz w:val="24"/>
          <w:szCs w:val="24"/>
        </w:rPr>
        <w:t xml:space="preserve"> 11 committees </w:t>
      </w:r>
      <w:r w:rsidR="00EC76DB">
        <w:rPr>
          <w:rFonts w:ascii="Times New Roman" w:hAnsi="Times New Roman"/>
          <w:color w:val="000000"/>
          <w:sz w:val="24"/>
          <w:szCs w:val="24"/>
        </w:rPr>
        <w:t xml:space="preserve">provided </w:t>
      </w:r>
      <w:r w:rsidR="008E5A54">
        <w:rPr>
          <w:rFonts w:ascii="Times New Roman" w:hAnsi="Times New Roman"/>
          <w:color w:val="000000"/>
          <w:sz w:val="24"/>
          <w:szCs w:val="24"/>
        </w:rPr>
        <w:t xml:space="preserve">more </w:t>
      </w:r>
      <w:r w:rsidR="00EC76DB">
        <w:rPr>
          <w:rFonts w:ascii="Times New Roman" w:hAnsi="Times New Roman"/>
          <w:color w:val="000000"/>
          <w:sz w:val="24"/>
          <w:szCs w:val="24"/>
        </w:rPr>
        <w:t>in-depth</w:t>
      </w:r>
      <w:r>
        <w:rPr>
          <w:rFonts w:ascii="Times New Roman" w:hAnsi="Times New Roman"/>
          <w:color w:val="000000"/>
          <w:sz w:val="24"/>
          <w:szCs w:val="24"/>
        </w:rPr>
        <w:t xml:space="preserve"> practice questions</w:t>
      </w:r>
      <w:r w:rsidR="008E5A54">
        <w:rPr>
          <w:rFonts w:ascii="Times New Roman" w:hAnsi="Times New Roman"/>
          <w:color w:val="000000"/>
          <w:sz w:val="24"/>
          <w:szCs w:val="24"/>
        </w:rPr>
        <w:t xml:space="preserve"> than we had in previous years</w:t>
      </w:r>
      <w:r>
        <w:rPr>
          <w:rFonts w:ascii="Times New Roman" w:hAnsi="Times New Roman"/>
          <w:color w:val="000000"/>
          <w:sz w:val="24"/>
          <w:szCs w:val="24"/>
        </w:rPr>
        <w:t xml:space="preserve"> for nearly all P1 and P2 exams. </w:t>
      </w:r>
    </w:p>
    <w:p w14:paraId="4839AD10" w14:textId="77777777" w:rsidR="007873DB" w:rsidRDefault="007873DB" w:rsidP="00406E19">
      <w:pPr>
        <w:pStyle w:val="NoSpacing"/>
        <w:jc w:val="both"/>
        <w:rPr>
          <w:rFonts w:ascii="Times New Roman" w:hAnsi="Times New Roman" w:cs="Times New Roman"/>
          <w:sz w:val="24"/>
          <w:szCs w:val="24"/>
        </w:rPr>
      </w:pPr>
    </w:p>
    <w:p w14:paraId="372CC569" w14:textId="77777777" w:rsidR="0068635B" w:rsidRDefault="0068635B" w:rsidP="00406E19">
      <w:pPr>
        <w:pStyle w:val="NoSpacing"/>
        <w:jc w:val="both"/>
        <w:rPr>
          <w:rFonts w:ascii="Times New Roman" w:hAnsi="Times New Roman" w:cs="Times New Roman"/>
          <w:i/>
          <w:sz w:val="24"/>
          <w:szCs w:val="24"/>
        </w:rPr>
      </w:pPr>
      <w:r>
        <w:rPr>
          <w:rFonts w:ascii="Times New Roman" w:hAnsi="Times New Roman" w:cs="Times New Roman"/>
          <w:i/>
          <w:sz w:val="24"/>
          <w:szCs w:val="24"/>
        </w:rPr>
        <w:t>Additional Goals:</w:t>
      </w:r>
    </w:p>
    <w:p w14:paraId="17305264" w14:textId="1616B02F" w:rsidR="002424AE" w:rsidRDefault="002433DF" w:rsidP="00406E19">
      <w:pPr>
        <w:pStyle w:val="NoSpacing"/>
        <w:numPr>
          <w:ilvl w:val="0"/>
          <w:numId w:val="4"/>
        </w:numPr>
        <w:jc w:val="both"/>
        <w:rPr>
          <w:rFonts w:ascii="Times New Roman" w:hAnsi="Times New Roman" w:cs="Times New Roman"/>
          <w:sz w:val="24"/>
          <w:szCs w:val="24"/>
        </w:rPr>
      </w:pPr>
      <w:r w:rsidRPr="0068635B">
        <w:rPr>
          <w:rFonts w:ascii="Times New Roman" w:hAnsi="Times New Roman" w:cs="Times New Roman"/>
          <w:sz w:val="24"/>
          <w:szCs w:val="24"/>
        </w:rPr>
        <w:t xml:space="preserve">Reaffirm the </w:t>
      </w:r>
      <w:r w:rsidR="00851A5C">
        <w:rPr>
          <w:rFonts w:ascii="Times New Roman" w:hAnsi="Times New Roman" w:cs="Times New Roman"/>
          <w:sz w:val="24"/>
          <w:szCs w:val="24"/>
        </w:rPr>
        <w:t>greater</w:t>
      </w:r>
      <w:r w:rsidRPr="0068635B">
        <w:rPr>
          <w:rFonts w:ascii="Times New Roman" w:hAnsi="Times New Roman" w:cs="Times New Roman"/>
          <w:sz w:val="24"/>
          <w:szCs w:val="24"/>
        </w:rPr>
        <w:t xml:space="preserve"> </w:t>
      </w:r>
      <w:r w:rsidR="003A3D53">
        <w:rPr>
          <w:rFonts w:ascii="Times New Roman" w:hAnsi="Times New Roman" w:cs="Times New Roman"/>
          <w:sz w:val="24"/>
          <w:szCs w:val="24"/>
        </w:rPr>
        <w:t>responsibilities that are implicated with</w:t>
      </w:r>
      <w:r w:rsidRPr="0068635B">
        <w:rPr>
          <w:rFonts w:ascii="Times New Roman" w:hAnsi="Times New Roman" w:cs="Times New Roman"/>
          <w:sz w:val="24"/>
          <w:szCs w:val="24"/>
        </w:rPr>
        <w:t xml:space="preserve"> Rho Chi membership</w:t>
      </w:r>
      <w:r w:rsidR="007873DB" w:rsidRPr="0068635B">
        <w:rPr>
          <w:rFonts w:ascii="Times New Roman" w:hAnsi="Times New Roman" w:cs="Times New Roman"/>
          <w:sz w:val="24"/>
          <w:szCs w:val="24"/>
        </w:rPr>
        <w:t xml:space="preserve"> and create a sense of camaraderie</w:t>
      </w:r>
      <w:r w:rsidRPr="0068635B">
        <w:rPr>
          <w:rFonts w:ascii="Times New Roman" w:hAnsi="Times New Roman" w:cs="Times New Roman"/>
          <w:sz w:val="24"/>
          <w:szCs w:val="24"/>
        </w:rPr>
        <w:t xml:space="preserve"> among</w:t>
      </w:r>
      <w:r w:rsidR="005300BB" w:rsidRPr="0068635B">
        <w:rPr>
          <w:rFonts w:ascii="Times New Roman" w:hAnsi="Times New Roman" w:cs="Times New Roman"/>
          <w:sz w:val="24"/>
          <w:szCs w:val="24"/>
        </w:rPr>
        <w:t xml:space="preserve"> </w:t>
      </w:r>
      <w:r w:rsidR="002424AE" w:rsidRPr="0068635B">
        <w:rPr>
          <w:rFonts w:ascii="Times New Roman" w:hAnsi="Times New Roman" w:cs="Times New Roman"/>
          <w:sz w:val="24"/>
          <w:szCs w:val="24"/>
        </w:rPr>
        <w:t>the Alpha Eta chapter members.</w:t>
      </w:r>
    </w:p>
    <w:p w14:paraId="285A4996" w14:textId="2AC5D091" w:rsidR="00751773" w:rsidRPr="00751773" w:rsidRDefault="00751773" w:rsidP="00406E19">
      <w:pPr>
        <w:pStyle w:val="NoSpacing"/>
        <w:numPr>
          <w:ilvl w:val="0"/>
          <w:numId w:val="4"/>
        </w:numPr>
        <w:jc w:val="both"/>
        <w:rPr>
          <w:rFonts w:ascii="Times New Roman" w:hAnsi="Times New Roman" w:cs="Times New Roman"/>
          <w:sz w:val="24"/>
          <w:szCs w:val="24"/>
        </w:rPr>
      </w:pPr>
      <w:r w:rsidRPr="00751773">
        <w:rPr>
          <w:rFonts w:ascii="Times New Roman" w:hAnsi="Times New Roman" w:cs="Times New Roman"/>
          <w:sz w:val="24"/>
          <w:szCs w:val="24"/>
        </w:rPr>
        <w:t>Establish a stronger presence within the School of Pharmacy by collaborating with other organizations to create innovative events that align with the Rho Chi mission.</w:t>
      </w:r>
    </w:p>
    <w:p w14:paraId="4C8A4485" w14:textId="081E4E29" w:rsidR="00271DD7" w:rsidRDefault="00534E68" w:rsidP="00406E19">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Improve community service and outreach initiatives. </w:t>
      </w:r>
    </w:p>
    <w:p w14:paraId="63A7286F" w14:textId="7EDDAE72" w:rsidR="00953474" w:rsidRPr="0068635B" w:rsidRDefault="00953474" w:rsidP="00406E19">
      <w:pPr>
        <w:pStyle w:val="NoSpacing"/>
        <w:numPr>
          <w:ilvl w:val="0"/>
          <w:numId w:val="4"/>
        </w:numPr>
        <w:jc w:val="both"/>
        <w:rPr>
          <w:rFonts w:ascii="Times New Roman" w:hAnsi="Times New Roman" w:cs="Times New Roman"/>
          <w:sz w:val="24"/>
          <w:szCs w:val="24"/>
        </w:rPr>
      </w:pPr>
      <w:r w:rsidRPr="00953474">
        <w:rPr>
          <w:rFonts w:ascii="Times New Roman" w:hAnsi="Times New Roman" w:cs="Times New Roman"/>
          <w:sz w:val="24"/>
          <w:szCs w:val="24"/>
        </w:rPr>
        <w:t xml:space="preserve">Encourage </w:t>
      </w:r>
      <w:r w:rsidR="003A4DBF">
        <w:rPr>
          <w:rFonts w:ascii="Times New Roman" w:hAnsi="Times New Roman" w:cs="Times New Roman"/>
          <w:sz w:val="24"/>
          <w:szCs w:val="24"/>
        </w:rPr>
        <w:t xml:space="preserve">academic </w:t>
      </w:r>
      <w:r w:rsidRPr="00953474">
        <w:rPr>
          <w:rFonts w:ascii="Times New Roman" w:hAnsi="Times New Roman" w:cs="Times New Roman"/>
          <w:sz w:val="24"/>
          <w:szCs w:val="24"/>
        </w:rPr>
        <w:t>collaboration among all Ernest Mario School of Pharmacy students.</w:t>
      </w:r>
    </w:p>
    <w:p w14:paraId="5AEF7B10" w14:textId="77777777" w:rsidR="002424AE" w:rsidRDefault="002424AE" w:rsidP="002E124B">
      <w:pPr>
        <w:pStyle w:val="NoSpacing"/>
        <w:rPr>
          <w:rFonts w:ascii="Times New Roman" w:hAnsi="Times New Roman" w:cs="Times New Roman"/>
          <w:i/>
          <w:sz w:val="24"/>
          <w:szCs w:val="24"/>
        </w:rPr>
      </w:pPr>
    </w:p>
    <w:p w14:paraId="18C6039E" w14:textId="32B32ADF" w:rsidR="002424AE" w:rsidRPr="001531AF" w:rsidRDefault="005300BB" w:rsidP="002E124B">
      <w:pPr>
        <w:pStyle w:val="NoSpacing"/>
        <w:rPr>
          <w:rFonts w:ascii="Times New Roman" w:hAnsi="Times New Roman" w:cs="Times New Roman"/>
          <w:sz w:val="24"/>
          <w:szCs w:val="24"/>
        </w:rPr>
      </w:pPr>
      <w:r>
        <w:rPr>
          <w:rFonts w:ascii="Times New Roman" w:hAnsi="Times New Roman" w:cs="Times New Roman"/>
          <w:sz w:val="24"/>
          <w:szCs w:val="24"/>
        </w:rPr>
        <w:tab/>
      </w:r>
    </w:p>
    <w:p w14:paraId="66BF8BFC" w14:textId="77777777" w:rsidR="002424AE" w:rsidRPr="002424AE" w:rsidRDefault="002424AE" w:rsidP="002E124B">
      <w:pPr>
        <w:pStyle w:val="NoSpacing"/>
        <w:rPr>
          <w:rFonts w:ascii="Times New Roman" w:hAnsi="Times New Roman" w:cs="Times New Roman"/>
          <w:sz w:val="24"/>
          <w:szCs w:val="24"/>
        </w:rPr>
        <w:sectPr w:rsidR="002424AE" w:rsidRPr="002424AE" w:rsidSect="00ED646A">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pPr>
    </w:p>
    <w:p w14:paraId="653CD628" w14:textId="6A1612D9" w:rsidR="002E124B" w:rsidRDefault="002E124B" w:rsidP="002E124B">
      <w:pPr>
        <w:pStyle w:val="NoSpacing"/>
        <w:rPr>
          <w:rFonts w:ascii="Times New Roman" w:hAnsi="Times New Roman" w:cs="Times New Roman"/>
          <w:sz w:val="24"/>
          <w:szCs w:val="24"/>
        </w:rPr>
      </w:pPr>
      <w:r w:rsidRPr="002E124B">
        <w:rPr>
          <w:rFonts w:ascii="Times New Roman" w:hAnsi="Times New Roman" w:cs="Times New Roman"/>
          <w:b/>
          <w:sz w:val="24"/>
          <w:szCs w:val="24"/>
        </w:rPr>
        <w:lastRenderedPageBreak/>
        <w:t>Activities</w:t>
      </w:r>
      <w:r w:rsidRPr="002E124B">
        <w:rPr>
          <w:rFonts w:ascii="Times New Roman" w:hAnsi="Times New Roman" w:cs="Times New Roman"/>
          <w:sz w:val="24"/>
          <w:szCs w:val="24"/>
        </w:rPr>
        <w:t xml:space="preserve">:  </w:t>
      </w:r>
    </w:p>
    <w:tbl>
      <w:tblPr>
        <w:tblW w:w="5246"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0"/>
        <w:gridCol w:w="1890"/>
        <w:gridCol w:w="2070"/>
        <w:gridCol w:w="1193"/>
        <w:gridCol w:w="2289"/>
        <w:gridCol w:w="1467"/>
        <w:gridCol w:w="1260"/>
        <w:gridCol w:w="1441"/>
      </w:tblGrid>
      <w:tr w:rsidR="00406E19" w:rsidRPr="00406E19" w14:paraId="54CA5815" w14:textId="77777777" w:rsidTr="00406E19">
        <w:tc>
          <w:tcPr>
            <w:tcW w:w="4506" w:type="pct"/>
            <w:gridSpan w:val="8"/>
            <w:shd w:val="clear" w:color="auto" w:fill="D99594" w:themeFill="accent2" w:themeFillTint="99"/>
          </w:tcPr>
          <w:p w14:paraId="115492CA" w14:textId="77777777" w:rsidR="00406E19" w:rsidRPr="00406E19" w:rsidRDefault="00406E19" w:rsidP="00406E19">
            <w:pPr>
              <w:rPr>
                <w:rFonts w:ascii="Times New Roman" w:eastAsia="Calibri" w:hAnsi="Times New Roman"/>
                <w:b/>
                <w:u w:val="single"/>
              </w:rPr>
            </w:pPr>
            <w:r w:rsidRPr="00406E19">
              <w:rPr>
                <w:rFonts w:ascii="Times New Roman" w:eastAsia="Calibri" w:hAnsi="Times New Roman"/>
                <w:b/>
                <w:u w:val="single"/>
              </w:rPr>
              <w:t>Alpha Eta Chapter, Rutgers University Activity Table</w:t>
            </w:r>
          </w:p>
        </w:tc>
        <w:tc>
          <w:tcPr>
            <w:tcW w:w="494" w:type="pct"/>
            <w:shd w:val="clear" w:color="auto" w:fill="D99594" w:themeFill="accent2" w:themeFillTint="99"/>
          </w:tcPr>
          <w:p w14:paraId="74900986" w14:textId="77777777" w:rsidR="00406E19" w:rsidRPr="00406E19" w:rsidRDefault="00406E19" w:rsidP="00406E19">
            <w:pPr>
              <w:rPr>
                <w:rFonts w:ascii="Times New Roman" w:eastAsia="Calibri" w:hAnsi="Times New Roman"/>
                <w:u w:val="single"/>
              </w:rPr>
            </w:pPr>
          </w:p>
        </w:tc>
      </w:tr>
      <w:tr w:rsidR="00406E19" w:rsidRPr="00406E19" w14:paraId="2B633CDD" w14:textId="77777777" w:rsidTr="00406E19">
        <w:tc>
          <w:tcPr>
            <w:tcW w:w="494" w:type="pct"/>
            <w:shd w:val="clear" w:color="auto" w:fill="F2F2F2"/>
          </w:tcPr>
          <w:p w14:paraId="71A207F3" w14:textId="77777777" w:rsidR="00406E19" w:rsidRPr="00406E19" w:rsidRDefault="00406E19" w:rsidP="00406E19">
            <w:pPr>
              <w:rPr>
                <w:rFonts w:ascii="Times New Roman" w:eastAsia="Calibri" w:hAnsi="Times New Roman"/>
                <w:b/>
                <w:vertAlign w:val="superscript"/>
              </w:rPr>
            </w:pPr>
            <w:r w:rsidRPr="00406E19">
              <w:rPr>
                <w:rFonts w:ascii="Times New Roman" w:eastAsia="Calibri" w:hAnsi="Times New Roman"/>
                <w:b/>
              </w:rPr>
              <w:t>Category of Activity</w:t>
            </w:r>
            <w:r w:rsidRPr="00406E19">
              <w:rPr>
                <w:rFonts w:ascii="Times New Roman" w:eastAsia="Calibri" w:hAnsi="Times New Roman"/>
                <w:b/>
                <w:vertAlign w:val="superscript"/>
              </w:rPr>
              <w:t>1</w:t>
            </w:r>
          </w:p>
        </w:tc>
        <w:tc>
          <w:tcPr>
            <w:tcW w:w="525" w:type="pct"/>
            <w:shd w:val="clear" w:color="auto" w:fill="F2F2F2"/>
          </w:tcPr>
          <w:p w14:paraId="7017EBD0" w14:textId="77777777" w:rsidR="00406E19" w:rsidRPr="00406E19" w:rsidRDefault="00406E19" w:rsidP="00406E19">
            <w:pPr>
              <w:rPr>
                <w:rFonts w:ascii="Times New Roman" w:eastAsia="Calibri" w:hAnsi="Times New Roman"/>
                <w:b/>
              </w:rPr>
            </w:pPr>
            <w:r w:rsidRPr="00406E19">
              <w:rPr>
                <w:rFonts w:ascii="Times New Roman" w:eastAsia="Calibri" w:hAnsi="Times New Roman"/>
                <w:b/>
              </w:rPr>
              <w:t>Title of Activity</w:t>
            </w:r>
          </w:p>
        </w:tc>
        <w:tc>
          <w:tcPr>
            <w:tcW w:w="648" w:type="pct"/>
            <w:shd w:val="clear" w:color="auto" w:fill="F2F2F2"/>
          </w:tcPr>
          <w:p w14:paraId="60BE7230" w14:textId="77777777" w:rsidR="00406E19" w:rsidRPr="00406E19" w:rsidRDefault="00406E19" w:rsidP="00406E19">
            <w:pPr>
              <w:rPr>
                <w:rFonts w:ascii="Times New Roman" w:eastAsia="Calibri" w:hAnsi="Times New Roman"/>
                <w:b/>
                <w:vertAlign w:val="superscript"/>
              </w:rPr>
            </w:pPr>
            <w:r w:rsidRPr="00406E19">
              <w:rPr>
                <w:rFonts w:ascii="Times New Roman" w:eastAsia="Calibri" w:hAnsi="Times New Roman"/>
                <w:b/>
              </w:rPr>
              <w:t>Brief Description</w:t>
            </w:r>
            <w:r w:rsidRPr="00406E19">
              <w:rPr>
                <w:rFonts w:ascii="Times New Roman" w:eastAsia="Calibri" w:hAnsi="Times New Roman"/>
                <w:b/>
                <w:vertAlign w:val="superscript"/>
              </w:rPr>
              <w:t>2</w:t>
            </w:r>
          </w:p>
        </w:tc>
        <w:tc>
          <w:tcPr>
            <w:tcW w:w="710" w:type="pct"/>
            <w:shd w:val="clear" w:color="auto" w:fill="F2F2F2"/>
          </w:tcPr>
          <w:p w14:paraId="052F7D5F" w14:textId="77777777" w:rsidR="00406E19" w:rsidRPr="00406E19" w:rsidRDefault="00406E19" w:rsidP="00406E19">
            <w:pPr>
              <w:rPr>
                <w:rFonts w:ascii="Times New Roman" w:eastAsia="Calibri" w:hAnsi="Times New Roman"/>
                <w:b/>
              </w:rPr>
            </w:pPr>
            <w:r w:rsidRPr="00406E19">
              <w:rPr>
                <w:rFonts w:ascii="Times New Roman" w:eastAsia="Calibri" w:hAnsi="Times New Roman"/>
                <w:b/>
              </w:rPr>
              <w:t>How Does This Activity Align w/ Rho Chi Mission</w:t>
            </w:r>
          </w:p>
        </w:tc>
        <w:tc>
          <w:tcPr>
            <w:tcW w:w="409" w:type="pct"/>
            <w:shd w:val="clear" w:color="auto" w:fill="F2F2F2"/>
          </w:tcPr>
          <w:p w14:paraId="09E96880" w14:textId="77777777" w:rsidR="00406E19" w:rsidRPr="00406E19" w:rsidRDefault="00406E19" w:rsidP="00406E19">
            <w:pPr>
              <w:rPr>
                <w:rFonts w:ascii="Times New Roman" w:eastAsia="Calibri" w:hAnsi="Times New Roman"/>
                <w:b/>
              </w:rPr>
            </w:pPr>
            <w:r w:rsidRPr="00406E19">
              <w:rPr>
                <w:rFonts w:ascii="Times New Roman" w:eastAsia="Calibri" w:hAnsi="Times New Roman"/>
                <w:b/>
              </w:rPr>
              <w:t>Years the Activity has Been Ongoing?</w:t>
            </w:r>
          </w:p>
        </w:tc>
        <w:tc>
          <w:tcPr>
            <w:tcW w:w="785" w:type="pct"/>
            <w:shd w:val="clear" w:color="auto" w:fill="F2F2F2"/>
          </w:tcPr>
          <w:p w14:paraId="5A5AB8CF" w14:textId="77777777" w:rsidR="00406E19" w:rsidRPr="00406E19" w:rsidRDefault="00406E19" w:rsidP="00406E19">
            <w:pPr>
              <w:rPr>
                <w:rFonts w:ascii="Times New Roman" w:eastAsia="Calibri" w:hAnsi="Times New Roman"/>
                <w:b/>
              </w:rPr>
            </w:pPr>
            <w:r w:rsidRPr="00406E19">
              <w:rPr>
                <w:rFonts w:ascii="Times New Roman" w:eastAsia="Calibri" w:hAnsi="Times New Roman"/>
                <w:b/>
              </w:rPr>
              <w:t>If Activity has Been Ongoing for &gt;1 Year, What Evaluations Have Been Done to Assess the Success and What Improvements?</w:t>
            </w:r>
          </w:p>
        </w:tc>
        <w:tc>
          <w:tcPr>
            <w:tcW w:w="503" w:type="pct"/>
            <w:shd w:val="clear" w:color="auto" w:fill="F2F2F2"/>
          </w:tcPr>
          <w:p w14:paraId="6570D3E2" w14:textId="77777777" w:rsidR="00406E19" w:rsidRPr="00406E19" w:rsidRDefault="00406E19" w:rsidP="00406E19">
            <w:pPr>
              <w:rPr>
                <w:rFonts w:ascii="Times New Roman" w:eastAsia="Calibri" w:hAnsi="Times New Roman"/>
                <w:b/>
              </w:rPr>
            </w:pPr>
            <w:r w:rsidRPr="00406E19">
              <w:rPr>
                <w:rFonts w:ascii="Times New Roman" w:eastAsia="Calibri" w:hAnsi="Times New Roman"/>
                <w:b/>
              </w:rPr>
              <w:t>How Many Members Participated in the Activity?</w:t>
            </w:r>
          </w:p>
        </w:tc>
        <w:tc>
          <w:tcPr>
            <w:tcW w:w="432" w:type="pct"/>
            <w:shd w:val="clear" w:color="auto" w:fill="F2F2F2"/>
          </w:tcPr>
          <w:p w14:paraId="347D7A84" w14:textId="77777777" w:rsidR="00406E19" w:rsidRPr="00406E19" w:rsidRDefault="00406E19" w:rsidP="00406E19">
            <w:pPr>
              <w:rPr>
                <w:rFonts w:ascii="Times New Roman" w:eastAsia="Calibri" w:hAnsi="Times New Roman"/>
                <w:b/>
              </w:rPr>
            </w:pPr>
            <w:r w:rsidRPr="00406E19">
              <w:rPr>
                <w:rFonts w:ascii="Times New Roman" w:eastAsia="Calibri" w:hAnsi="Times New Roman"/>
                <w:b/>
              </w:rPr>
              <w:t>How Many Students impacted by the Activity?</w:t>
            </w:r>
          </w:p>
        </w:tc>
        <w:tc>
          <w:tcPr>
            <w:tcW w:w="494" w:type="pct"/>
            <w:shd w:val="clear" w:color="auto" w:fill="F2F2F2"/>
          </w:tcPr>
          <w:p w14:paraId="4CD1E5A1" w14:textId="77777777" w:rsidR="00406E19" w:rsidRPr="00406E19" w:rsidRDefault="00406E19" w:rsidP="00406E19">
            <w:pPr>
              <w:rPr>
                <w:rFonts w:ascii="Times New Roman" w:eastAsia="Calibri" w:hAnsi="Times New Roman"/>
                <w:b/>
              </w:rPr>
            </w:pPr>
            <w:r w:rsidRPr="00406E19">
              <w:rPr>
                <w:rFonts w:ascii="Times New Roman" w:eastAsia="Calibri" w:hAnsi="Times New Roman"/>
                <w:b/>
              </w:rPr>
              <w:t xml:space="preserve">Financial Information for the Activity </w:t>
            </w:r>
          </w:p>
        </w:tc>
      </w:tr>
      <w:tr w:rsidR="00406E19" w:rsidRPr="00406E19" w14:paraId="41CCFB82" w14:textId="77777777" w:rsidTr="00406E19">
        <w:trPr>
          <w:trHeight w:val="779"/>
        </w:trPr>
        <w:tc>
          <w:tcPr>
            <w:tcW w:w="494" w:type="pct"/>
            <w:shd w:val="clear" w:color="auto" w:fill="FFFFFF"/>
          </w:tcPr>
          <w:p w14:paraId="1922A8EE" w14:textId="77777777" w:rsidR="00406E19" w:rsidRPr="00406E19" w:rsidRDefault="00406E19" w:rsidP="00406E19">
            <w:pPr>
              <w:rPr>
                <w:rFonts w:ascii="Times New Roman" w:eastAsia="Calibri" w:hAnsi="Times New Roman"/>
              </w:rPr>
            </w:pPr>
            <w:r w:rsidRPr="00406E19">
              <w:rPr>
                <w:rFonts w:ascii="Times New Roman" w:eastAsia="Calibri" w:hAnsi="Times New Roman"/>
              </w:rPr>
              <w:t>Intellectual leadership activities</w:t>
            </w:r>
          </w:p>
        </w:tc>
        <w:tc>
          <w:tcPr>
            <w:tcW w:w="525" w:type="pct"/>
            <w:shd w:val="clear" w:color="auto" w:fill="FFFFFF"/>
          </w:tcPr>
          <w:p w14:paraId="61B7603E" w14:textId="77777777" w:rsidR="00406E19" w:rsidRPr="00406E19" w:rsidRDefault="00406E19" w:rsidP="00406E19">
            <w:pPr>
              <w:rPr>
                <w:rFonts w:ascii="Times New Roman" w:eastAsia="Calibri" w:hAnsi="Times New Roman"/>
              </w:rPr>
            </w:pPr>
            <w:r w:rsidRPr="00406E19">
              <w:rPr>
                <w:rFonts w:ascii="Times New Roman" w:eastAsia="Calibri" w:hAnsi="Times New Roman"/>
              </w:rPr>
              <w:t>Academic committees/</w:t>
            </w:r>
            <w:r w:rsidRPr="00406E19">
              <w:rPr>
                <w:rFonts w:ascii="Times New Roman" w:eastAsia="Calibri" w:hAnsi="Times New Roman"/>
              </w:rPr>
              <w:br/>
              <w:t>tutoring</w:t>
            </w:r>
          </w:p>
        </w:tc>
        <w:tc>
          <w:tcPr>
            <w:tcW w:w="648" w:type="pct"/>
            <w:shd w:val="clear" w:color="auto" w:fill="FFFFFF"/>
          </w:tcPr>
          <w:p w14:paraId="52F403B0" w14:textId="2732BC11" w:rsidR="00406E19" w:rsidRPr="00406E19" w:rsidRDefault="00104337" w:rsidP="00FE2486">
            <w:pPr>
              <w:rPr>
                <w:rFonts w:ascii="Times New Roman" w:eastAsia="Calibri" w:hAnsi="Times New Roman"/>
              </w:rPr>
            </w:pPr>
            <w:r>
              <w:rPr>
                <w:rFonts w:ascii="Times New Roman" w:eastAsia="Calibri" w:hAnsi="Times New Roman"/>
              </w:rPr>
              <w:t>Established</w:t>
            </w:r>
            <w:r w:rsidR="00406E19" w:rsidRPr="00406E19">
              <w:rPr>
                <w:rFonts w:ascii="Times New Roman" w:eastAsia="Calibri" w:hAnsi="Times New Roman"/>
              </w:rPr>
              <w:t xml:space="preserve"> 11 academic committees specializing in one course; offered academic help and support to P1 and P2 students.  </w:t>
            </w:r>
            <w:r w:rsidR="00FE2486">
              <w:rPr>
                <w:rFonts w:ascii="Times New Roman" w:eastAsia="Calibri" w:hAnsi="Times New Roman"/>
              </w:rPr>
              <w:t>Created</w:t>
            </w:r>
            <w:r w:rsidR="00406E19" w:rsidRPr="00406E19">
              <w:rPr>
                <w:rFonts w:ascii="Times New Roman" w:eastAsia="Calibri" w:hAnsi="Times New Roman"/>
              </w:rPr>
              <w:t xml:space="preserve"> 2 new committees.  </w:t>
            </w:r>
          </w:p>
        </w:tc>
        <w:tc>
          <w:tcPr>
            <w:tcW w:w="710" w:type="pct"/>
            <w:shd w:val="clear" w:color="auto" w:fill="FFFFFF"/>
          </w:tcPr>
          <w:p w14:paraId="5D45981B" w14:textId="77777777" w:rsidR="00B41E54" w:rsidRDefault="00FE2486" w:rsidP="00406E19">
            <w:pPr>
              <w:rPr>
                <w:rFonts w:ascii="Times New Roman" w:eastAsia="Calibri" w:hAnsi="Times New Roman"/>
              </w:rPr>
            </w:pPr>
            <w:r w:rsidRPr="00B41E54">
              <w:rPr>
                <w:rFonts w:ascii="Times New Roman" w:eastAsia="Calibri" w:hAnsi="Times New Roman"/>
                <w:i/>
              </w:rPr>
              <w:t>Encourage</w:t>
            </w:r>
            <w:r w:rsidR="0020174B" w:rsidRPr="00B41E54">
              <w:rPr>
                <w:rFonts w:ascii="Times New Roman" w:eastAsia="Calibri" w:hAnsi="Times New Roman"/>
                <w:i/>
              </w:rPr>
              <w:t>s</w:t>
            </w:r>
            <w:r w:rsidRPr="00B41E54">
              <w:rPr>
                <w:rFonts w:ascii="Times New Roman" w:eastAsia="Calibri" w:hAnsi="Times New Roman"/>
                <w:i/>
              </w:rPr>
              <w:t xml:space="preserve"> intellectual achievement a</w:t>
            </w:r>
            <w:r w:rsidR="0020174B" w:rsidRPr="00B41E54">
              <w:rPr>
                <w:rFonts w:ascii="Times New Roman" w:eastAsia="Calibri" w:hAnsi="Times New Roman"/>
                <w:i/>
              </w:rPr>
              <w:t>nd stimulates critical inquiry.</w:t>
            </w:r>
            <w:r w:rsidR="0020174B">
              <w:rPr>
                <w:rFonts w:ascii="Times New Roman" w:eastAsia="Calibri" w:hAnsi="Times New Roman"/>
              </w:rPr>
              <w:t xml:space="preserve"> </w:t>
            </w:r>
          </w:p>
          <w:p w14:paraId="763E569E" w14:textId="51E91BC6" w:rsidR="00406E19" w:rsidRPr="00406E19" w:rsidRDefault="0020174B" w:rsidP="00406E19">
            <w:pPr>
              <w:rPr>
                <w:rFonts w:ascii="Times New Roman" w:eastAsia="Calibri" w:hAnsi="Times New Roman"/>
              </w:rPr>
            </w:pPr>
            <w:r>
              <w:rPr>
                <w:rFonts w:ascii="Times New Roman" w:eastAsia="Calibri" w:hAnsi="Times New Roman"/>
              </w:rPr>
              <w:t>T</w:t>
            </w:r>
            <w:r w:rsidR="00406E19" w:rsidRPr="00406E19">
              <w:rPr>
                <w:rFonts w:ascii="Times New Roman" w:eastAsia="Calibri" w:hAnsi="Times New Roman"/>
              </w:rPr>
              <w:t xml:space="preserve">he academic committees are established to propel learning and encourage academic success, as well as enhance communication of concerns regarding courses amongst students and faculty. </w:t>
            </w:r>
          </w:p>
        </w:tc>
        <w:tc>
          <w:tcPr>
            <w:tcW w:w="409" w:type="pct"/>
            <w:shd w:val="clear" w:color="auto" w:fill="FFFFFF"/>
          </w:tcPr>
          <w:p w14:paraId="508DE9E0" w14:textId="67DF08CE" w:rsidR="00406E19" w:rsidRPr="00406E19" w:rsidRDefault="009D00B5" w:rsidP="00406E19">
            <w:pPr>
              <w:rPr>
                <w:rFonts w:ascii="Times New Roman" w:eastAsia="Calibri" w:hAnsi="Times New Roman"/>
              </w:rPr>
            </w:pPr>
            <w:r>
              <w:rPr>
                <w:rFonts w:ascii="Times New Roman" w:eastAsia="Calibri" w:hAnsi="Times New Roman"/>
              </w:rPr>
              <w:t>6</w:t>
            </w:r>
            <w:r w:rsidR="00406E19" w:rsidRPr="00406E19">
              <w:rPr>
                <w:rFonts w:ascii="Times New Roman" w:eastAsia="Calibri" w:hAnsi="Times New Roman"/>
              </w:rPr>
              <w:t>+</w:t>
            </w:r>
          </w:p>
        </w:tc>
        <w:tc>
          <w:tcPr>
            <w:tcW w:w="785" w:type="pct"/>
            <w:shd w:val="clear" w:color="auto" w:fill="FFFFFF"/>
          </w:tcPr>
          <w:p w14:paraId="6F522797" w14:textId="7FC9B54A" w:rsidR="00406E19" w:rsidRPr="00406E19" w:rsidRDefault="00406E19" w:rsidP="0020174B">
            <w:pPr>
              <w:rPr>
                <w:rFonts w:ascii="Times New Roman" w:eastAsia="Calibri" w:hAnsi="Times New Roman"/>
              </w:rPr>
            </w:pPr>
            <w:r w:rsidRPr="00406E19">
              <w:rPr>
                <w:rFonts w:ascii="Times New Roman" w:eastAsia="Calibri" w:hAnsi="Times New Roman"/>
              </w:rPr>
              <w:t xml:space="preserve">Feedback forms from participating students regarding content and structure of review sessions, tutoring sessions and online chat sessions are utilized </w:t>
            </w:r>
            <w:r w:rsidR="00FE2486">
              <w:rPr>
                <w:rFonts w:ascii="Times New Roman" w:eastAsia="Calibri" w:hAnsi="Times New Roman"/>
              </w:rPr>
              <w:t>monthly</w:t>
            </w:r>
            <w:r w:rsidRPr="00406E19">
              <w:rPr>
                <w:rFonts w:ascii="Times New Roman" w:eastAsia="Calibri" w:hAnsi="Times New Roman"/>
              </w:rPr>
              <w:t xml:space="preserve"> to evaluate Rho Chi’s success.</w:t>
            </w:r>
            <w:r w:rsidR="00FE2486">
              <w:rPr>
                <w:rFonts w:ascii="Times New Roman" w:eastAsia="Calibri" w:hAnsi="Times New Roman"/>
              </w:rPr>
              <w:t xml:space="preserve"> Feedback from previous years revealed a demand for support in two courses </w:t>
            </w:r>
            <w:r w:rsidR="0020174B">
              <w:rPr>
                <w:rFonts w:ascii="Times New Roman" w:eastAsia="Calibri" w:hAnsi="Times New Roman"/>
              </w:rPr>
              <w:t>that did not yet have Rho Chi support, and we thus created committees to meet this need.</w:t>
            </w:r>
          </w:p>
        </w:tc>
        <w:tc>
          <w:tcPr>
            <w:tcW w:w="503" w:type="pct"/>
            <w:shd w:val="clear" w:color="auto" w:fill="FFFFFF"/>
          </w:tcPr>
          <w:p w14:paraId="3DC5B74E" w14:textId="77777777" w:rsidR="00406E19" w:rsidRPr="00406E19" w:rsidRDefault="00406E19" w:rsidP="00406E19">
            <w:pPr>
              <w:rPr>
                <w:rFonts w:ascii="Times New Roman" w:eastAsia="Calibri" w:hAnsi="Times New Roman"/>
              </w:rPr>
            </w:pPr>
            <w:r w:rsidRPr="00406E19">
              <w:rPr>
                <w:rFonts w:ascii="Times New Roman" w:eastAsia="Calibri" w:hAnsi="Times New Roman"/>
              </w:rPr>
              <w:t>42</w:t>
            </w:r>
          </w:p>
        </w:tc>
        <w:tc>
          <w:tcPr>
            <w:tcW w:w="432" w:type="pct"/>
            <w:shd w:val="clear" w:color="auto" w:fill="FFFFFF"/>
          </w:tcPr>
          <w:p w14:paraId="6515F118" w14:textId="27049705" w:rsidR="00406E19" w:rsidRPr="00406E19" w:rsidRDefault="009D00B5" w:rsidP="00406E19">
            <w:pPr>
              <w:rPr>
                <w:rFonts w:ascii="Times New Roman" w:eastAsia="Calibri" w:hAnsi="Times New Roman"/>
              </w:rPr>
            </w:pPr>
            <w:r>
              <w:rPr>
                <w:rFonts w:ascii="Times New Roman" w:eastAsia="Calibri" w:hAnsi="Times New Roman"/>
              </w:rPr>
              <w:t>4</w:t>
            </w:r>
            <w:r w:rsidR="00406E19" w:rsidRPr="00406E19">
              <w:rPr>
                <w:rFonts w:ascii="Times New Roman" w:eastAsia="Calibri" w:hAnsi="Times New Roman"/>
              </w:rPr>
              <w:t>00+</w:t>
            </w:r>
          </w:p>
        </w:tc>
        <w:tc>
          <w:tcPr>
            <w:tcW w:w="494" w:type="pct"/>
            <w:shd w:val="clear" w:color="auto" w:fill="FFFFFF"/>
          </w:tcPr>
          <w:p w14:paraId="15CF03AF" w14:textId="77777777" w:rsidR="00406E19" w:rsidRPr="00406E19" w:rsidRDefault="00406E19" w:rsidP="00406E19">
            <w:pPr>
              <w:rPr>
                <w:rFonts w:ascii="Times New Roman" w:eastAsia="Calibri" w:hAnsi="Times New Roman"/>
              </w:rPr>
            </w:pPr>
            <w:r w:rsidRPr="00406E19">
              <w:rPr>
                <w:rFonts w:ascii="Times New Roman" w:eastAsia="Calibri" w:hAnsi="Times New Roman"/>
              </w:rPr>
              <w:t>Not applicable</w:t>
            </w:r>
          </w:p>
        </w:tc>
      </w:tr>
      <w:tr w:rsidR="009D00B5" w:rsidRPr="00406E19" w14:paraId="5A0C12B4" w14:textId="77777777" w:rsidTr="00E1726F">
        <w:trPr>
          <w:trHeight w:val="779"/>
        </w:trPr>
        <w:tc>
          <w:tcPr>
            <w:tcW w:w="494" w:type="pct"/>
            <w:shd w:val="clear" w:color="auto" w:fill="E5B8B7" w:themeFill="accent2" w:themeFillTint="66"/>
          </w:tcPr>
          <w:p w14:paraId="34A61102" w14:textId="673EF93B" w:rsidR="009D00B5" w:rsidRPr="00406E19" w:rsidRDefault="0033796C" w:rsidP="00406E19">
            <w:pPr>
              <w:rPr>
                <w:rFonts w:ascii="Times New Roman" w:eastAsia="Calibri" w:hAnsi="Times New Roman"/>
              </w:rPr>
            </w:pPr>
            <w:r>
              <w:rPr>
                <w:rFonts w:ascii="Times New Roman" w:eastAsia="Calibri" w:hAnsi="Times New Roman"/>
              </w:rPr>
              <w:t>Intellectual leadership activities</w:t>
            </w:r>
          </w:p>
        </w:tc>
        <w:tc>
          <w:tcPr>
            <w:tcW w:w="525" w:type="pct"/>
            <w:shd w:val="clear" w:color="auto" w:fill="E5B8B7" w:themeFill="accent2" w:themeFillTint="66"/>
          </w:tcPr>
          <w:p w14:paraId="61E74447" w14:textId="0B1925CD" w:rsidR="009D00B5" w:rsidRPr="00406E19" w:rsidRDefault="009D00B5" w:rsidP="00406E19">
            <w:pPr>
              <w:rPr>
                <w:rFonts w:ascii="Times New Roman" w:eastAsia="Calibri" w:hAnsi="Times New Roman"/>
              </w:rPr>
            </w:pPr>
            <w:r w:rsidRPr="00406E19">
              <w:rPr>
                <w:rFonts w:ascii="Times New Roman" w:eastAsia="Calibri" w:hAnsi="Times New Roman"/>
              </w:rPr>
              <w:t>Research Slam</w:t>
            </w:r>
            <w:r w:rsidR="0033796C">
              <w:rPr>
                <w:rFonts w:ascii="Times New Roman" w:eastAsia="Calibri" w:hAnsi="Times New Roman"/>
              </w:rPr>
              <w:t>: EMSOP Faculty Edition</w:t>
            </w:r>
          </w:p>
        </w:tc>
        <w:tc>
          <w:tcPr>
            <w:tcW w:w="648" w:type="pct"/>
            <w:shd w:val="clear" w:color="auto" w:fill="E5B8B7" w:themeFill="accent2" w:themeFillTint="66"/>
          </w:tcPr>
          <w:p w14:paraId="00334DBC" w14:textId="5ECBD66E" w:rsidR="009D00B5" w:rsidRPr="00406E19" w:rsidRDefault="0033796C" w:rsidP="00406E19">
            <w:pPr>
              <w:rPr>
                <w:rFonts w:ascii="Times New Roman" w:eastAsia="Calibri" w:hAnsi="Times New Roman"/>
              </w:rPr>
            </w:pPr>
            <w:r>
              <w:rPr>
                <w:rFonts w:ascii="Times New Roman" w:eastAsia="Calibri" w:hAnsi="Times New Roman"/>
              </w:rPr>
              <w:t>Seven f</w:t>
            </w:r>
            <w:r w:rsidR="009D00B5" w:rsidRPr="00406E19">
              <w:rPr>
                <w:rFonts w:ascii="Times New Roman" w:eastAsia="Calibri" w:hAnsi="Times New Roman"/>
              </w:rPr>
              <w:t xml:space="preserve">aculty members conducting bench and clinical </w:t>
            </w:r>
            <w:r w:rsidR="009D00B5" w:rsidRPr="00406E19">
              <w:rPr>
                <w:rFonts w:ascii="Times New Roman" w:eastAsia="Calibri" w:hAnsi="Times New Roman"/>
              </w:rPr>
              <w:lastRenderedPageBreak/>
              <w:t>research gave 15-minute presentations about their research projects, paths into academia, and tips for students interested in getting involved in pharmacy research.</w:t>
            </w:r>
            <w:r>
              <w:rPr>
                <w:rFonts w:ascii="Times New Roman" w:eastAsia="Calibri" w:hAnsi="Times New Roman"/>
              </w:rPr>
              <w:t xml:space="preserve"> Collaboration with ISPOR.</w:t>
            </w:r>
          </w:p>
        </w:tc>
        <w:tc>
          <w:tcPr>
            <w:tcW w:w="710" w:type="pct"/>
            <w:shd w:val="clear" w:color="auto" w:fill="E5B8B7" w:themeFill="accent2" w:themeFillTint="66"/>
          </w:tcPr>
          <w:p w14:paraId="76DB5E35" w14:textId="4F5BE078" w:rsidR="00B41E54" w:rsidRDefault="0020174B" w:rsidP="00406E19">
            <w:pPr>
              <w:rPr>
                <w:rFonts w:ascii="Times New Roman" w:eastAsia="Calibri" w:hAnsi="Times New Roman"/>
              </w:rPr>
            </w:pPr>
            <w:r w:rsidRPr="00B41E54">
              <w:rPr>
                <w:rFonts w:ascii="Times New Roman" w:eastAsia="Calibri" w:hAnsi="Times New Roman"/>
                <w:i/>
              </w:rPr>
              <w:lastRenderedPageBreak/>
              <w:t>Stimulates critical inquiry to advance pharmacy</w:t>
            </w:r>
            <w:r w:rsidR="00B41E54">
              <w:rPr>
                <w:rFonts w:ascii="Times New Roman" w:eastAsia="Calibri" w:hAnsi="Times New Roman"/>
                <w:i/>
              </w:rPr>
              <w:t xml:space="preserve"> and fosters </w:t>
            </w:r>
            <w:r w:rsidR="00B41E54">
              <w:rPr>
                <w:rFonts w:ascii="Times New Roman" w:eastAsia="Calibri" w:hAnsi="Times New Roman"/>
                <w:i/>
              </w:rPr>
              <w:lastRenderedPageBreak/>
              <w:t>collaboration.</w:t>
            </w:r>
          </w:p>
          <w:p w14:paraId="4B39D507" w14:textId="58BA0AF1" w:rsidR="009D00B5" w:rsidRPr="00406E19" w:rsidRDefault="0020174B" w:rsidP="00406E19">
            <w:pPr>
              <w:rPr>
                <w:rFonts w:ascii="Times New Roman" w:eastAsia="Calibri" w:hAnsi="Times New Roman"/>
              </w:rPr>
            </w:pPr>
            <w:r>
              <w:rPr>
                <w:rFonts w:ascii="Times New Roman" w:eastAsia="Calibri" w:hAnsi="Times New Roman"/>
              </w:rPr>
              <w:t>P</w:t>
            </w:r>
            <w:r w:rsidR="009D00B5" w:rsidRPr="00406E19">
              <w:rPr>
                <w:rFonts w:ascii="Times New Roman" w:eastAsia="Calibri" w:hAnsi="Times New Roman"/>
              </w:rPr>
              <w:t>rovided students the opportunity to learn about research as a potential career path, and allowed students to better understand</w:t>
            </w:r>
            <w:r w:rsidR="0033796C">
              <w:rPr>
                <w:rFonts w:ascii="Times New Roman" w:eastAsia="Calibri" w:hAnsi="Times New Roman"/>
              </w:rPr>
              <w:t xml:space="preserve"> the importance of research as a critical component of their pharmacy education.</w:t>
            </w:r>
          </w:p>
        </w:tc>
        <w:tc>
          <w:tcPr>
            <w:tcW w:w="409" w:type="pct"/>
            <w:shd w:val="clear" w:color="auto" w:fill="E5B8B7" w:themeFill="accent2" w:themeFillTint="66"/>
          </w:tcPr>
          <w:p w14:paraId="04AE3C13" w14:textId="7A7FCE30" w:rsidR="009D00B5" w:rsidRDefault="00864F0C" w:rsidP="00406E19">
            <w:pPr>
              <w:rPr>
                <w:rFonts w:ascii="Times New Roman" w:eastAsia="Calibri" w:hAnsi="Times New Roman"/>
              </w:rPr>
            </w:pPr>
            <w:r>
              <w:rPr>
                <w:rFonts w:ascii="Times New Roman" w:eastAsia="Calibri" w:hAnsi="Times New Roman"/>
              </w:rPr>
              <w:lastRenderedPageBreak/>
              <w:t>*</w:t>
            </w:r>
            <w:r w:rsidR="0033796C">
              <w:rPr>
                <w:rFonts w:ascii="Times New Roman" w:eastAsia="Calibri" w:hAnsi="Times New Roman"/>
              </w:rPr>
              <w:t>New event</w:t>
            </w:r>
            <w:r>
              <w:rPr>
                <w:rFonts w:ascii="Times New Roman" w:eastAsia="Calibri" w:hAnsi="Times New Roman"/>
              </w:rPr>
              <w:t>*</w:t>
            </w:r>
          </w:p>
        </w:tc>
        <w:tc>
          <w:tcPr>
            <w:tcW w:w="785" w:type="pct"/>
            <w:shd w:val="clear" w:color="auto" w:fill="E5B8B7" w:themeFill="accent2" w:themeFillTint="66"/>
          </w:tcPr>
          <w:p w14:paraId="2B434E30" w14:textId="122A20B3" w:rsidR="009D00B5" w:rsidRPr="00406E19" w:rsidRDefault="00F33F8E" w:rsidP="0033796C">
            <w:pPr>
              <w:rPr>
                <w:rFonts w:ascii="Times New Roman" w:eastAsia="Calibri" w:hAnsi="Times New Roman"/>
              </w:rPr>
            </w:pPr>
            <w:r>
              <w:rPr>
                <w:rFonts w:ascii="Times New Roman" w:eastAsia="Calibri" w:hAnsi="Times New Roman"/>
              </w:rPr>
              <w:t xml:space="preserve">Although this was a new event, feedback was gathered for the program. </w:t>
            </w:r>
            <w:r w:rsidR="0033796C">
              <w:rPr>
                <w:rFonts w:ascii="Times New Roman" w:eastAsia="Calibri" w:hAnsi="Times New Roman"/>
              </w:rPr>
              <w:t xml:space="preserve">The number </w:t>
            </w:r>
            <w:r w:rsidR="0033796C">
              <w:rPr>
                <w:rFonts w:ascii="Times New Roman" w:eastAsia="Calibri" w:hAnsi="Times New Roman"/>
              </w:rPr>
              <w:lastRenderedPageBreak/>
              <w:t xml:space="preserve">of speakers can be reduced next year, which would allow more time for students to have one-on-one discussions with the professors after the presentations. </w:t>
            </w:r>
          </w:p>
        </w:tc>
        <w:tc>
          <w:tcPr>
            <w:tcW w:w="503" w:type="pct"/>
            <w:shd w:val="clear" w:color="auto" w:fill="E5B8B7" w:themeFill="accent2" w:themeFillTint="66"/>
          </w:tcPr>
          <w:p w14:paraId="501B647F" w14:textId="1046E703" w:rsidR="009D00B5" w:rsidRPr="00406E19" w:rsidRDefault="0033796C" w:rsidP="00406E19">
            <w:pPr>
              <w:rPr>
                <w:rFonts w:ascii="Times New Roman" w:eastAsia="Calibri" w:hAnsi="Times New Roman"/>
              </w:rPr>
            </w:pPr>
            <w:r>
              <w:rPr>
                <w:rFonts w:ascii="Times New Roman" w:eastAsia="Calibri" w:hAnsi="Times New Roman"/>
              </w:rPr>
              <w:lastRenderedPageBreak/>
              <w:t>3</w:t>
            </w:r>
          </w:p>
        </w:tc>
        <w:tc>
          <w:tcPr>
            <w:tcW w:w="432" w:type="pct"/>
            <w:shd w:val="clear" w:color="auto" w:fill="E5B8B7" w:themeFill="accent2" w:themeFillTint="66"/>
          </w:tcPr>
          <w:p w14:paraId="45EB4CE7" w14:textId="4CEE1333" w:rsidR="009D00B5" w:rsidRDefault="009D00B5" w:rsidP="00406E19">
            <w:pPr>
              <w:rPr>
                <w:rFonts w:ascii="Times New Roman" w:eastAsia="Calibri" w:hAnsi="Times New Roman"/>
              </w:rPr>
            </w:pPr>
            <w:r w:rsidRPr="00406E19">
              <w:rPr>
                <w:rFonts w:ascii="Times New Roman" w:eastAsia="Calibri" w:hAnsi="Times New Roman"/>
              </w:rPr>
              <w:t xml:space="preserve"> </w:t>
            </w:r>
            <w:r w:rsidR="0033796C">
              <w:rPr>
                <w:rFonts w:ascii="Times New Roman" w:eastAsia="Calibri" w:hAnsi="Times New Roman"/>
              </w:rPr>
              <w:t>30</w:t>
            </w:r>
          </w:p>
        </w:tc>
        <w:tc>
          <w:tcPr>
            <w:tcW w:w="494" w:type="pct"/>
            <w:shd w:val="clear" w:color="auto" w:fill="E5B8B7" w:themeFill="accent2" w:themeFillTint="66"/>
          </w:tcPr>
          <w:p w14:paraId="6EF221EA" w14:textId="562022B4" w:rsidR="009D00B5" w:rsidRPr="00406E19" w:rsidRDefault="0033796C" w:rsidP="00406E19">
            <w:pPr>
              <w:rPr>
                <w:rFonts w:ascii="Times New Roman" w:eastAsia="Calibri" w:hAnsi="Times New Roman"/>
              </w:rPr>
            </w:pPr>
            <w:r>
              <w:rPr>
                <w:rFonts w:ascii="Times New Roman" w:eastAsia="Calibri" w:hAnsi="Times New Roman"/>
              </w:rPr>
              <w:t>Pizza: $79.50</w:t>
            </w:r>
          </w:p>
        </w:tc>
      </w:tr>
      <w:tr w:rsidR="009D00B5" w:rsidRPr="00406E19" w14:paraId="2D5864FC" w14:textId="77777777" w:rsidTr="00406E19">
        <w:trPr>
          <w:trHeight w:val="779"/>
        </w:trPr>
        <w:tc>
          <w:tcPr>
            <w:tcW w:w="494" w:type="pct"/>
            <w:shd w:val="clear" w:color="auto" w:fill="FFFFFF"/>
          </w:tcPr>
          <w:p w14:paraId="5BE4F5DA" w14:textId="2E87D652" w:rsidR="009D00B5" w:rsidRPr="00406E19" w:rsidRDefault="009D00B5" w:rsidP="00406E19">
            <w:pPr>
              <w:rPr>
                <w:rFonts w:ascii="Times New Roman" w:eastAsia="Calibri" w:hAnsi="Times New Roman"/>
              </w:rPr>
            </w:pPr>
            <w:r w:rsidRPr="00406E19">
              <w:rPr>
                <w:rFonts w:ascii="Times New Roman" w:eastAsia="Calibri" w:hAnsi="Times New Roman"/>
              </w:rPr>
              <w:t xml:space="preserve">College of pharmacy event </w:t>
            </w:r>
          </w:p>
        </w:tc>
        <w:tc>
          <w:tcPr>
            <w:tcW w:w="525" w:type="pct"/>
            <w:shd w:val="clear" w:color="auto" w:fill="FFFFFF"/>
          </w:tcPr>
          <w:p w14:paraId="79B89CBC" w14:textId="2C35D44B" w:rsidR="009D00B5" w:rsidRPr="00406E19" w:rsidRDefault="009D00B5" w:rsidP="00406E19">
            <w:pPr>
              <w:rPr>
                <w:rFonts w:ascii="Times New Roman" w:eastAsia="Calibri" w:hAnsi="Times New Roman"/>
              </w:rPr>
            </w:pPr>
            <w:r w:rsidRPr="00406E19">
              <w:rPr>
                <w:rFonts w:ascii="Times New Roman" w:eastAsia="Calibri" w:hAnsi="Times New Roman"/>
              </w:rPr>
              <w:t>Faculty/Staff Appreciation Breakfast</w:t>
            </w:r>
          </w:p>
        </w:tc>
        <w:tc>
          <w:tcPr>
            <w:tcW w:w="648" w:type="pct"/>
            <w:shd w:val="clear" w:color="auto" w:fill="FFFFFF"/>
          </w:tcPr>
          <w:p w14:paraId="3A61D1C2" w14:textId="22D801F8" w:rsidR="009D00B5" w:rsidRPr="00406E19" w:rsidRDefault="0033796C" w:rsidP="00C32B72">
            <w:pPr>
              <w:rPr>
                <w:rFonts w:ascii="Times New Roman" w:eastAsia="Calibri" w:hAnsi="Times New Roman"/>
              </w:rPr>
            </w:pPr>
            <w:r>
              <w:rPr>
                <w:rFonts w:ascii="Times New Roman" w:eastAsia="Calibri" w:hAnsi="Times New Roman"/>
              </w:rPr>
              <w:t xml:space="preserve">Members donated items </w:t>
            </w:r>
            <w:r w:rsidR="00C32B72">
              <w:rPr>
                <w:rFonts w:ascii="Times New Roman" w:eastAsia="Calibri" w:hAnsi="Times New Roman"/>
              </w:rPr>
              <w:t>(bagels, muffins, orange juice, coffee, fruit, etc.) for a breakfast in the Pharmacy Lounge to show our appreciation for our faculty/staff.</w:t>
            </w:r>
          </w:p>
        </w:tc>
        <w:tc>
          <w:tcPr>
            <w:tcW w:w="710" w:type="pct"/>
            <w:shd w:val="clear" w:color="auto" w:fill="FFFFFF"/>
          </w:tcPr>
          <w:p w14:paraId="7442AAC5" w14:textId="77777777" w:rsidR="00B41E54" w:rsidRDefault="007A1883" w:rsidP="00406E19">
            <w:pPr>
              <w:rPr>
                <w:rFonts w:ascii="Times New Roman" w:eastAsia="Calibri" w:hAnsi="Times New Roman"/>
              </w:rPr>
            </w:pPr>
            <w:r w:rsidRPr="00B41E54">
              <w:rPr>
                <w:rFonts w:ascii="Times New Roman" w:eastAsia="Calibri" w:hAnsi="Times New Roman"/>
                <w:i/>
              </w:rPr>
              <w:t>Fosters collaboration.</w:t>
            </w:r>
            <w:r>
              <w:rPr>
                <w:rFonts w:ascii="Times New Roman" w:eastAsia="Calibri" w:hAnsi="Times New Roman"/>
              </w:rPr>
              <w:t xml:space="preserve"> </w:t>
            </w:r>
          </w:p>
          <w:p w14:paraId="55B8C3E3" w14:textId="3C9E44FF" w:rsidR="009D00B5" w:rsidRPr="00406E19" w:rsidRDefault="007A1883" w:rsidP="00406E19">
            <w:pPr>
              <w:rPr>
                <w:rFonts w:ascii="Times New Roman" w:eastAsia="Calibri" w:hAnsi="Times New Roman"/>
              </w:rPr>
            </w:pPr>
            <w:r>
              <w:rPr>
                <w:rFonts w:ascii="Times New Roman" w:eastAsia="Calibri" w:hAnsi="Times New Roman"/>
              </w:rPr>
              <w:t>The breakfast allowed us to thank</w:t>
            </w:r>
            <w:r w:rsidR="00C32B72">
              <w:rPr>
                <w:rFonts w:ascii="Times New Roman" w:eastAsia="Calibri" w:hAnsi="Times New Roman"/>
              </w:rPr>
              <w:t xml:space="preserve"> our professors and staff members for their support over the years and for investing in our education. </w:t>
            </w:r>
          </w:p>
        </w:tc>
        <w:tc>
          <w:tcPr>
            <w:tcW w:w="409" w:type="pct"/>
            <w:shd w:val="clear" w:color="auto" w:fill="FFFFFF"/>
          </w:tcPr>
          <w:p w14:paraId="016AB4A2" w14:textId="75A056AF" w:rsidR="009D00B5" w:rsidRPr="00864F0C" w:rsidRDefault="00864F0C" w:rsidP="00864F0C">
            <w:pPr>
              <w:rPr>
                <w:rFonts w:ascii="Times New Roman" w:eastAsia="Calibri" w:hAnsi="Times New Roman"/>
              </w:rPr>
            </w:pPr>
            <w:r>
              <w:rPr>
                <w:rFonts w:ascii="Times New Roman" w:eastAsia="Calibri" w:hAnsi="Times New Roman"/>
              </w:rPr>
              <w:t>*New event*</w:t>
            </w:r>
          </w:p>
        </w:tc>
        <w:tc>
          <w:tcPr>
            <w:tcW w:w="785" w:type="pct"/>
            <w:shd w:val="clear" w:color="auto" w:fill="FFFFFF"/>
          </w:tcPr>
          <w:p w14:paraId="222CADBE" w14:textId="202F1F25" w:rsidR="009D00B5" w:rsidRPr="00406E19" w:rsidRDefault="00966048" w:rsidP="00406E19">
            <w:pPr>
              <w:rPr>
                <w:rFonts w:ascii="Times New Roman" w:eastAsia="Calibri" w:hAnsi="Times New Roman"/>
              </w:rPr>
            </w:pPr>
            <w:r>
              <w:rPr>
                <w:rFonts w:ascii="Times New Roman" w:eastAsia="Calibri" w:hAnsi="Times New Roman"/>
              </w:rPr>
              <w:t>Not applicable</w:t>
            </w:r>
          </w:p>
        </w:tc>
        <w:tc>
          <w:tcPr>
            <w:tcW w:w="503" w:type="pct"/>
            <w:shd w:val="clear" w:color="auto" w:fill="FFFFFF"/>
          </w:tcPr>
          <w:p w14:paraId="27122831" w14:textId="6722100E" w:rsidR="009D00B5" w:rsidRPr="00406E19" w:rsidRDefault="00C32B72" w:rsidP="00406E19">
            <w:pPr>
              <w:rPr>
                <w:rFonts w:ascii="Times New Roman" w:eastAsia="Calibri" w:hAnsi="Times New Roman"/>
              </w:rPr>
            </w:pPr>
            <w:r>
              <w:rPr>
                <w:rFonts w:ascii="Times New Roman" w:eastAsia="Calibri" w:hAnsi="Times New Roman"/>
              </w:rPr>
              <w:t>25</w:t>
            </w:r>
          </w:p>
        </w:tc>
        <w:tc>
          <w:tcPr>
            <w:tcW w:w="432" w:type="pct"/>
            <w:shd w:val="clear" w:color="auto" w:fill="FFFFFF"/>
          </w:tcPr>
          <w:p w14:paraId="7E9CB54A" w14:textId="20CEDF53" w:rsidR="009D00B5" w:rsidRPr="00406E19" w:rsidRDefault="00C32B72" w:rsidP="00406E19">
            <w:pPr>
              <w:rPr>
                <w:rFonts w:ascii="Times New Roman" w:eastAsia="Calibri" w:hAnsi="Times New Roman"/>
              </w:rPr>
            </w:pPr>
            <w:r>
              <w:rPr>
                <w:rFonts w:ascii="Times New Roman" w:eastAsia="Calibri" w:hAnsi="Times New Roman"/>
              </w:rPr>
              <w:t>Over 30 faculty and staff members</w:t>
            </w:r>
          </w:p>
        </w:tc>
        <w:tc>
          <w:tcPr>
            <w:tcW w:w="494" w:type="pct"/>
            <w:shd w:val="clear" w:color="auto" w:fill="FFFFFF"/>
          </w:tcPr>
          <w:p w14:paraId="5CE3E1C0" w14:textId="3B5A3EC1" w:rsidR="009D00B5" w:rsidRPr="00406E19" w:rsidRDefault="00C32B72" w:rsidP="00406E19">
            <w:pPr>
              <w:rPr>
                <w:rFonts w:ascii="Times New Roman" w:eastAsia="Calibri" w:hAnsi="Times New Roman"/>
              </w:rPr>
            </w:pPr>
            <w:r>
              <w:rPr>
                <w:rFonts w:ascii="Times New Roman" w:eastAsia="Calibri" w:hAnsi="Times New Roman"/>
              </w:rPr>
              <w:t>All items were donated by Rho Chi members</w:t>
            </w:r>
          </w:p>
        </w:tc>
      </w:tr>
      <w:tr w:rsidR="00743562" w:rsidRPr="00406E19" w14:paraId="1EDB5A93" w14:textId="77777777" w:rsidTr="00512FAE">
        <w:trPr>
          <w:trHeight w:val="779"/>
        </w:trPr>
        <w:tc>
          <w:tcPr>
            <w:tcW w:w="494" w:type="pct"/>
            <w:shd w:val="clear" w:color="auto" w:fill="E5B8B7" w:themeFill="accent2" w:themeFillTint="66"/>
          </w:tcPr>
          <w:p w14:paraId="0FB928B2" w14:textId="305818A0" w:rsidR="00743562" w:rsidRPr="00406E19" w:rsidRDefault="00743562" w:rsidP="00406E19">
            <w:pPr>
              <w:rPr>
                <w:rFonts w:ascii="Times New Roman" w:eastAsia="Calibri" w:hAnsi="Times New Roman"/>
              </w:rPr>
            </w:pPr>
            <w:r>
              <w:rPr>
                <w:rFonts w:ascii="Times New Roman" w:eastAsia="Calibri" w:hAnsi="Times New Roman"/>
              </w:rPr>
              <w:t>College of Pharmacy event</w:t>
            </w:r>
          </w:p>
        </w:tc>
        <w:tc>
          <w:tcPr>
            <w:tcW w:w="525" w:type="pct"/>
            <w:shd w:val="clear" w:color="auto" w:fill="E5B8B7" w:themeFill="accent2" w:themeFillTint="66"/>
          </w:tcPr>
          <w:p w14:paraId="4D5AFA46" w14:textId="3EB571E4" w:rsidR="00743562" w:rsidRPr="00406E19" w:rsidRDefault="00743562" w:rsidP="00406E19">
            <w:pPr>
              <w:rPr>
                <w:rFonts w:ascii="Times New Roman" w:eastAsia="Calibri" w:hAnsi="Times New Roman"/>
              </w:rPr>
            </w:pPr>
            <w:r>
              <w:rPr>
                <w:rFonts w:ascii="Times New Roman" w:eastAsia="Calibri" w:hAnsi="Times New Roman"/>
              </w:rPr>
              <w:t>Classmate of the Year Nomination</w:t>
            </w:r>
          </w:p>
        </w:tc>
        <w:tc>
          <w:tcPr>
            <w:tcW w:w="648" w:type="pct"/>
            <w:shd w:val="clear" w:color="auto" w:fill="E5B8B7" w:themeFill="accent2" w:themeFillTint="66"/>
          </w:tcPr>
          <w:p w14:paraId="36401F74" w14:textId="51DF0168" w:rsidR="00743562" w:rsidRDefault="00743562" w:rsidP="00C32B72">
            <w:pPr>
              <w:rPr>
                <w:rFonts w:ascii="Times New Roman" w:eastAsia="Calibri" w:hAnsi="Times New Roman"/>
              </w:rPr>
            </w:pPr>
            <w:r w:rsidRPr="00966048">
              <w:rPr>
                <w:rFonts w:ascii="Times New Roman" w:eastAsia="Calibri" w:hAnsi="Times New Roman"/>
              </w:rPr>
              <w:t xml:space="preserve">P1 and P2 students </w:t>
            </w:r>
            <w:r>
              <w:rPr>
                <w:rFonts w:ascii="Times New Roman" w:eastAsia="Calibri" w:hAnsi="Times New Roman"/>
              </w:rPr>
              <w:t>nominated</w:t>
            </w:r>
            <w:r w:rsidRPr="00966048">
              <w:rPr>
                <w:rFonts w:ascii="Times New Roman" w:eastAsia="Calibri" w:hAnsi="Times New Roman"/>
              </w:rPr>
              <w:t xml:space="preserve"> classmates who went above and beyond in helping others in their class succeed. Students who were nominated had regularly shared their notes and study guides with the class, acted as a liaison between the class and professors, and/or were consistently willing to answer academic questions. </w:t>
            </w:r>
          </w:p>
        </w:tc>
        <w:tc>
          <w:tcPr>
            <w:tcW w:w="710" w:type="pct"/>
            <w:shd w:val="clear" w:color="auto" w:fill="E5B8B7" w:themeFill="accent2" w:themeFillTint="66"/>
          </w:tcPr>
          <w:p w14:paraId="7345DADB" w14:textId="77777777" w:rsidR="00743562" w:rsidRDefault="00743562" w:rsidP="009F7BA0">
            <w:pPr>
              <w:rPr>
                <w:rFonts w:ascii="Times New Roman" w:eastAsia="Calibri" w:hAnsi="Times New Roman"/>
                <w:i/>
              </w:rPr>
            </w:pPr>
            <w:r>
              <w:rPr>
                <w:rFonts w:ascii="Times New Roman" w:eastAsia="Calibri" w:hAnsi="Times New Roman"/>
                <w:i/>
              </w:rPr>
              <w:t>Recognizes intellectual achievement, promotes highest ethical standards, fosters collaboration.</w:t>
            </w:r>
          </w:p>
          <w:p w14:paraId="55037EAE" w14:textId="59E9E8DC" w:rsidR="00743562" w:rsidRPr="00B41E54" w:rsidRDefault="00743562" w:rsidP="00406E19">
            <w:pPr>
              <w:rPr>
                <w:rFonts w:ascii="Times New Roman" w:eastAsia="Calibri" w:hAnsi="Times New Roman"/>
                <w:i/>
              </w:rPr>
            </w:pPr>
            <w:r w:rsidRPr="00966048">
              <w:rPr>
                <w:rFonts w:ascii="Times New Roman" w:eastAsia="Calibri" w:hAnsi="Times New Roman"/>
              </w:rPr>
              <w:t>Encouraged all students to maintain an academically collaborative spirit</w:t>
            </w:r>
            <w:r>
              <w:rPr>
                <w:rFonts w:ascii="Times New Roman" w:eastAsia="Calibri" w:hAnsi="Times New Roman"/>
              </w:rPr>
              <w:t xml:space="preserve">. Received 15 total nominations. </w:t>
            </w:r>
            <w:r w:rsidRPr="00966048">
              <w:rPr>
                <w:rFonts w:ascii="Times New Roman" w:eastAsia="Calibri" w:hAnsi="Times New Roman"/>
              </w:rPr>
              <w:t>Two winners were selected, and they were each awarded a gift card and were featured on our Rho Chi Facebook page.</w:t>
            </w:r>
          </w:p>
        </w:tc>
        <w:tc>
          <w:tcPr>
            <w:tcW w:w="409" w:type="pct"/>
            <w:shd w:val="clear" w:color="auto" w:fill="E5B8B7" w:themeFill="accent2" w:themeFillTint="66"/>
          </w:tcPr>
          <w:p w14:paraId="021FB560" w14:textId="2B007B85" w:rsidR="00743562" w:rsidRDefault="00864F0C" w:rsidP="00406E19">
            <w:pPr>
              <w:rPr>
                <w:rFonts w:ascii="Times New Roman" w:eastAsia="Calibri" w:hAnsi="Times New Roman"/>
              </w:rPr>
            </w:pPr>
            <w:r>
              <w:rPr>
                <w:rFonts w:ascii="Times New Roman" w:eastAsia="Calibri" w:hAnsi="Times New Roman"/>
              </w:rPr>
              <w:t>*New event*</w:t>
            </w:r>
          </w:p>
        </w:tc>
        <w:tc>
          <w:tcPr>
            <w:tcW w:w="785" w:type="pct"/>
            <w:shd w:val="clear" w:color="auto" w:fill="E5B8B7" w:themeFill="accent2" w:themeFillTint="66"/>
          </w:tcPr>
          <w:p w14:paraId="157DE763" w14:textId="2C16F93C" w:rsidR="00743562" w:rsidRDefault="00743562" w:rsidP="00406E19">
            <w:pPr>
              <w:rPr>
                <w:rFonts w:ascii="Times New Roman" w:eastAsia="Calibri" w:hAnsi="Times New Roman"/>
              </w:rPr>
            </w:pPr>
            <w:r>
              <w:rPr>
                <w:rFonts w:ascii="Times New Roman" w:eastAsia="Calibri" w:hAnsi="Times New Roman"/>
              </w:rPr>
              <w:t>Not applicable</w:t>
            </w:r>
          </w:p>
        </w:tc>
        <w:tc>
          <w:tcPr>
            <w:tcW w:w="503" w:type="pct"/>
            <w:shd w:val="clear" w:color="auto" w:fill="E5B8B7" w:themeFill="accent2" w:themeFillTint="66"/>
          </w:tcPr>
          <w:p w14:paraId="1A228DB2" w14:textId="08642DC5" w:rsidR="00743562" w:rsidRDefault="00743562" w:rsidP="00406E19">
            <w:pPr>
              <w:rPr>
                <w:rFonts w:ascii="Times New Roman" w:eastAsia="Calibri" w:hAnsi="Times New Roman"/>
              </w:rPr>
            </w:pPr>
            <w:r>
              <w:rPr>
                <w:rFonts w:ascii="Times New Roman" w:eastAsia="Calibri" w:hAnsi="Times New Roman"/>
              </w:rPr>
              <w:t>2</w:t>
            </w:r>
          </w:p>
        </w:tc>
        <w:tc>
          <w:tcPr>
            <w:tcW w:w="432" w:type="pct"/>
            <w:shd w:val="clear" w:color="auto" w:fill="E5B8B7" w:themeFill="accent2" w:themeFillTint="66"/>
          </w:tcPr>
          <w:p w14:paraId="3AA2B025" w14:textId="063C902C" w:rsidR="00743562" w:rsidRDefault="00743562" w:rsidP="00406E19">
            <w:pPr>
              <w:rPr>
                <w:rFonts w:ascii="Times New Roman" w:eastAsia="Calibri" w:hAnsi="Times New Roman"/>
              </w:rPr>
            </w:pPr>
            <w:r>
              <w:rPr>
                <w:rFonts w:ascii="Times New Roman" w:eastAsia="Calibri" w:hAnsi="Times New Roman"/>
              </w:rPr>
              <w:t>15+</w:t>
            </w:r>
          </w:p>
        </w:tc>
        <w:tc>
          <w:tcPr>
            <w:tcW w:w="494" w:type="pct"/>
            <w:shd w:val="clear" w:color="auto" w:fill="E5B8B7" w:themeFill="accent2" w:themeFillTint="66"/>
          </w:tcPr>
          <w:p w14:paraId="0E4C440D" w14:textId="5C73A4E6" w:rsidR="00743562" w:rsidRDefault="00743562" w:rsidP="00406E19">
            <w:pPr>
              <w:rPr>
                <w:rFonts w:ascii="Times New Roman" w:eastAsia="Calibri" w:hAnsi="Times New Roman"/>
              </w:rPr>
            </w:pPr>
            <w:r>
              <w:rPr>
                <w:rFonts w:ascii="Times New Roman" w:eastAsia="Calibri" w:hAnsi="Times New Roman"/>
              </w:rPr>
              <w:t>Gift cards: $30</w:t>
            </w:r>
          </w:p>
        </w:tc>
      </w:tr>
      <w:tr w:rsidR="009D00B5" w:rsidRPr="00406E19" w14:paraId="5F25DEC2" w14:textId="77777777" w:rsidTr="00512FAE">
        <w:trPr>
          <w:trHeight w:val="779"/>
        </w:trPr>
        <w:tc>
          <w:tcPr>
            <w:tcW w:w="494" w:type="pct"/>
            <w:shd w:val="clear" w:color="auto" w:fill="auto"/>
          </w:tcPr>
          <w:p w14:paraId="429FAE70" w14:textId="378B38C4" w:rsidR="009D00B5" w:rsidRPr="00406E19" w:rsidRDefault="009D00B5" w:rsidP="00406E19">
            <w:pPr>
              <w:rPr>
                <w:rFonts w:ascii="Times New Roman" w:eastAsia="Calibri" w:hAnsi="Times New Roman"/>
              </w:rPr>
            </w:pPr>
            <w:r w:rsidRPr="00406E19">
              <w:rPr>
                <w:rFonts w:ascii="Times New Roman" w:eastAsia="Calibri" w:hAnsi="Times New Roman"/>
              </w:rPr>
              <w:t>College of pharmacy event</w:t>
            </w:r>
          </w:p>
        </w:tc>
        <w:tc>
          <w:tcPr>
            <w:tcW w:w="525" w:type="pct"/>
            <w:shd w:val="clear" w:color="auto" w:fill="auto"/>
          </w:tcPr>
          <w:p w14:paraId="02F3CC3E" w14:textId="730D8EA4" w:rsidR="009D00B5" w:rsidRPr="00406E19" w:rsidRDefault="009D00B5" w:rsidP="00406E19">
            <w:pPr>
              <w:rPr>
                <w:rFonts w:ascii="Times New Roman" w:eastAsia="Calibri" w:hAnsi="Times New Roman"/>
              </w:rPr>
            </w:pPr>
            <w:r w:rsidRPr="00406E19">
              <w:rPr>
                <w:rFonts w:ascii="Times New Roman" w:eastAsia="Calibri" w:hAnsi="Times New Roman"/>
              </w:rPr>
              <w:t>How to Survive P1 and P2 Years</w:t>
            </w:r>
          </w:p>
        </w:tc>
        <w:tc>
          <w:tcPr>
            <w:tcW w:w="648" w:type="pct"/>
            <w:shd w:val="clear" w:color="auto" w:fill="auto"/>
          </w:tcPr>
          <w:p w14:paraId="5DEF19EC" w14:textId="09DD57D0" w:rsidR="009D00B5" w:rsidRPr="00406E19" w:rsidRDefault="00C32B72" w:rsidP="00C32B72">
            <w:pPr>
              <w:rPr>
                <w:rFonts w:ascii="Times New Roman" w:eastAsia="Calibri" w:hAnsi="Times New Roman"/>
              </w:rPr>
            </w:pPr>
            <w:r>
              <w:rPr>
                <w:rFonts w:ascii="Times New Roman" w:eastAsia="Calibri" w:hAnsi="Times New Roman"/>
              </w:rPr>
              <w:t>Offered</w:t>
            </w:r>
            <w:r w:rsidR="009D00B5" w:rsidRPr="00406E19">
              <w:rPr>
                <w:rFonts w:ascii="Times New Roman" w:eastAsia="Calibri" w:hAnsi="Times New Roman"/>
              </w:rPr>
              <w:t xml:space="preserve"> advice to P1 and P2 students about how to handle the workload for notable classes in the professional program.  The </w:t>
            </w:r>
            <w:r>
              <w:rPr>
                <w:rFonts w:ascii="Times New Roman" w:eastAsia="Calibri" w:hAnsi="Times New Roman"/>
              </w:rPr>
              <w:t>Head Chairs</w:t>
            </w:r>
            <w:r w:rsidR="009D00B5" w:rsidRPr="00406E19">
              <w:rPr>
                <w:rFonts w:ascii="Times New Roman" w:eastAsia="Calibri" w:hAnsi="Times New Roman"/>
              </w:rPr>
              <w:t xml:space="preserve"> for each </w:t>
            </w:r>
            <w:r>
              <w:rPr>
                <w:rFonts w:ascii="Times New Roman" w:eastAsia="Calibri" w:hAnsi="Times New Roman"/>
              </w:rPr>
              <w:t>committee</w:t>
            </w:r>
            <w:r w:rsidR="009D00B5" w:rsidRPr="00406E19">
              <w:rPr>
                <w:rFonts w:ascii="Times New Roman" w:eastAsia="Calibri" w:hAnsi="Times New Roman"/>
              </w:rPr>
              <w:t xml:space="preserve"> presented</w:t>
            </w:r>
            <w:r w:rsidR="005736F8">
              <w:rPr>
                <w:rFonts w:ascii="Times New Roman" w:eastAsia="Calibri" w:hAnsi="Times New Roman"/>
              </w:rPr>
              <w:t xml:space="preserve"> a PowerPoint</w:t>
            </w:r>
            <w:r w:rsidR="009D00B5" w:rsidRPr="00406E19">
              <w:rPr>
                <w:rFonts w:ascii="Times New Roman" w:eastAsia="Calibri" w:hAnsi="Times New Roman"/>
              </w:rPr>
              <w:t xml:space="preserve"> and offered the students the opportunity to ask any questions or share any concerns that they had.</w:t>
            </w:r>
            <w:r>
              <w:rPr>
                <w:rFonts w:ascii="Times New Roman" w:eastAsia="Calibri" w:hAnsi="Times New Roman"/>
              </w:rPr>
              <w:t xml:space="preserve"> Collaboration with PLS.</w:t>
            </w:r>
          </w:p>
        </w:tc>
        <w:tc>
          <w:tcPr>
            <w:tcW w:w="710" w:type="pct"/>
            <w:shd w:val="clear" w:color="auto" w:fill="auto"/>
          </w:tcPr>
          <w:p w14:paraId="3DBDDA95" w14:textId="77777777" w:rsidR="00B41E54" w:rsidRDefault="00B41E54" w:rsidP="00C32B72">
            <w:pPr>
              <w:rPr>
                <w:rFonts w:ascii="Times New Roman" w:eastAsia="Calibri" w:hAnsi="Times New Roman"/>
              </w:rPr>
            </w:pPr>
            <w:r w:rsidRPr="00B41E54">
              <w:rPr>
                <w:rFonts w:ascii="Times New Roman" w:eastAsia="Calibri" w:hAnsi="Times New Roman"/>
                <w:i/>
              </w:rPr>
              <w:t>Encourages intellectual achievement.</w:t>
            </w:r>
            <w:r>
              <w:rPr>
                <w:rFonts w:ascii="Times New Roman" w:eastAsia="Calibri" w:hAnsi="Times New Roman"/>
              </w:rPr>
              <w:t xml:space="preserve"> </w:t>
            </w:r>
          </w:p>
          <w:p w14:paraId="38C263CE" w14:textId="37775DB9" w:rsidR="009D00B5" w:rsidRPr="00406E19" w:rsidRDefault="00C32B72" w:rsidP="00C32B72">
            <w:pPr>
              <w:rPr>
                <w:rFonts w:ascii="Times New Roman" w:eastAsia="Calibri" w:hAnsi="Times New Roman"/>
              </w:rPr>
            </w:pPr>
            <w:r>
              <w:rPr>
                <w:rFonts w:ascii="Times New Roman" w:eastAsia="Calibri" w:hAnsi="Times New Roman"/>
              </w:rPr>
              <w:t>Allowed</w:t>
            </w:r>
            <w:r w:rsidR="009D00B5" w:rsidRPr="00406E19">
              <w:rPr>
                <w:rFonts w:ascii="Times New Roman" w:eastAsia="Calibri" w:hAnsi="Times New Roman"/>
              </w:rPr>
              <w:t xml:space="preserve"> for open communication between chapter </w:t>
            </w:r>
            <w:r>
              <w:rPr>
                <w:rFonts w:ascii="Times New Roman" w:eastAsia="Calibri" w:hAnsi="Times New Roman"/>
              </w:rPr>
              <w:t xml:space="preserve">members and P1 and P2 students. Reinforced Rho Chi as the primary source of academic resources for students and established our investment in the academic </w:t>
            </w:r>
            <w:r w:rsidR="009D00B5" w:rsidRPr="00406E19">
              <w:rPr>
                <w:rFonts w:ascii="Times New Roman" w:eastAsia="Calibri" w:hAnsi="Times New Roman"/>
              </w:rPr>
              <w:t>success of other students.</w:t>
            </w:r>
          </w:p>
        </w:tc>
        <w:tc>
          <w:tcPr>
            <w:tcW w:w="409" w:type="pct"/>
            <w:shd w:val="clear" w:color="auto" w:fill="auto"/>
          </w:tcPr>
          <w:p w14:paraId="147BA3FD" w14:textId="6CC9689F" w:rsidR="009D00B5" w:rsidRPr="00406E19" w:rsidRDefault="00C32B72" w:rsidP="00406E19">
            <w:pPr>
              <w:rPr>
                <w:rFonts w:ascii="Times New Roman" w:eastAsia="Calibri" w:hAnsi="Times New Roman"/>
              </w:rPr>
            </w:pPr>
            <w:r>
              <w:rPr>
                <w:rFonts w:ascii="Times New Roman" w:eastAsia="Calibri" w:hAnsi="Times New Roman"/>
              </w:rPr>
              <w:t>5</w:t>
            </w:r>
            <w:r w:rsidR="009D00B5" w:rsidRPr="00406E19">
              <w:rPr>
                <w:rFonts w:ascii="Times New Roman" w:eastAsia="Calibri" w:hAnsi="Times New Roman"/>
              </w:rPr>
              <w:t>+</w:t>
            </w:r>
          </w:p>
        </w:tc>
        <w:tc>
          <w:tcPr>
            <w:tcW w:w="785" w:type="pct"/>
            <w:shd w:val="clear" w:color="auto" w:fill="auto"/>
          </w:tcPr>
          <w:p w14:paraId="664EE5B1" w14:textId="779D1F0E" w:rsidR="009D00B5" w:rsidRPr="00406E19" w:rsidRDefault="005736F8" w:rsidP="005736F8">
            <w:pPr>
              <w:rPr>
                <w:rFonts w:ascii="Times New Roman" w:eastAsia="Calibri" w:hAnsi="Times New Roman"/>
              </w:rPr>
            </w:pPr>
            <w:r>
              <w:rPr>
                <w:rFonts w:ascii="Times New Roman" w:eastAsia="Calibri" w:hAnsi="Times New Roman"/>
              </w:rPr>
              <w:t xml:space="preserve">This year, our members </w:t>
            </w:r>
            <w:r w:rsidR="009D00B5" w:rsidRPr="00406E19">
              <w:rPr>
                <w:rFonts w:ascii="Times New Roman" w:eastAsia="Calibri" w:hAnsi="Times New Roman"/>
              </w:rPr>
              <w:t xml:space="preserve">tailored </w:t>
            </w:r>
            <w:r>
              <w:rPr>
                <w:rFonts w:ascii="Times New Roman" w:eastAsia="Calibri" w:hAnsi="Times New Roman"/>
              </w:rPr>
              <w:t>this event</w:t>
            </w:r>
            <w:r w:rsidR="009D00B5" w:rsidRPr="00406E19">
              <w:rPr>
                <w:rFonts w:ascii="Times New Roman" w:eastAsia="Calibri" w:hAnsi="Times New Roman"/>
              </w:rPr>
              <w:t xml:space="preserve"> accordingly to </w:t>
            </w:r>
            <w:r>
              <w:rPr>
                <w:rFonts w:ascii="Times New Roman" w:eastAsia="Calibri" w:hAnsi="Times New Roman"/>
              </w:rPr>
              <w:t>students’</w:t>
            </w:r>
            <w:r w:rsidR="009D00B5" w:rsidRPr="00406E19">
              <w:rPr>
                <w:rFonts w:ascii="Times New Roman" w:eastAsia="Calibri" w:hAnsi="Times New Roman"/>
              </w:rPr>
              <w:t xml:space="preserve"> needs</w:t>
            </w:r>
            <w:r>
              <w:rPr>
                <w:rFonts w:ascii="Times New Roman" w:eastAsia="Calibri" w:hAnsi="Times New Roman"/>
              </w:rPr>
              <w:t xml:space="preserve"> by allowing more time for students to ask specific questions to our Head Chairs. From some verbal feedback we received, students preferred having the opportunity to ask about studying methods and what to expect from specific professors. </w:t>
            </w:r>
          </w:p>
        </w:tc>
        <w:tc>
          <w:tcPr>
            <w:tcW w:w="503" w:type="pct"/>
            <w:shd w:val="clear" w:color="auto" w:fill="auto"/>
          </w:tcPr>
          <w:p w14:paraId="7BCEADC2" w14:textId="31B99397" w:rsidR="009D00B5" w:rsidRPr="00406E19" w:rsidRDefault="009D00B5" w:rsidP="00406E19">
            <w:pPr>
              <w:rPr>
                <w:rFonts w:ascii="Times New Roman" w:eastAsia="Calibri" w:hAnsi="Times New Roman"/>
              </w:rPr>
            </w:pPr>
            <w:r w:rsidRPr="00406E19">
              <w:rPr>
                <w:rFonts w:ascii="Times New Roman" w:eastAsia="Calibri" w:hAnsi="Times New Roman"/>
              </w:rPr>
              <w:t>20</w:t>
            </w:r>
          </w:p>
        </w:tc>
        <w:tc>
          <w:tcPr>
            <w:tcW w:w="432" w:type="pct"/>
            <w:shd w:val="clear" w:color="auto" w:fill="auto"/>
          </w:tcPr>
          <w:p w14:paraId="42ECF259" w14:textId="375FCC1E" w:rsidR="009D00B5" w:rsidRPr="00406E19" w:rsidRDefault="009D00B5" w:rsidP="00406E19">
            <w:pPr>
              <w:rPr>
                <w:rFonts w:ascii="Times New Roman" w:eastAsia="Calibri" w:hAnsi="Times New Roman"/>
              </w:rPr>
            </w:pPr>
            <w:r w:rsidRPr="00406E19">
              <w:rPr>
                <w:rFonts w:ascii="Times New Roman" w:eastAsia="Calibri" w:hAnsi="Times New Roman"/>
              </w:rPr>
              <w:t>30+</w:t>
            </w:r>
          </w:p>
        </w:tc>
        <w:tc>
          <w:tcPr>
            <w:tcW w:w="494" w:type="pct"/>
            <w:shd w:val="clear" w:color="auto" w:fill="auto"/>
          </w:tcPr>
          <w:p w14:paraId="171A1860" w14:textId="71266094" w:rsidR="009D00B5" w:rsidRPr="00406E19" w:rsidRDefault="009D00B5" w:rsidP="00406E19">
            <w:pPr>
              <w:rPr>
                <w:rFonts w:ascii="Times New Roman" w:eastAsia="Calibri" w:hAnsi="Times New Roman"/>
              </w:rPr>
            </w:pPr>
            <w:r w:rsidRPr="00406E19">
              <w:rPr>
                <w:rFonts w:ascii="Times New Roman" w:eastAsia="Calibri" w:hAnsi="Times New Roman"/>
              </w:rPr>
              <w:t>Not applicable</w:t>
            </w:r>
          </w:p>
        </w:tc>
      </w:tr>
      <w:tr w:rsidR="009D00B5" w:rsidRPr="00406E19" w14:paraId="622B2019" w14:textId="77777777" w:rsidTr="00512FAE">
        <w:trPr>
          <w:trHeight w:val="779"/>
        </w:trPr>
        <w:tc>
          <w:tcPr>
            <w:tcW w:w="494" w:type="pct"/>
            <w:shd w:val="clear" w:color="auto" w:fill="E5B8B7" w:themeFill="accent2" w:themeFillTint="66"/>
          </w:tcPr>
          <w:p w14:paraId="576D7BB7" w14:textId="0F19C796" w:rsidR="009D00B5" w:rsidRPr="00406E19" w:rsidRDefault="009D00B5" w:rsidP="00406E19">
            <w:pPr>
              <w:rPr>
                <w:rFonts w:ascii="Times New Roman" w:eastAsia="Calibri" w:hAnsi="Times New Roman"/>
              </w:rPr>
            </w:pPr>
            <w:r w:rsidRPr="00406E19">
              <w:rPr>
                <w:rFonts w:ascii="Times New Roman" w:eastAsia="Calibri" w:hAnsi="Times New Roman"/>
              </w:rPr>
              <w:t xml:space="preserve">College of Pharmacy event </w:t>
            </w:r>
          </w:p>
        </w:tc>
        <w:tc>
          <w:tcPr>
            <w:tcW w:w="525" w:type="pct"/>
            <w:shd w:val="clear" w:color="auto" w:fill="E5B8B7" w:themeFill="accent2" w:themeFillTint="66"/>
          </w:tcPr>
          <w:p w14:paraId="1E2FF3F9" w14:textId="6B0A88ED" w:rsidR="009D00B5" w:rsidRPr="00406E19" w:rsidRDefault="009D00B5" w:rsidP="00406E19">
            <w:pPr>
              <w:rPr>
                <w:rFonts w:ascii="Times New Roman" w:eastAsia="Calibri" w:hAnsi="Times New Roman"/>
              </w:rPr>
            </w:pPr>
            <w:r w:rsidRPr="00406E19">
              <w:rPr>
                <w:rFonts w:ascii="Times New Roman" w:eastAsia="Calibri" w:hAnsi="Times New Roman"/>
              </w:rPr>
              <w:t>Pharmacy Advocacy Month</w:t>
            </w:r>
          </w:p>
        </w:tc>
        <w:tc>
          <w:tcPr>
            <w:tcW w:w="648" w:type="pct"/>
            <w:shd w:val="clear" w:color="auto" w:fill="E5B8B7" w:themeFill="accent2" w:themeFillTint="66"/>
          </w:tcPr>
          <w:p w14:paraId="30AF5ECA" w14:textId="6C0706BC" w:rsidR="009D00B5" w:rsidRPr="00406E19" w:rsidRDefault="005736F8" w:rsidP="005736F8">
            <w:pPr>
              <w:rPr>
                <w:rFonts w:ascii="Times New Roman" w:eastAsia="Calibri" w:hAnsi="Times New Roman"/>
              </w:rPr>
            </w:pPr>
            <w:r>
              <w:rPr>
                <w:rFonts w:ascii="Times New Roman" w:eastAsia="Calibri" w:hAnsi="Times New Roman"/>
              </w:rPr>
              <w:t>Rho Chi, PLS, and XAE members introduced</w:t>
            </w:r>
            <w:r w:rsidR="00C32B72">
              <w:rPr>
                <w:rFonts w:ascii="Times New Roman" w:eastAsia="Calibri" w:hAnsi="Times New Roman"/>
              </w:rPr>
              <w:t xml:space="preserve"> major </w:t>
            </w:r>
            <w:r w:rsidR="00ED41B6">
              <w:rPr>
                <w:rFonts w:ascii="Times New Roman" w:eastAsia="Calibri" w:hAnsi="Times New Roman"/>
              </w:rPr>
              <w:t>current</w:t>
            </w:r>
            <w:r w:rsidR="00C32B72">
              <w:rPr>
                <w:rFonts w:ascii="Times New Roman" w:eastAsia="Calibri" w:hAnsi="Times New Roman"/>
              </w:rPr>
              <w:t xml:space="preserve"> </w:t>
            </w:r>
            <w:r w:rsidR="00ED41B6">
              <w:rPr>
                <w:rFonts w:ascii="Times New Roman" w:eastAsia="Calibri" w:hAnsi="Times New Roman"/>
              </w:rPr>
              <w:t>issues</w:t>
            </w:r>
            <w:r w:rsidR="00C32B72">
              <w:rPr>
                <w:rFonts w:ascii="Times New Roman" w:eastAsia="Calibri" w:hAnsi="Times New Roman"/>
              </w:rPr>
              <w:t xml:space="preserve"> in pharmacy </w:t>
            </w:r>
            <w:r w:rsidR="00ED41B6">
              <w:rPr>
                <w:rFonts w:ascii="Times New Roman" w:eastAsia="Calibri" w:hAnsi="Times New Roman"/>
              </w:rPr>
              <w:t>(drug price hikes, prescribing authority, immunization rights)</w:t>
            </w:r>
            <w:r>
              <w:rPr>
                <w:rFonts w:ascii="Times New Roman" w:eastAsia="Calibri" w:hAnsi="Times New Roman"/>
              </w:rPr>
              <w:t xml:space="preserve"> with a slide deck. All attendees were assigned one of these topics, worked in teams to research the issue, and presented their findings.</w:t>
            </w:r>
          </w:p>
        </w:tc>
        <w:tc>
          <w:tcPr>
            <w:tcW w:w="710" w:type="pct"/>
            <w:shd w:val="clear" w:color="auto" w:fill="E5B8B7" w:themeFill="accent2" w:themeFillTint="66"/>
          </w:tcPr>
          <w:p w14:paraId="30E6A949" w14:textId="77777777" w:rsidR="00B41E54" w:rsidRDefault="00B41E54" w:rsidP="00406E19">
            <w:pPr>
              <w:rPr>
                <w:rFonts w:ascii="Times New Roman" w:eastAsia="Calibri" w:hAnsi="Times New Roman"/>
                <w:i/>
              </w:rPr>
            </w:pPr>
            <w:r>
              <w:rPr>
                <w:rFonts w:ascii="Times New Roman" w:eastAsia="Calibri" w:hAnsi="Times New Roman"/>
                <w:i/>
              </w:rPr>
              <w:t>Stimulates critical inquiry to advance pharmacy.</w:t>
            </w:r>
          </w:p>
          <w:p w14:paraId="52D44239" w14:textId="1BF91596" w:rsidR="009D00B5" w:rsidRPr="00406E19" w:rsidRDefault="00C32B72" w:rsidP="00406E19">
            <w:pPr>
              <w:rPr>
                <w:rFonts w:ascii="Times New Roman" w:eastAsia="Calibri" w:hAnsi="Times New Roman"/>
              </w:rPr>
            </w:pPr>
            <w:r>
              <w:rPr>
                <w:rFonts w:ascii="Times New Roman" w:eastAsia="Calibri" w:hAnsi="Times New Roman"/>
              </w:rPr>
              <w:t>Educated our peers on current trending topics in the pharmacy profession.</w:t>
            </w:r>
          </w:p>
        </w:tc>
        <w:tc>
          <w:tcPr>
            <w:tcW w:w="409" w:type="pct"/>
            <w:shd w:val="clear" w:color="auto" w:fill="E5B8B7" w:themeFill="accent2" w:themeFillTint="66"/>
          </w:tcPr>
          <w:p w14:paraId="33FD728E" w14:textId="77FC631B" w:rsidR="009D00B5" w:rsidRPr="00406E19" w:rsidRDefault="00ED41B6" w:rsidP="00406E19">
            <w:pPr>
              <w:rPr>
                <w:rFonts w:ascii="Times New Roman" w:eastAsia="Calibri" w:hAnsi="Times New Roman"/>
              </w:rPr>
            </w:pPr>
            <w:r>
              <w:rPr>
                <w:rFonts w:ascii="Times New Roman" w:eastAsia="Calibri" w:hAnsi="Times New Roman"/>
              </w:rPr>
              <w:t>2</w:t>
            </w:r>
          </w:p>
        </w:tc>
        <w:tc>
          <w:tcPr>
            <w:tcW w:w="785" w:type="pct"/>
            <w:shd w:val="clear" w:color="auto" w:fill="E5B8B7" w:themeFill="accent2" w:themeFillTint="66"/>
          </w:tcPr>
          <w:p w14:paraId="1D207001" w14:textId="274459F6" w:rsidR="009D00B5" w:rsidRPr="00406E19" w:rsidRDefault="00ED41B6" w:rsidP="00ED41B6">
            <w:pPr>
              <w:rPr>
                <w:rFonts w:ascii="Times New Roman" w:eastAsia="Calibri" w:hAnsi="Times New Roman"/>
              </w:rPr>
            </w:pPr>
            <w:r>
              <w:rPr>
                <w:rFonts w:ascii="Times New Roman" w:eastAsia="Calibri" w:hAnsi="Times New Roman"/>
              </w:rPr>
              <w:t xml:space="preserve">Next year, may improve on this event by following up with action steps for students to take. For example, students may influence pharmacy policy by contacting local and state representatives who have a voice in creating policy change. </w:t>
            </w:r>
          </w:p>
        </w:tc>
        <w:tc>
          <w:tcPr>
            <w:tcW w:w="503" w:type="pct"/>
            <w:shd w:val="clear" w:color="auto" w:fill="E5B8B7" w:themeFill="accent2" w:themeFillTint="66"/>
          </w:tcPr>
          <w:p w14:paraId="0075959B" w14:textId="043C0937" w:rsidR="009D00B5" w:rsidRPr="00406E19" w:rsidRDefault="00ED41B6" w:rsidP="00406E19">
            <w:pPr>
              <w:rPr>
                <w:rFonts w:ascii="Times New Roman" w:eastAsia="Calibri" w:hAnsi="Times New Roman"/>
              </w:rPr>
            </w:pPr>
            <w:r>
              <w:rPr>
                <w:rFonts w:ascii="Times New Roman" w:eastAsia="Calibri" w:hAnsi="Times New Roman"/>
              </w:rPr>
              <w:t>3</w:t>
            </w:r>
          </w:p>
        </w:tc>
        <w:tc>
          <w:tcPr>
            <w:tcW w:w="432" w:type="pct"/>
            <w:shd w:val="clear" w:color="auto" w:fill="E5B8B7" w:themeFill="accent2" w:themeFillTint="66"/>
          </w:tcPr>
          <w:p w14:paraId="39F91A79" w14:textId="0E3A241A" w:rsidR="009D00B5" w:rsidRPr="00406E19" w:rsidRDefault="00ED41B6" w:rsidP="00406E19">
            <w:pPr>
              <w:rPr>
                <w:rFonts w:ascii="Times New Roman" w:eastAsia="Calibri" w:hAnsi="Times New Roman"/>
              </w:rPr>
            </w:pPr>
            <w:r>
              <w:rPr>
                <w:rFonts w:ascii="Times New Roman" w:eastAsia="Calibri" w:hAnsi="Times New Roman"/>
              </w:rPr>
              <w:t>40</w:t>
            </w:r>
          </w:p>
        </w:tc>
        <w:tc>
          <w:tcPr>
            <w:tcW w:w="494" w:type="pct"/>
            <w:shd w:val="clear" w:color="auto" w:fill="E5B8B7" w:themeFill="accent2" w:themeFillTint="66"/>
          </w:tcPr>
          <w:p w14:paraId="24797285" w14:textId="6787B7DC" w:rsidR="009D00B5" w:rsidRPr="00406E19" w:rsidRDefault="00ED41B6" w:rsidP="00406E19">
            <w:pPr>
              <w:rPr>
                <w:rFonts w:ascii="Times New Roman" w:eastAsia="Calibri" w:hAnsi="Times New Roman"/>
              </w:rPr>
            </w:pPr>
            <w:r>
              <w:rPr>
                <w:rFonts w:ascii="Times New Roman" w:eastAsia="Calibri" w:hAnsi="Times New Roman"/>
              </w:rPr>
              <w:t>Not applicable</w:t>
            </w:r>
          </w:p>
        </w:tc>
      </w:tr>
      <w:tr w:rsidR="009D00B5" w:rsidRPr="00406E19" w14:paraId="3A27C00A" w14:textId="77777777" w:rsidTr="00512FAE">
        <w:trPr>
          <w:trHeight w:val="779"/>
        </w:trPr>
        <w:tc>
          <w:tcPr>
            <w:tcW w:w="494" w:type="pct"/>
            <w:shd w:val="clear" w:color="auto" w:fill="auto"/>
          </w:tcPr>
          <w:p w14:paraId="5FD9F109" w14:textId="77777777" w:rsidR="009D00B5" w:rsidRPr="00406E19" w:rsidRDefault="009D00B5" w:rsidP="00406E19">
            <w:pPr>
              <w:rPr>
                <w:rFonts w:ascii="Times New Roman" w:eastAsia="Calibri" w:hAnsi="Times New Roman"/>
              </w:rPr>
            </w:pPr>
            <w:r w:rsidRPr="00406E19">
              <w:rPr>
                <w:rFonts w:ascii="Times New Roman" w:eastAsia="Calibri" w:hAnsi="Times New Roman"/>
              </w:rPr>
              <w:t>College of pharmacy event</w:t>
            </w:r>
          </w:p>
        </w:tc>
        <w:tc>
          <w:tcPr>
            <w:tcW w:w="525" w:type="pct"/>
            <w:shd w:val="clear" w:color="auto" w:fill="auto"/>
          </w:tcPr>
          <w:p w14:paraId="4700DB88" w14:textId="77777777" w:rsidR="009D00B5" w:rsidRPr="00406E19" w:rsidRDefault="009D00B5" w:rsidP="00406E19">
            <w:pPr>
              <w:rPr>
                <w:rFonts w:ascii="Times New Roman" w:eastAsia="Calibri" w:hAnsi="Times New Roman"/>
              </w:rPr>
            </w:pPr>
            <w:r w:rsidRPr="00406E19">
              <w:rPr>
                <w:rFonts w:ascii="Times New Roman" w:eastAsia="Calibri" w:hAnsi="Times New Roman"/>
              </w:rPr>
              <w:t>Blood Pressure Training Session</w:t>
            </w:r>
          </w:p>
        </w:tc>
        <w:tc>
          <w:tcPr>
            <w:tcW w:w="648" w:type="pct"/>
            <w:shd w:val="clear" w:color="auto" w:fill="auto"/>
          </w:tcPr>
          <w:p w14:paraId="06F2D484" w14:textId="71A7958F" w:rsidR="009D00B5" w:rsidRPr="00406E19" w:rsidRDefault="009D00B5" w:rsidP="009D00B5">
            <w:pPr>
              <w:rPr>
                <w:rFonts w:ascii="Times New Roman" w:eastAsia="Times New Roman" w:hAnsi="Times New Roman" w:cs="Times New Roman"/>
              </w:rPr>
            </w:pPr>
            <w:r>
              <w:rPr>
                <w:rFonts w:ascii="Times New Roman" w:eastAsia="Calibri" w:hAnsi="Times New Roman"/>
              </w:rPr>
              <w:t xml:space="preserve">A </w:t>
            </w:r>
            <w:r w:rsidRPr="00406E19">
              <w:rPr>
                <w:rFonts w:ascii="Times New Roman" w:eastAsia="Calibri" w:hAnsi="Times New Roman"/>
              </w:rPr>
              <w:t xml:space="preserve">PGY-1 pharmacy resident </w:t>
            </w:r>
            <w:r w:rsidRPr="00E1726F">
              <w:rPr>
                <w:rFonts w:ascii="Times New Roman" w:eastAsia="Calibri" w:hAnsi="Times New Roman"/>
              </w:rPr>
              <w:t>presented on how to perform proper blood pressure screenings and provide a demonstration as well as counseling points once the screening is complete.</w:t>
            </w:r>
            <w:r w:rsidR="00C32B72" w:rsidRPr="00E1726F">
              <w:rPr>
                <w:rFonts w:ascii="Times New Roman" w:eastAsia="Calibri" w:hAnsi="Times New Roman"/>
              </w:rPr>
              <w:t xml:space="preserve"> Collaboration with NCPA.</w:t>
            </w:r>
          </w:p>
        </w:tc>
        <w:tc>
          <w:tcPr>
            <w:tcW w:w="710" w:type="pct"/>
            <w:shd w:val="clear" w:color="auto" w:fill="auto"/>
          </w:tcPr>
          <w:p w14:paraId="5A9170B7" w14:textId="77777777" w:rsidR="00B41E54" w:rsidRDefault="00B41E54" w:rsidP="009D00B5">
            <w:pPr>
              <w:rPr>
                <w:rFonts w:ascii="Times New Roman" w:eastAsia="Calibri" w:hAnsi="Times New Roman"/>
                <w:i/>
              </w:rPr>
            </w:pPr>
            <w:r>
              <w:rPr>
                <w:rFonts w:ascii="Times New Roman" w:eastAsia="Calibri" w:hAnsi="Times New Roman"/>
                <w:i/>
              </w:rPr>
              <w:t>Fosters collaboration and contributes to the development of intellectual leaders.</w:t>
            </w:r>
          </w:p>
          <w:p w14:paraId="2CCF72D8" w14:textId="0DD929D8" w:rsidR="009D00B5" w:rsidRPr="00406E19" w:rsidRDefault="009D00B5" w:rsidP="00B41E54">
            <w:pPr>
              <w:rPr>
                <w:rFonts w:ascii="Times New Roman" w:eastAsia="Calibri" w:hAnsi="Times New Roman"/>
              </w:rPr>
            </w:pPr>
            <w:r w:rsidRPr="00406E19">
              <w:rPr>
                <w:rFonts w:ascii="Times New Roman" w:eastAsia="Calibri" w:hAnsi="Times New Roman"/>
              </w:rPr>
              <w:t xml:space="preserve">It was recognized during an </w:t>
            </w:r>
            <w:r>
              <w:rPr>
                <w:rFonts w:ascii="Times New Roman" w:eastAsia="Calibri" w:hAnsi="Times New Roman"/>
              </w:rPr>
              <w:t xml:space="preserve">NCPA </w:t>
            </w:r>
            <w:r w:rsidR="00B41E54">
              <w:rPr>
                <w:rFonts w:ascii="Times New Roman" w:eastAsia="Calibri" w:hAnsi="Times New Roman"/>
              </w:rPr>
              <w:t>e-board</w:t>
            </w:r>
            <w:r w:rsidRPr="00406E19">
              <w:rPr>
                <w:rFonts w:ascii="Times New Roman" w:eastAsia="Calibri" w:hAnsi="Times New Roman"/>
              </w:rPr>
              <w:t xml:space="preserve"> meeting that </w:t>
            </w:r>
            <w:r>
              <w:rPr>
                <w:rFonts w:ascii="Times New Roman" w:eastAsia="Calibri" w:hAnsi="Times New Roman"/>
              </w:rPr>
              <w:t>students participating in health fairs lacked</w:t>
            </w:r>
            <w:r w:rsidRPr="00406E19">
              <w:rPr>
                <w:rFonts w:ascii="Times New Roman" w:eastAsia="Calibri" w:hAnsi="Times New Roman"/>
              </w:rPr>
              <w:t xml:space="preserve"> training prior to the experience, and </w:t>
            </w:r>
            <w:r>
              <w:rPr>
                <w:rFonts w:ascii="Times New Roman" w:eastAsia="Calibri" w:hAnsi="Times New Roman"/>
              </w:rPr>
              <w:t xml:space="preserve">this </w:t>
            </w:r>
            <w:r w:rsidRPr="00406E19">
              <w:rPr>
                <w:rFonts w:ascii="Times New Roman" w:eastAsia="Calibri" w:hAnsi="Times New Roman"/>
              </w:rPr>
              <w:t xml:space="preserve">ultimately </w:t>
            </w:r>
            <w:r>
              <w:rPr>
                <w:rFonts w:ascii="Times New Roman" w:eastAsia="Calibri" w:hAnsi="Times New Roman"/>
              </w:rPr>
              <w:t xml:space="preserve">limited </w:t>
            </w:r>
            <w:r w:rsidRPr="00406E19">
              <w:rPr>
                <w:rFonts w:ascii="Times New Roman" w:eastAsia="Calibri" w:hAnsi="Times New Roman"/>
              </w:rPr>
              <w:t>participation to P3 students who have completed blood pressure training.</w:t>
            </w:r>
          </w:p>
        </w:tc>
        <w:tc>
          <w:tcPr>
            <w:tcW w:w="409" w:type="pct"/>
            <w:shd w:val="clear" w:color="auto" w:fill="auto"/>
          </w:tcPr>
          <w:p w14:paraId="2D75865C" w14:textId="0428FFAA" w:rsidR="009D00B5" w:rsidRPr="00406E19" w:rsidRDefault="00864F0C" w:rsidP="00406E19">
            <w:pPr>
              <w:rPr>
                <w:rFonts w:ascii="Times New Roman" w:eastAsia="Calibri" w:hAnsi="Times New Roman"/>
              </w:rPr>
            </w:pPr>
            <w:r>
              <w:rPr>
                <w:rFonts w:ascii="Times New Roman" w:eastAsia="Calibri" w:hAnsi="Times New Roman"/>
              </w:rPr>
              <w:t>*New event*</w:t>
            </w:r>
          </w:p>
        </w:tc>
        <w:tc>
          <w:tcPr>
            <w:tcW w:w="785" w:type="pct"/>
            <w:shd w:val="clear" w:color="auto" w:fill="auto"/>
          </w:tcPr>
          <w:p w14:paraId="10B0529D" w14:textId="579037DE" w:rsidR="009D00B5" w:rsidRPr="00406E19" w:rsidRDefault="009D00B5" w:rsidP="005736F8">
            <w:pPr>
              <w:rPr>
                <w:rFonts w:ascii="Times New Roman" w:eastAsia="Calibri" w:hAnsi="Times New Roman"/>
              </w:rPr>
            </w:pPr>
            <w:r w:rsidRPr="00E1726F">
              <w:rPr>
                <w:rFonts w:ascii="Times New Roman" w:eastAsia="Calibri" w:hAnsi="Times New Roman"/>
              </w:rPr>
              <w:t>Rho Chi members created a short post-quiz to assess student k</w:t>
            </w:r>
            <w:r w:rsidR="005736F8">
              <w:rPr>
                <w:rFonts w:ascii="Times New Roman" w:eastAsia="Calibri" w:hAnsi="Times New Roman"/>
              </w:rPr>
              <w:t xml:space="preserve">nowledge after the presentation. Members </w:t>
            </w:r>
            <w:r w:rsidRPr="00E1726F">
              <w:rPr>
                <w:rFonts w:ascii="Times New Roman" w:eastAsia="Calibri" w:hAnsi="Times New Roman"/>
              </w:rPr>
              <w:t>were</w:t>
            </w:r>
            <w:r w:rsidR="005736F8">
              <w:rPr>
                <w:rFonts w:ascii="Times New Roman" w:eastAsia="Calibri" w:hAnsi="Times New Roman"/>
              </w:rPr>
              <w:t xml:space="preserve"> also</w:t>
            </w:r>
            <w:r w:rsidRPr="00E1726F">
              <w:rPr>
                <w:rFonts w:ascii="Times New Roman" w:eastAsia="Calibri" w:hAnsi="Times New Roman"/>
              </w:rPr>
              <w:t xml:space="preserve"> available </w:t>
            </w:r>
            <w:r w:rsidR="005736F8">
              <w:rPr>
                <w:rFonts w:ascii="Times New Roman" w:eastAsia="Calibri" w:hAnsi="Times New Roman"/>
              </w:rPr>
              <w:t>to assist and answer</w:t>
            </w:r>
            <w:r w:rsidRPr="00E1726F">
              <w:rPr>
                <w:rFonts w:ascii="Times New Roman" w:eastAsia="Calibri" w:hAnsi="Times New Roman"/>
              </w:rPr>
              <w:t xml:space="preserve"> questions during a practice session that followed the demonstration.</w:t>
            </w:r>
            <w:r>
              <w:rPr>
                <w:rFonts w:ascii="Times New Roman" w:eastAsia="Times New Roman" w:hAnsi="Times New Roman" w:cs="Times New Roman"/>
                <w:shd w:val="clear" w:color="auto" w:fill="FFFFFF"/>
              </w:rPr>
              <w:t xml:space="preserve"> </w:t>
            </w:r>
          </w:p>
        </w:tc>
        <w:tc>
          <w:tcPr>
            <w:tcW w:w="503" w:type="pct"/>
            <w:shd w:val="clear" w:color="auto" w:fill="auto"/>
          </w:tcPr>
          <w:p w14:paraId="575E06AF" w14:textId="2E55A537" w:rsidR="009D00B5" w:rsidRPr="00406E19" w:rsidRDefault="009D00B5" w:rsidP="00406E19">
            <w:pPr>
              <w:rPr>
                <w:rFonts w:ascii="Times New Roman" w:eastAsia="Calibri" w:hAnsi="Times New Roman"/>
              </w:rPr>
            </w:pPr>
            <w:r>
              <w:rPr>
                <w:rFonts w:ascii="Times New Roman" w:eastAsia="Calibri" w:hAnsi="Times New Roman"/>
              </w:rPr>
              <w:t>10</w:t>
            </w:r>
          </w:p>
        </w:tc>
        <w:tc>
          <w:tcPr>
            <w:tcW w:w="432" w:type="pct"/>
            <w:shd w:val="clear" w:color="auto" w:fill="auto"/>
          </w:tcPr>
          <w:p w14:paraId="4D334383" w14:textId="26B00D8B" w:rsidR="009D00B5" w:rsidRPr="00406E19" w:rsidRDefault="009D00B5" w:rsidP="00406E19">
            <w:pPr>
              <w:rPr>
                <w:rFonts w:ascii="Times New Roman" w:eastAsia="Calibri" w:hAnsi="Times New Roman"/>
              </w:rPr>
            </w:pPr>
            <w:r>
              <w:rPr>
                <w:rFonts w:ascii="Times New Roman" w:eastAsia="Calibri" w:hAnsi="Times New Roman"/>
              </w:rPr>
              <w:t>30</w:t>
            </w:r>
          </w:p>
        </w:tc>
        <w:tc>
          <w:tcPr>
            <w:tcW w:w="494" w:type="pct"/>
            <w:shd w:val="clear" w:color="auto" w:fill="auto"/>
          </w:tcPr>
          <w:p w14:paraId="42B1CD8F" w14:textId="4B0449D0" w:rsidR="009D00B5" w:rsidRPr="00406E19" w:rsidRDefault="009D00B5" w:rsidP="00406E19">
            <w:pPr>
              <w:rPr>
                <w:rFonts w:ascii="Times New Roman" w:eastAsia="Calibri" w:hAnsi="Times New Roman"/>
              </w:rPr>
            </w:pPr>
            <w:r>
              <w:rPr>
                <w:rFonts w:ascii="Times New Roman" w:eastAsia="Calibri" w:hAnsi="Times New Roman"/>
              </w:rPr>
              <w:t>Not applicable</w:t>
            </w:r>
          </w:p>
        </w:tc>
      </w:tr>
      <w:tr w:rsidR="00512FAE" w:rsidRPr="00406E19" w14:paraId="76768318" w14:textId="77777777" w:rsidTr="00E1726F">
        <w:trPr>
          <w:trHeight w:val="779"/>
        </w:trPr>
        <w:tc>
          <w:tcPr>
            <w:tcW w:w="494" w:type="pct"/>
            <w:shd w:val="clear" w:color="auto" w:fill="E5B8B7" w:themeFill="accent2" w:themeFillTint="66"/>
          </w:tcPr>
          <w:p w14:paraId="021CE3A0" w14:textId="2237E700" w:rsidR="00512FAE" w:rsidRPr="00406E19" w:rsidRDefault="00512FAE" w:rsidP="00406E19">
            <w:pPr>
              <w:rPr>
                <w:rFonts w:ascii="Times New Roman" w:eastAsia="Calibri" w:hAnsi="Times New Roman"/>
              </w:rPr>
            </w:pPr>
            <w:r>
              <w:rPr>
                <w:rFonts w:ascii="Times New Roman" w:eastAsia="Calibri" w:hAnsi="Times New Roman"/>
              </w:rPr>
              <w:t>College of Pharmacy event</w:t>
            </w:r>
          </w:p>
        </w:tc>
        <w:tc>
          <w:tcPr>
            <w:tcW w:w="525" w:type="pct"/>
            <w:shd w:val="clear" w:color="auto" w:fill="E5B8B7" w:themeFill="accent2" w:themeFillTint="66"/>
          </w:tcPr>
          <w:p w14:paraId="2955195D" w14:textId="55A5A093" w:rsidR="00512FAE" w:rsidRPr="00406E19" w:rsidRDefault="00512FAE" w:rsidP="00406E19">
            <w:pPr>
              <w:rPr>
                <w:rFonts w:ascii="Times New Roman" w:eastAsia="Calibri" w:hAnsi="Times New Roman"/>
              </w:rPr>
            </w:pPr>
            <w:r>
              <w:rPr>
                <w:rFonts w:ascii="Times New Roman" w:eastAsia="Calibri" w:hAnsi="Times New Roman"/>
              </w:rPr>
              <w:t>School of Pharmacy Fall and Spring Involvement Fairs</w:t>
            </w:r>
          </w:p>
        </w:tc>
        <w:tc>
          <w:tcPr>
            <w:tcW w:w="648" w:type="pct"/>
            <w:shd w:val="clear" w:color="auto" w:fill="E5B8B7" w:themeFill="accent2" w:themeFillTint="66"/>
          </w:tcPr>
          <w:p w14:paraId="40BACD05" w14:textId="4E0DFC5F" w:rsidR="00512FAE" w:rsidRDefault="00512FAE" w:rsidP="009D00B5">
            <w:pPr>
              <w:rPr>
                <w:rFonts w:ascii="Times New Roman" w:eastAsia="Calibri" w:hAnsi="Times New Roman"/>
              </w:rPr>
            </w:pPr>
            <w:r>
              <w:rPr>
                <w:rFonts w:ascii="Times New Roman" w:eastAsia="Calibri" w:hAnsi="Times New Roman"/>
              </w:rPr>
              <w:t>The Pharmacy Governing Council hosts fall and spring involvement fairs. Rho Chi participated as one of 17 pharmacy organizations to educate students on our organization and the academic support we offer.</w:t>
            </w:r>
          </w:p>
        </w:tc>
        <w:tc>
          <w:tcPr>
            <w:tcW w:w="710" w:type="pct"/>
            <w:shd w:val="clear" w:color="auto" w:fill="E5B8B7" w:themeFill="accent2" w:themeFillTint="66"/>
          </w:tcPr>
          <w:p w14:paraId="0997A19B" w14:textId="77777777" w:rsidR="00512FAE" w:rsidRDefault="00512FAE" w:rsidP="00FA4AA7">
            <w:pPr>
              <w:rPr>
                <w:rFonts w:ascii="Times New Roman" w:eastAsia="Calibri" w:hAnsi="Times New Roman"/>
                <w:i/>
              </w:rPr>
            </w:pPr>
            <w:r>
              <w:rPr>
                <w:rFonts w:ascii="Times New Roman" w:eastAsia="Calibri" w:hAnsi="Times New Roman"/>
                <w:i/>
              </w:rPr>
              <w:t>Encourages intellectual achievement.</w:t>
            </w:r>
          </w:p>
          <w:p w14:paraId="59580731" w14:textId="191F69AA" w:rsidR="00512FAE" w:rsidRDefault="00512FAE" w:rsidP="009D00B5">
            <w:pPr>
              <w:rPr>
                <w:rFonts w:ascii="Times New Roman" w:eastAsia="Calibri" w:hAnsi="Times New Roman"/>
                <w:i/>
              </w:rPr>
            </w:pPr>
            <w:r>
              <w:rPr>
                <w:rFonts w:ascii="Times New Roman" w:eastAsia="Calibri" w:hAnsi="Times New Roman"/>
              </w:rPr>
              <w:t>Students learn about the selection requirements for Rho Chi as pre-professional or P1 students, which encourages academic excellence throughout pharmacy school.</w:t>
            </w:r>
          </w:p>
        </w:tc>
        <w:tc>
          <w:tcPr>
            <w:tcW w:w="409" w:type="pct"/>
            <w:shd w:val="clear" w:color="auto" w:fill="E5B8B7" w:themeFill="accent2" w:themeFillTint="66"/>
          </w:tcPr>
          <w:p w14:paraId="2118BC7E" w14:textId="652554A1" w:rsidR="00512FAE" w:rsidRDefault="00512FAE" w:rsidP="00406E19">
            <w:pPr>
              <w:rPr>
                <w:rFonts w:ascii="Times New Roman" w:eastAsia="Calibri" w:hAnsi="Times New Roman"/>
              </w:rPr>
            </w:pPr>
            <w:r>
              <w:rPr>
                <w:rFonts w:ascii="Times New Roman" w:eastAsia="Calibri" w:hAnsi="Times New Roman"/>
              </w:rPr>
              <w:t>5+</w:t>
            </w:r>
          </w:p>
        </w:tc>
        <w:tc>
          <w:tcPr>
            <w:tcW w:w="785" w:type="pct"/>
            <w:shd w:val="clear" w:color="auto" w:fill="E5B8B7" w:themeFill="accent2" w:themeFillTint="66"/>
          </w:tcPr>
          <w:p w14:paraId="4D03F182" w14:textId="642C9554" w:rsidR="00512FAE" w:rsidRPr="00E1726F" w:rsidRDefault="00512FAE" w:rsidP="005736F8">
            <w:pPr>
              <w:rPr>
                <w:rFonts w:ascii="Times New Roman" w:eastAsia="Calibri" w:hAnsi="Times New Roman"/>
              </w:rPr>
            </w:pPr>
            <w:r>
              <w:rPr>
                <w:rFonts w:ascii="Times New Roman" w:eastAsia="Calibri" w:hAnsi="Times New Roman"/>
              </w:rPr>
              <w:t xml:space="preserve">This is the major venue where we provide information on how to access our academic materials, which are posted on a Rutgers-based site. After each involvement fair, the number of students who add themselves to our site increases significantly. </w:t>
            </w:r>
          </w:p>
        </w:tc>
        <w:tc>
          <w:tcPr>
            <w:tcW w:w="503" w:type="pct"/>
            <w:shd w:val="clear" w:color="auto" w:fill="E5B8B7" w:themeFill="accent2" w:themeFillTint="66"/>
          </w:tcPr>
          <w:p w14:paraId="2B54E9DC" w14:textId="1D69A67D" w:rsidR="00512FAE" w:rsidRDefault="00512FAE" w:rsidP="00406E19">
            <w:pPr>
              <w:rPr>
                <w:rFonts w:ascii="Times New Roman" w:eastAsia="Calibri" w:hAnsi="Times New Roman"/>
              </w:rPr>
            </w:pPr>
            <w:r>
              <w:rPr>
                <w:rFonts w:ascii="Times New Roman" w:eastAsia="Calibri" w:hAnsi="Times New Roman"/>
              </w:rPr>
              <w:t>5</w:t>
            </w:r>
          </w:p>
        </w:tc>
        <w:tc>
          <w:tcPr>
            <w:tcW w:w="432" w:type="pct"/>
            <w:shd w:val="clear" w:color="auto" w:fill="E5B8B7" w:themeFill="accent2" w:themeFillTint="66"/>
          </w:tcPr>
          <w:p w14:paraId="739C6A65" w14:textId="7924BD42" w:rsidR="00512FAE" w:rsidRDefault="00512FAE" w:rsidP="00406E19">
            <w:pPr>
              <w:rPr>
                <w:rFonts w:ascii="Times New Roman" w:eastAsia="Calibri" w:hAnsi="Times New Roman"/>
              </w:rPr>
            </w:pPr>
            <w:r>
              <w:rPr>
                <w:rFonts w:ascii="Times New Roman" w:eastAsia="Calibri" w:hAnsi="Times New Roman"/>
              </w:rPr>
              <w:t>200+</w:t>
            </w:r>
          </w:p>
        </w:tc>
        <w:tc>
          <w:tcPr>
            <w:tcW w:w="494" w:type="pct"/>
            <w:shd w:val="clear" w:color="auto" w:fill="E5B8B7" w:themeFill="accent2" w:themeFillTint="66"/>
          </w:tcPr>
          <w:p w14:paraId="52AA9DDA" w14:textId="117D817E" w:rsidR="00512FAE" w:rsidRDefault="00512FAE" w:rsidP="00406E19">
            <w:pPr>
              <w:rPr>
                <w:rFonts w:ascii="Times New Roman" w:eastAsia="Calibri" w:hAnsi="Times New Roman"/>
              </w:rPr>
            </w:pPr>
            <w:r>
              <w:rPr>
                <w:rFonts w:ascii="Times New Roman" w:eastAsia="Calibri" w:hAnsi="Times New Roman"/>
              </w:rPr>
              <w:t>Not applicable</w:t>
            </w:r>
          </w:p>
        </w:tc>
      </w:tr>
      <w:tr w:rsidR="009D00B5" w:rsidRPr="00406E19" w14:paraId="6616241D" w14:textId="77777777" w:rsidTr="00ED41B6">
        <w:trPr>
          <w:trHeight w:val="779"/>
        </w:trPr>
        <w:tc>
          <w:tcPr>
            <w:tcW w:w="494" w:type="pct"/>
            <w:shd w:val="clear" w:color="auto" w:fill="auto"/>
          </w:tcPr>
          <w:p w14:paraId="35AF2F74" w14:textId="189E078E" w:rsidR="009D00B5" w:rsidRPr="00406E19" w:rsidRDefault="009D00B5" w:rsidP="00406E19">
            <w:pPr>
              <w:rPr>
                <w:rFonts w:ascii="Times New Roman" w:eastAsia="Calibri" w:hAnsi="Times New Roman"/>
              </w:rPr>
            </w:pPr>
            <w:r w:rsidRPr="00406E19">
              <w:rPr>
                <w:rFonts w:ascii="Times New Roman" w:eastAsia="Calibri" w:hAnsi="Times New Roman"/>
              </w:rPr>
              <w:t>Community service / fundraising</w:t>
            </w:r>
          </w:p>
        </w:tc>
        <w:tc>
          <w:tcPr>
            <w:tcW w:w="525" w:type="pct"/>
            <w:shd w:val="clear" w:color="auto" w:fill="auto"/>
          </w:tcPr>
          <w:p w14:paraId="1CBC3C7A" w14:textId="77777777" w:rsidR="009D00B5" w:rsidRPr="00406E19" w:rsidRDefault="009D00B5" w:rsidP="00406E19">
            <w:pPr>
              <w:rPr>
                <w:rFonts w:ascii="Times New Roman" w:eastAsia="Calibri" w:hAnsi="Times New Roman"/>
              </w:rPr>
            </w:pPr>
            <w:r w:rsidRPr="00406E19">
              <w:rPr>
                <w:rFonts w:ascii="Times New Roman" w:eastAsia="Calibri" w:hAnsi="Times New Roman"/>
              </w:rPr>
              <w:t>Fall and Spring Blood Drives</w:t>
            </w:r>
          </w:p>
        </w:tc>
        <w:tc>
          <w:tcPr>
            <w:tcW w:w="648" w:type="pct"/>
            <w:shd w:val="clear" w:color="auto" w:fill="auto"/>
          </w:tcPr>
          <w:p w14:paraId="7C68C4CC" w14:textId="5CA55886" w:rsidR="009D00B5" w:rsidRPr="00406E19" w:rsidRDefault="009D00B5" w:rsidP="00406E19">
            <w:pPr>
              <w:rPr>
                <w:rFonts w:ascii="Times New Roman" w:eastAsia="Calibri" w:hAnsi="Times New Roman"/>
              </w:rPr>
            </w:pPr>
            <w:r w:rsidRPr="00406E19">
              <w:rPr>
                <w:rFonts w:ascii="Times New Roman" w:hAnsi="Times New Roman"/>
              </w:rPr>
              <w:t>Blood drives hosted in collaborations with the Community Blood Council of New Jersey once per semester</w:t>
            </w:r>
            <w:r w:rsidR="00ED41B6">
              <w:rPr>
                <w:rFonts w:ascii="Times New Roman" w:hAnsi="Times New Roman"/>
              </w:rPr>
              <w:t xml:space="preserve">. </w:t>
            </w:r>
          </w:p>
        </w:tc>
        <w:tc>
          <w:tcPr>
            <w:tcW w:w="710" w:type="pct"/>
            <w:shd w:val="clear" w:color="auto" w:fill="auto"/>
          </w:tcPr>
          <w:p w14:paraId="5F26EFF9" w14:textId="77777777" w:rsidR="00B41E54" w:rsidRDefault="00B41E54" w:rsidP="00406E19">
            <w:pPr>
              <w:rPr>
                <w:rFonts w:ascii="Times New Roman" w:hAnsi="Times New Roman"/>
                <w:i/>
              </w:rPr>
            </w:pPr>
            <w:r>
              <w:rPr>
                <w:rFonts w:ascii="Times New Roman" w:hAnsi="Times New Roman"/>
                <w:i/>
              </w:rPr>
              <w:t>Fosters collaboration.</w:t>
            </w:r>
          </w:p>
          <w:p w14:paraId="5A52B3F4" w14:textId="37E6433E" w:rsidR="009D00B5" w:rsidRPr="00406E19" w:rsidRDefault="00ED41B6" w:rsidP="00406E19">
            <w:pPr>
              <w:rPr>
                <w:rFonts w:ascii="Times New Roman" w:eastAsia="Calibri" w:hAnsi="Times New Roman"/>
              </w:rPr>
            </w:pPr>
            <w:r>
              <w:rPr>
                <w:rFonts w:ascii="Times New Roman" w:hAnsi="Times New Roman"/>
              </w:rPr>
              <w:t>Aligns with our</w:t>
            </w:r>
            <w:r w:rsidR="009D00B5" w:rsidRPr="00406E19">
              <w:rPr>
                <w:rFonts w:ascii="Times New Roman" w:hAnsi="Times New Roman"/>
              </w:rPr>
              <w:t xml:space="preserve"> mission to be a positive force in the community and to give back to the health systems in New Jersey</w:t>
            </w:r>
            <w:r>
              <w:rPr>
                <w:rFonts w:ascii="Times New Roman" w:hAnsi="Times New Roman"/>
              </w:rPr>
              <w:t xml:space="preserve">. </w:t>
            </w:r>
          </w:p>
        </w:tc>
        <w:tc>
          <w:tcPr>
            <w:tcW w:w="409" w:type="pct"/>
            <w:shd w:val="clear" w:color="auto" w:fill="auto"/>
          </w:tcPr>
          <w:p w14:paraId="31CE7C92" w14:textId="77777777" w:rsidR="009D00B5" w:rsidRPr="00406E19" w:rsidRDefault="009D00B5" w:rsidP="00406E19">
            <w:pPr>
              <w:rPr>
                <w:rFonts w:ascii="Times New Roman" w:eastAsia="Calibri" w:hAnsi="Times New Roman"/>
              </w:rPr>
            </w:pPr>
            <w:r w:rsidRPr="00406E19">
              <w:rPr>
                <w:rFonts w:ascii="Times New Roman" w:eastAsia="Calibri" w:hAnsi="Times New Roman"/>
              </w:rPr>
              <w:t>4+</w:t>
            </w:r>
          </w:p>
        </w:tc>
        <w:tc>
          <w:tcPr>
            <w:tcW w:w="785" w:type="pct"/>
            <w:shd w:val="clear" w:color="auto" w:fill="auto"/>
          </w:tcPr>
          <w:p w14:paraId="2D2DAD45" w14:textId="475ECF8A" w:rsidR="009D00B5" w:rsidRPr="00ED41B6" w:rsidRDefault="009D00B5" w:rsidP="00ED41B6">
            <w:pPr>
              <w:tabs>
                <w:tab w:val="left" w:pos="1609"/>
              </w:tabs>
              <w:rPr>
                <w:rFonts w:ascii="Times New Roman" w:hAnsi="Times New Roman"/>
              </w:rPr>
            </w:pPr>
            <w:r w:rsidRPr="00406E19">
              <w:rPr>
                <w:rFonts w:ascii="Times New Roman" w:hAnsi="Times New Roman"/>
              </w:rPr>
              <w:t>Turnout was below goal, so increased efforts were put toward advance sign-ups, earlier program announcement, and change of location</w:t>
            </w:r>
            <w:r w:rsidR="00ED41B6">
              <w:rPr>
                <w:rFonts w:ascii="Times New Roman" w:hAnsi="Times New Roman"/>
              </w:rPr>
              <w:t xml:space="preserve">. </w:t>
            </w:r>
            <w:r w:rsidRPr="00406E19">
              <w:rPr>
                <w:rFonts w:ascii="Times New Roman" w:hAnsi="Times New Roman"/>
              </w:rPr>
              <w:t>In the future, we plan to wear white coats to further identify ourselves as a pharmacy organization</w:t>
            </w:r>
            <w:r w:rsidR="00ED41B6">
              <w:rPr>
                <w:rFonts w:ascii="Times New Roman" w:hAnsi="Times New Roman"/>
              </w:rPr>
              <w:t>.</w:t>
            </w:r>
          </w:p>
        </w:tc>
        <w:tc>
          <w:tcPr>
            <w:tcW w:w="503" w:type="pct"/>
            <w:shd w:val="clear" w:color="auto" w:fill="auto"/>
          </w:tcPr>
          <w:p w14:paraId="4C5CE903" w14:textId="77777777" w:rsidR="009D00B5" w:rsidRPr="00406E19" w:rsidRDefault="009D00B5" w:rsidP="00406E19">
            <w:pPr>
              <w:rPr>
                <w:rFonts w:ascii="Times New Roman" w:eastAsia="Calibri" w:hAnsi="Times New Roman"/>
              </w:rPr>
            </w:pPr>
            <w:r w:rsidRPr="00406E19">
              <w:rPr>
                <w:rFonts w:ascii="Times New Roman" w:eastAsia="Calibri" w:hAnsi="Times New Roman"/>
              </w:rPr>
              <w:t>10</w:t>
            </w:r>
          </w:p>
        </w:tc>
        <w:tc>
          <w:tcPr>
            <w:tcW w:w="432" w:type="pct"/>
            <w:shd w:val="clear" w:color="auto" w:fill="auto"/>
          </w:tcPr>
          <w:p w14:paraId="2363F3BB" w14:textId="77777777" w:rsidR="009D00B5" w:rsidRPr="00406E19" w:rsidRDefault="009D00B5" w:rsidP="00406E19">
            <w:pPr>
              <w:rPr>
                <w:rFonts w:ascii="Times New Roman" w:eastAsia="Calibri" w:hAnsi="Times New Roman"/>
              </w:rPr>
            </w:pPr>
            <w:r w:rsidRPr="00406E19">
              <w:rPr>
                <w:rFonts w:ascii="Times New Roman" w:eastAsia="Calibri" w:hAnsi="Times New Roman"/>
              </w:rPr>
              <w:t>100</w:t>
            </w:r>
          </w:p>
        </w:tc>
        <w:tc>
          <w:tcPr>
            <w:tcW w:w="494" w:type="pct"/>
            <w:shd w:val="clear" w:color="auto" w:fill="auto"/>
          </w:tcPr>
          <w:p w14:paraId="4C8A0607" w14:textId="77777777" w:rsidR="009D00B5" w:rsidRPr="00406E19" w:rsidRDefault="009D00B5" w:rsidP="00406E19">
            <w:pPr>
              <w:rPr>
                <w:rFonts w:ascii="Times New Roman" w:eastAsia="Calibri" w:hAnsi="Times New Roman"/>
              </w:rPr>
            </w:pPr>
            <w:r w:rsidRPr="00406E19">
              <w:rPr>
                <w:rFonts w:ascii="Times New Roman" w:eastAsia="Calibri" w:hAnsi="Times New Roman"/>
              </w:rPr>
              <w:t>Room booking: $50</w:t>
            </w:r>
          </w:p>
        </w:tc>
      </w:tr>
      <w:tr w:rsidR="009D00B5" w:rsidRPr="00406E19" w14:paraId="28E4BACC" w14:textId="77777777" w:rsidTr="00E1726F">
        <w:trPr>
          <w:trHeight w:val="779"/>
        </w:trPr>
        <w:tc>
          <w:tcPr>
            <w:tcW w:w="494" w:type="pct"/>
            <w:shd w:val="clear" w:color="auto" w:fill="E5B8B7" w:themeFill="accent2" w:themeFillTint="66"/>
          </w:tcPr>
          <w:p w14:paraId="73CEC16A" w14:textId="73D11F9C" w:rsidR="009D00B5" w:rsidRPr="00406E19" w:rsidRDefault="009D00B5" w:rsidP="00406E19">
            <w:pPr>
              <w:rPr>
                <w:rFonts w:ascii="Times New Roman" w:eastAsia="Calibri" w:hAnsi="Times New Roman"/>
              </w:rPr>
            </w:pPr>
            <w:r w:rsidRPr="00406E19">
              <w:rPr>
                <w:rFonts w:ascii="Times New Roman" w:eastAsia="Calibri" w:hAnsi="Times New Roman"/>
              </w:rPr>
              <w:t>Community Service / patient outreach</w:t>
            </w:r>
          </w:p>
        </w:tc>
        <w:tc>
          <w:tcPr>
            <w:tcW w:w="525" w:type="pct"/>
            <w:shd w:val="clear" w:color="auto" w:fill="E5B8B7" w:themeFill="accent2" w:themeFillTint="66"/>
          </w:tcPr>
          <w:p w14:paraId="5DDF02B5" w14:textId="3A2F74C0" w:rsidR="009D00B5" w:rsidRPr="00406E19" w:rsidRDefault="00ED41B6" w:rsidP="00406E19">
            <w:pPr>
              <w:rPr>
                <w:rFonts w:ascii="Times New Roman" w:eastAsia="Calibri" w:hAnsi="Times New Roman"/>
              </w:rPr>
            </w:pPr>
            <w:r>
              <w:rPr>
                <w:rFonts w:ascii="Times New Roman" w:eastAsia="Calibri" w:hAnsi="Times New Roman"/>
              </w:rPr>
              <w:t xml:space="preserve">RU4Kids Program and </w:t>
            </w:r>
            <w:r w:rsidR="009D00B5" w:rsidRPr="00406E19">
              <w:rPr>
                <w:rFonts w:ascii="Times New Roman" w:eastAsia="Calibri" w:hAnsi="Times New Roman"/>
              </w:rPr>
              <w:t>Dance Marathon</w:t>
            </w:r>
          </w:p>
        </w:tc>
        <w:tc>
          <w:tcPr>
            <w:tcW w:w="648" w:type="pct"/>
            <w:shd w:val="clear" w:color="auto" w:fill="E5B8B7" w:themeFill="accent2" w:themeFillTint="66"/>
          </w:tcPr>
          <w:p w14:paraId="4F77B5B1" w14:textId="4E53B27B" w:rsidR="009D00B5" w:rsidRPr="008A5547" w:rsidRDefault="00ED41B6" w:rsidP="00ED41B6">
            <w:pPr>
              <w:rPr>
                <w:rFonts w:ascii="Times New Roman" w:eastAsia="Calibri" w:hAnsi="Times New Roman"/>
              </w:rPr>
            </w:pPr>
            <w:r>
              <w:rPr>
                <w:rFonts w:ascii="Times New Roman" w:hAnsi="Times New Roman"/>
              </w:rPr>
              <w:t>An</w:t>
            </w:r>
            <w:r w:rsidR="009D00B5" w:rsidRPr="008A5547">
              <w:rPr>
                <w:rFonts w:ascii="Times New Roman" w:hAnsi="Times New Roman"/>
              </w:rPr>
              <w:t xml:space="preserve"> ongoing community outreach initiative where we spent quality time with our sponsored child, participated in Embrace Kids holiday events such as the Halloween Party, and supported families struck by cancer or hematologic diseases</w:t>
            </w:r>
            <w:r>
              <w:rPr>
                <w:rFonts w:ascii="Times New Roman" w:hAnsi="Times New Roman"/>
              </w:rPr>
              <w:t xml:space="preserve"> through the Rutgers University Dance Marathon.</w:t>
            </w:r>
          </w:p>
        </w:tc>
        <w:tc>
          <w:tcPr>
            <w:tcW w:w="710" w:type="pct"/>
            <w:shd w:val="clear" w:color="auto" w:fill="E5B8B7" w:themeFill="accent2" w:themeFillTint="66"/>
          </w:tcPr>
          <w:p w14:paraId="38B6A30D" w14:textId="77777777" w:rsidR="00B41E54" w:rsidRDefault="00B41E54" w:rsidP="00406E19">
            <w:pPr>
              <w:rPr>
                <w:rFonts w:ascii="Times New Roman" w:eastAsia="Calibri" w:hAnsi="Times New Roman"/>
                <w:i/>
              </w:rPr>
            </w:pPr>
            <w:r>
              <w:rPr>
                <w:rFonts w:ascii="Times New Roman" w:eastAsia="Calibri" w:hAnsi="Times New Roman"/>
                <w:i/>
              </w:rPr>
              <w:t>Fosters collaboration.</w:t>
            </w:r>
          </w:p>
          <w:p w14:paraId="3E821C45" w14:textId="0DA62A05" w:rsidR="009D00B5" w:rsidRPr="008A5547" w:rsidRDefault="00ED41B6" w:rsidP="00406E19">
            <w:pPr>
              <w:rPr>
                <w:rFonts w:ascii="Times New Roman" w:eastAsia="Calibri" w:hAnsi="Times New Roman"/>
              </w:rPr>
            </w:pPr>
            <w:r>
              <w:rPr>
                <w:rFonts w:ascii="Times New Roman" w:eastAsia="Calibri" w:hAnsi="Times New Roman"/>
              </w:rPr>
              <w:t xml:space="preserve">Established our presence within the greater Rutgers community through Dance Marathon, where over 2,000 students participated and raised over $1 million for the RU4Kids program. </w:t>
            </w:r>
          </w:p>
        </w:tc>
        <w:tc>
          <w:tcPr>
            <w:tcW w:w="409" w:type="pct"/>
            <w:shd w:val="clear" w:color="auto" w:fill="E5B8B7" w:themeFill="accent2" w:themeFillTint="66"/>
          </w:tcPr>
          <w:p w14:paraId="20835C29" w14:textId="5046400B" w:rsidR="009D00B5" w:rsidRPr="008A5547" w:rsidRDefault="009D00B5" w:rsidP="00406E19">
            <w:pPr>
              <w:rPr>
                <w:rFonts w:ascii="Times New Roman" w:eastAsia="Calibri" w:hAnsi="Times New Roman"/>
              </w:rPr>
            </w:pPr>
            <w:r>
              <w:rPr>
                <w:rFonts w:ascii="Times New Roman" w:eastAsia="Calibri" w:hAnsi="Times New Roman"/>
              </w:rPr>
              <w:t>3+</w:t>
            </w:r>
          </w:p>
        </w:tc>
        <w:tc>
          <w:tcPr>
            <w:tcW w:w="785" w:type="pct"/>
            <w:shd w:val="clear" w:color="auto" w:fill="E5B8B7" w:themeFill="accent2" w:themeFillTint="66"/>
          </w:tcPr>
          <w:p w14:paraId="2C8E684C" w14:textId="77777777" w:rsidR="009D00B5" w:rsidRPr="008A5547" w:rsidRDefault="009D00B5" w:rsidP="008A5547">
            <w:pPr>
              <w:rPr>
                <w:rFonts w:ascii="Times New Roman" w:hAnsi="Times New Roman"/>
              </w:rPr>
            </w:pPr>
            <w:r w:rsidRPr="008A5547">
              <w:rPr>
                <w:rFonts w:ascii="Times New Roman" w:hAnsi="Times New Roman"/>
              </w:rPr>
              <w:t>Hospital visits started as soon as we connected with our child through Embrace Kids staff. Individual as well as group fundraising efforts such as bake sales also started early in the semester. Over time, we were able to encourage more student involvement and raise a total of $1,171 toward Embrace Kids Foundation.</w:t>
            </w:r>
          </w:p>
          <w:p w14:paraId="6A73433E" w14:textId="77777777" w:rsidR="009D00B5" w:rsidRPr="008A5547" w:rsidRDefault="009D00B5" w:rsidP="00406E19">
            <w:pPr>
              <w:rPr>
                <w:rFonts w:ascii="Times New Roman" w:eastAsia="Calibri" w:hAnsi="Times New Roman"/>
              </w:rPr>
            </w:pPr>
          </w:p>
        </w:tc>
        <w:tc>
          <w:tcPr>
            <w:tcW w:w="503" w:type="pct"/>
            <w:shd w:val="clear" w:color="auto" w:fill="E5B8B7" w:themeFill="accent2" w:themeFillTint="66"/>
          </w:tcPr>
          <w:p w14:paraId="62E7A41F" w14:textId="7D47CF1F" w:rsidR="009D00B5" w:rsidRPr="008A5547" w:rsidRDefault="009D00B5" w:rsidP="008A5547">
            <w:pPr>
              <w:rPr>
                <w:rFonts w:ascii="Times New Roman" w:eastAsia="Calibri" w:hAnsi="Times New Roman"/>
              </w:rPr>
            </w:pPr>
            <w:r w:rsidRPr="008A5547">
              <w:rPr>
                <w:rFonts w:ascii="Times New Roman" w:hAnsi="Times New Roman"/>
              </w:rPr>
              <w:t xml:space="preserve">Five students visited our sponsored child and participated in Embrace Kids holiday events. </w:t>
            </w:r>
          </w:p>
        </w:tc>
        <w:tc>
          <w:tcPr>
            <w:tcW w:w="432" w:type="pct"/>
            <w:shd w:val="clear" w:color="auto" w:fill="E5B8B7" w:themeFill="accent2" w:themeFillTint="66"/>
          </w:tcPr>
          <w:p w14:paraId="6B902A1A" w14:textId="5A75F189" w:rsidR="009D00B5" w:rsidRPr="008A5547" w:rsidRDefault="00966048" w:rsidP="00406E19">
            <w:pPr>
              <w:rPr>
                <w:rFonts w:ascii="Times New Roman" w:eastAsia="Calibri" w:hAnsi="Times New Roman"/>
              </w:rPr>
            </w:pPr>
            <w:r>
              <w:rPr>
                <w:rFonts w:ascii="Times New Roman" w:eastAsia="Calibri" w:hAnsi="Times New Roman"/>
              </w:rPr>
              <w:t>Not applicable</w:t>
            </w:r>
          </w:p>
        </w:tc>
        <w:tc>
          <w:tcPr>
            <w:tcW w:w="494" w:type="pct"/>
            <w:shd w:val="clear" w:color="auto" w:fill="E5B8B7" w:themeFill="accent2" w:themeFillTint="66"/>
          </w:tcPr>
          <w:p w14:paraId="14AC166B" w14:textId="21FF48E3" w:rsidR="009D00B5" w:rsidRPr="008A5547" w:rsidRDefault="009D00B5" w:rsidP="00406E19">
            <w:pPr>
              <w:rPr>
                <w:rFonts w:ascii="Times New Roman" w:eastAsia="Calibri" w:hAnsi="Times New Roman"/>
              </w:rPr>
            </w:pPr>
            <w:r w:rsidRPr="008A5547">
              <w:rPr>
                <w:rFonts w:ascii="Times New Roman" w:hAnsi="Times New Roman"/>
              </w:rPr>
              <w:t>In order to participate in the RU Dance Marathon, each student was required to raise a minimum of $350. Three participants raised a total of $1,171 from donations as well as bake sales.</w:t>
            </w:r>
          </w:p>
        </w:tc>
      </w:tr>
      <w:tr w:rsidR="009D00B5" w:rsidRPr="00406E19" w14:paraId="28A8B14F" w14:textId="77777777" w:rsidTr="00E1726F">
        <w:trPr>
          <w:trHeight w:val="779"/>
        </w:trPr>
        <w:tc>
          <w:tcPr>
            <w:tcW w:w="494" w:type="pct"/>
            <w:shd w:val="clear" w:color="auto" w:fill="auto"/>
          </w:tcPr>
          <w:p w14:paraId="69DEF93A" w14:textId="5199FB78" w:rsidR="009D00B5" w:rsidRPr="00406E19" w:rsidRDefault="009D00B5" w:rsidP="00406E19">
            <w:pPr>
              <w:rPr>
                <w:rFonts w:ascii="Times New Roman" w:eastAsia="Calibri" w:hAnsi="Times New Roman"/>
              </w:rPr>
            </w:pPr>
            <w:r w:rsidRPr="00406E19">
              <w:rPr>
                <w:rFonts w:ascii="Times New Roman" w:eastAsia="Calibri" w:hAnsi="Times New Roman"/>
              </w:rPr>
              <w:t xml:space="preserve">Fundraising </w:t>
            </w:r>
          </w:p>
        </w:tc>
        <w:tc>
          <w:tcPr>
            <w:tcW w:w="525" w:type="pct"/>
            <w:shd w:val="clear" w:color="auto" w:fill="auto"/>
          </w:tcPr>
          <w:p w14:paraId="2A0C0D19" w14:textId="77777777" w:rsidR="009D00B5" w:rsidRPr="00406E19" w:rsidRDefault="009D00B5" w:rsidP="00406E19">
            <w:pPr>
              <w:rPr>
                <w:rFonts w:ascii="Times New Roman" w:eastAsia="Calibri" w:hAnsi="Times New Roman"/>
              </w:rPr>
            </w:pPr>
            <w:r w:rsidRPr="00406E19">
              <w:rPr>
                <w:rFonts w:ascii="Times New Roman" w:eastAsia="Calibri" w:hAnsi="Times New Roman"/>
              </w:rPr>
              <w:t>White Coat Clipboards</w:t>
            </w:r>
          </w:p>
        </w:tc>
        <w:tc>
          <w:tcPr>
            <w:tcW w:w="648" w:type="pct"/>
            <w:shd w:val="clear" w:color="auto" w:fill="auto"/>
          </w:tcPr>
          <w:p w14:paraId="2B5F488E" w14:textId="5BE1EBD1" w:rsidR="009D00B5" w:rsidRPr="00406E19" w:rsidRDefault="009D00B5" w:rsidP="00406E19">
            <w:pPr>
              <w:rPr>
                <w:rFonts w:ascii="Times New Roman" w:eastAsia="Calibri" w:hAnsi="Times New Roman"/>
              </w:rPr>
            </w:pPr>
            <w:r w:rsidRPr="00406E19">
              <w:rPr>
                <w:rFonts w:ascii="Times New Roman" w:eastAsia="Calibri" w:hAnsi="Times New Roman"/>
              </w:rPr>
              <w:t>The chapter sold clinical clipboards which contains charts, lab values, and other key</w:t>
            </w:r>
            <w:r w:rsidR="00A62C0C">
              <w:rPr>
                <w:rFonts w:ascii="Times New Roman" w:eastAsia="Calibri" w:hAnsi="Times New Roman"/>
              </w:rPr>
              <w:t xml:space="preserve"> information for clinical use. In total, we sold over 140 clipboards. </w:t>
            </w:r>
          </w:p>
        </w:tc>
        <w:tc>
          <w:tcPr>
            <w:tcW w:w="710" w:type="pct"/>
            <w:shd w:val="clear" w:color="auto" w:fill="auto"/>
          </w:tcPr>
          <w:p w14:paraId="1B510AF4" w14:textId="77777777" w:rsidR="00B41E54" w:rsidRDefault="00B41E54" w:rsidP="00406E19">
            <w:pPr>
              <w:rPr>
                <w:rFonts w:ascii="Times New Roman" w:eastAsia="Calibri" w:hAnsi="Times New Roman"/>
                <w:i/>
              </w:rPr>
            </w:pPr>
            <w:r>
              <w:rPr>
                <w:rFonts w:ascii="Times New Roman" w:eastAsia="Calibri" w:hAnsi="Times New Roman"/>
                <w:i/>
              </w:rPr>
              <w:t xml:space="preserve">Fosters collaboration. </w:t>
            </w:r>
          </w:p>
          <w:p w14:paraId="016F4C93" w14:textId="1A90809D" w:rsidR="009D00B5" w:rsidRPr="00406E19" w:rsidRDefault="009D00B5" w:rsidP="00E35A1E">
            <w:pPr>
              <w:rPr>
                <w:rFonts w:ascii="Times New Roman" w:eastAsia="Calibri" w:hAnsi="Times New Roman"/>
              </w:rPr>
            </w:pPr>
            <w:r w:rsidRPr="00406E19">
              <w:rPr>
                <w:rFonts w:ascii="Times New Roman" w:eastAsia="Calibri" w:hAnsi="Times New Roman"/>
              </w:rPr>
              <w:t>These clipboards</w:t>
            </w:r>
            <w:r w:rsidR="00E35A1E">
              <w:rPr>
                <w:rFonts w:ascii="Times New Roman" w:eastAsia="Calibri" w:hAnsi="Times New Roman"/>
              </w:rPr>
              <w:t xml:space="preserve"> reinforce clinical knowledge in a visual manner. </w:t>
            </w:r>
            <w:r w:rsidR="0081174A">
              <w:rPr>
                <w:rFonts w:ascii="Times New Roman" w:eastAsia="Calibri" w:hAnsi="Times New Roman"/>
              </w:rPr>
              <w:t>This year, w</w:t>
            </w:r>
            <w:r w:rsidR="00E35A1E">
              <w:rPr>
                <w:rFonts w:ascii="Times New Roman" w:eastAsia="Calibri" w:hAnsi="Times New Roman"/>
              </w:rPr>
              <w:t>e extended sales to medical</w:t>
            </w:r>
            <w:r w:rsidRPr="00406E19">
              <w:rPr>
                <w:rFonts w:ascii="Times New Roman" w:eastAsia="Calibri" w:hAnsi="Times New Roman"/>
              </w:rPr>
              <w:t xml:space="preserve"> students, enhancing communication between the professions.</w:t>
            </w:r>
          </w:p>
        </w:tc>
        <w:tc>
          <w:tcPr>
            <w:tcW w:w="409" w:type="pct"/>
            <w:shd w:val="clear" w:color="auto" w:fill="auto"/>
          </w:tcPr>
          <w:p w14:paraId="25D966D7" w14:textId="77777777" w:rsidR="009D00B5" w:rsidRPr="00406E19" w:rsidRDefault="009D00B5" w:rsidP="00406E19">
            <w:pPr>
              <w:rPr>
                <w:rFonts w:ascii="Times New Roman" w:eastAsia="Calibri" w:hAnsi="Times New Roman"/>
              </w:rPr>
            </w:pPr>
            <w:r w:rsidRPr="00406E19">
              <w:rPr>
                <w:rFonts w:ascii="Times New Roman" w:eastAsia="Calibri" w:hAnsi="Times New Roman"/>
              </w:rPr>
              <w:t>2</w:t>
            </w:r>
          </w:p>
        </w:tc>
        <w:tc>
          <w:tcPr>
            <w:tcW w:w="785" w:type="pct"/>
            <w:shd w:val="clear" w:color="auto" w:fill="auto"/>
          </w:tcPr>
          <w:p w14:paraId="204B0BDE" w14:textId="34A2BE2F" w:rsidR="009D00B5" w:rsidRPr="00406E19" w:rsidRDefault="009D00B5" w:rsidP="00A62C0C">
            <w:pPr>
              <w:rPr>
                <w:rFonts w:ascii="Times New Roman" w:eastAsia="Calibri" w:hAnsi="Times New Roman"/>
              </w:rPr>
            </w:pPr>
            <w:r w:rsidRPr="00406E19">
              <w:rPr>
                <w:rFonts w:ascii="Times New Roman" w:eastAsia="Calibri" w:hAnsi="Times New Roman"/>
              </w:rPr>
              <w:t>Demand was particularly high</w:t>
            </w:r>
            <w:r w:rsidR="0081174A">
              <w:rPr>
                <w:rFonts w:ascii="Times New Roman" w:eastAsia="Calibri" w:hAnsi="Times New Roman"/>
              </w:rPr>
              <w:t>,</w:t>
            </w:r>
            <w:r w:rsidRPr="00406E19">
              <w:rPr>
                <w:rFonts w:ascii="Times New Roman" w:eastAsia="Calibri" w:hAnsi="Times New Roman"/>
              </w:rPr>
              <w:t xml:space="preserve"> as the cl</w:t>
            </w:r>
            <w:r w:rsidR="00A62C0C">
              <w:rPr>
                <w:rFonts w:ascii="Times New Roman" w:eastAsia="Calibri" w:hAnsi="Times New Roman"/>
              </w:rPr>
              <w:t xml:space="preserve">ipboards were well advertised. </w:t>
            </w:r>
            <w:r w:rsidRPr="00406E19">
              <w:rPr>
                <w:rFonts w:ascii="Times New Roman" w:eastAsia="Calibri" w:hAnsi="Times New Roman"/>
              </w:rPr>
              <w:t>At least 40 medical editions were purchased; we hope to establish better connections with the nursing school in the future.</w:t>
            </w:r>
          </w:p>
        </w:tc>
        <w:tc>
          <w:tcPr>
            <w:tcW w:w="503" w:type="pct"/>
            <w:shd w:val="clear" w:color="auto" w:fill="auto"/>
          </w:tcPr>
          <w:p w14:paraId="7A1306BE" w14:textId="77777777" w:rsidR="009D00B5" w:rsidRPr="00406E19" w:rsidRDefault="009D00B5" w:rsidP="00406E19">
            <w:pPr>
              <w:rPr>
                <w:rFonts w:ascii="Times New Roman" w:eastAsia="Calibri" w:hAnsi="Times New Roman"/>
              </w:rPr>
            </w:pPr>
            <w:r w:rsidRPr="00406E19">
              <w:rPr>
                <w:rFonts w:ascii="Times New Roman" w:eastAsia="Calibri" w:hAnsi="Times New Roman"/>
              </w:rPr>
              <w:t>2</w:t>
            </w:r>
          </w:p>
        </w:tc>
        <w:tc>
          <w:tcPr>
            <w:tcW w:w="432" w:type="pct"/>
            <w:shd w:val="clear" w:color="auto" w:fill="auto"/>
          </w:tcPr>
          <w:p w14:paraId="46F6AD55" w14:textId="77777777" w:rsidR="009D00B5" w:rsidRPr="00406E19" w:rsidRDefault="009D00B5" w:rsidP="00406E19">
            <w:pPr>
              <w:rPr>
                <w:rFonts w:ascii="Times New Roman" w:eastAsia="Calibri" w:hAnsi="Times New Roman"/>
              </w:rPr>
            </w:pPr>
            <w:r w:rsidRPr="00406E19">
              <w:rPr>
                <w:rFonts w:ascii="Times New Roman" w:eastAsia="Calibri" w:hAnsi="Times New Roman"/>
              </w:rPr>
              <w:t>140+</w:t>
            </w:r>
          </w:p>
        </w:tc>
        <w:tc>
          <w:tcPr>
            <w:tcW w:w="494" w:type="pct"/>
            <w:shd w:val="clear" w:color="auto" w:fill="auto"/>
          </w:tcPr>
          <w:p w14:paraId="00647352" w14:textId="0CBC6929" w:rsidR="009D00B5" w:rsidRPr="00406E19" w:rsidRDefault="009D00B5" w:rsidP="00406E19">
            <w:pPr>
              <w:rPr>
                <w:rFonts w:ascii="Times New Roman" w:eastAsia="Calibri" w:hAnsi="Times New Roman"/>
              </w:rPr>
            </w:pPr>
            <w:r w:rsidRPr="00406E19">
              <w:rPr>
                <w:rFonts w:ascii="Times New Roman" w:eastAsia="Calibri" w:hAnsi="Times New Roman"/>
              </w:rPr>
              <w:t>$547.74 profit</w:t>
            </w:r>
            <w:r w:rsidR="003F1490">
              <w:rPr>
                <w:rFonts w:ascii="Times New Roman" w:eastAsia="Calibri" w:hAnsi="Times New Roman"/>
              </w:rPr>
              <w:t xml:space="preserve"> (compared to $214 profit in 2015-2016)</w:t>
            </w:r>
          </w:p>
        </w:tc>
      </w:tr>
      <w:tr w:rsidR="009D00B5" w:rsidRPr="00406E19" w14:paraId="6F1690B9" w14:textId="77777777" w:rsidTr="00E1726F">
        <w:trPr>
          <w:trHeight w:val="779"/>
        </w:trPr>
        <w:tc>
          <w:tcPr>
            <w:tcW w:w="494" w:type="pct"/>
            <w:shd w:val="clear" w:color="auto" w:fill="E5B8B7" w:themeFill="accent2" w:themeFillTint="66"/>
          </w:tcPr>
          <w:p w14:paraId="6AA6F718" w14:textId="0F1DFCBF" w:rsidR="009D00B5" w:rsidRPr="00406E19" w:rsidRDefault="009D00B5" w:rsidP="00406E19">
            <w:pPr>
              <w:rPr>
                <w:rFonts w:ascii="Times New Roman" w:eastAsia="Calibri" w:hAnsi="Times New Roman"/>
              </w:rPr>
            </w:pPr>
            <w:r w:rsidRPr="00406E19">
              <w:rPr>
                <w:rFonts w:ascii="Times New Roman" w:eastAsia="Calibri" w:hAnsi="Times New Roman"/>
              </w:rPr>
              <w:t>Fundraising</w:t>
            </w:r>
          </w:p>
        </w:tc>
        <w:tc>
          <w:tcPr>
            <w:tcW w:w="525" w:type="pct"/>
            <w:shd w:val="clear" w:color="auto" w:fill="E5B8B7" w:themeFill="accent2" w:themeFillTint="66"/>
          </w:tcPr>
          <w:p w14:paraId="22624251" w14:textId="77777777" w:rsidR="009D00B5" w:rsidRPr="00406E19" w:rsidRDefault="009D00B5" w:rsidP="00406E19">
            <w:pPr>
              <w:rPr>
                <w:rFonts w:ascii="Times New Roman" w:eastAsia="Calibri" w:hAnsi="Times New Roman"/>
              </w:rPr>
            </w:pPr>
            <w:r w:rsidRPr="00406E19">
              <w:rPr>
                <w:rFonts w:ascii="Times New Roman" w:eastAsia="Calibri" w:hAnsi="Times New Roman"/>
              </w:rPr>
              <w:t>Bake Sales</w:t>
            </w:r>
          </w:p>
        </w:tc>
        <w:tc>
          <w:tcPr>
            <w:tcW w:w="648" w:type="pct"/>
            <w:shd w:val="clear" w:color="auto" w:fill="E5B8B7" w:themeFill="accent2" w:themeFillTint="66"/>
          </w:tcPr>
          <w:p w14:paraId="2E96D4CD" w14:textId="030EF89B" w:rsidR="009D00B5" w:rsidRPr="00406E19" w:rsidRDefault="00A62C0C" w:rsidP="00A62C0C">
            <w:pPr>
              <w:rPr>
                <w:rFonts w:ascii="Times New Roman" w:eastAsia="Calibri" w:hAnsi="Times New Roman"/>
              </w:rPr>
            </w:pPr>
            <w:r>
              <w:rPr>
                <w:rFonts w:ascii="Times New Roman" w:eastAsia="Calibri" w:hAnsi="Times New Roman"/>
              </w:rPr>
              <w:t>Fundraiser</w:t>
            </w:r>
            <w:r w:rsidR="009D00B5" w:rsidRPr="00406E19">
              <w:rPr>
                <w:rFonts w:ascii="Times New Roman" w:eastAsia="Calibri" w:hAnsi="Times New Roman"/>
              </w:rPr>
              <w:t xml:space="preserve"> for the Embrace Kids Foundation.</w:t>
            </w:r>
          </w:p>
        </w:tc>
        <w:tc>
          <w:tcPr>
            <w:tcW w:w="710" w:type="pct"/>
            <w:shd w:val="clear" w:color="auto" w:fill="E5B8B7" w:themeFill="accent2" w:themeFillTint="66"/>
          </w:tcPr>
          <w:p w14:paraId="0C75F784" w14:textId="77777777" w:rsidR="00B41E54" w:rsidRDefault="00B41E54" w:rsidP="00A62C0C">
            <w:pPr>
              <w:rPr>
                <w:rFonts w:ascii="Times New Roman" w:eastAsia="Calibri" w:hAnsi="Times New Roman"/>
                <w:i/>
              </w:rPr>
            </w:pPr>
            <w:r>
              <w:rPr>
                <w:rFonts w:ascii="Times New Roman" w:eastAsia="Calibri" w:hAnsi="Times New Roman"/>
                <w:i/>
              </w:rPr>
              <w:t>Fosters collaboration.</w:t>
            </w:r>
          </w:p>
          <w:p w14:paraId="6B6E78DD" w14:textId="70640DF3" w:rsidR="009D00B5" w:rsidRPr="00406E19" w:rsidRDefault="00A62C0C" w:rsidP="00A62C0C">
            <w:pPr>
              <w:rPr>
                <w:rFonts w:ascii="Times New Roman" w:eastAsia="Calibri" w:hAnsi="Times New Roman"/>
              </w:rPr>
            </w:pPr>
            <w:r>
              <w:rPr>
                <w:rFonts w:ascii="Times New Roman" w:eastAsia="Calibri" w:hAnsi="Times New Roman"/>
              </w:rPr>
              <w:t>Continually striving</w:t>
            </w:r>
            <w:r w:rsidR="009D00B5" w:rsidRPr="00406E19">
              <w:rPr>
                <w:rFonts w:ascii="Times New Roman" w:eastAsia="Calibri" w:hAnsi="Times New Roman"/>
              </w:rPr>
              <w:t xml:space="preserve"> to contribute to the community</w:t>
            </w:r>
            <w:r>
              <w:rPr>
                <w:rFonts w:ascii="Times New Roman" w:eastAsia="Calibri" w:hAnsi="Times New Roman"/>
              </w:rPr>
              <w:t xml:space="preserve"> with our traditional focus on the</w:t>
            </w:r>
            <w:r w:rsidR="009D00B5" w:rsidRPr="00406E19">
              <w:rPr>
                <w:rFonts w:ascii="Times New Roman" w:eastAsia="Calibri" w:hAnsi="Times New Roman"/>
              </w:rPr>
              <w:t xml:space="preserve"> Embrace Kids Foundation.</w:t>
            </w:r>
          </w:p>
        </w:tc>
        <w:tc>
          <w:tcPr>
            <w:tcW w:w="409" w:type="pct"/>
            <w:shd w:val="clear" w:color="auto" w:fill="E5B8B7" w:themeFill="accent2" w:themeFillTint="66"/>
          </w:tcPr>
          <w:p w14:paraId="081F9F90" w14:textId="77777777" w:rsidR="009D00B5" w:rsidRPr="00406E19" w:rsidRDefault="009D00B5" w:rsidP="00406E19">
            <w:pPr>
              <w:rPr>
                <w:rFonts w:ascii="Times New Roman" w:eastAsia="Calibri" w:hAnsi="Times New Roman"/>
              </w:rPr>
            </w:pPr>
            <w:r w:rsidRPr="00406E19">
              <w:rPr>
                <w:rFonts w:ascii="Times New Roman" w:eastAsia="Calibri" w:hAnsi="Times New Roman"/>
              </w:rPr>
              <w:t>4+</w:t>
            </w:r>
          </w:p>
        </w:tc>
        <w:tc>
          <w:tcPr>
            <w:tcW w:w="785" w:type="pct"/>
            <w:shd w:val="clear" w:color="auto" w:fill="E5B8B7" w:themeFill="accent2" w:themeFillTint="66"/>
          </w:tcPr>
          <w:p w14:paraId="403912BB" w14:textId="77777777" w:rsidR="009D00B5" w:rsidRPr="00406E19" w:rsidRDefault="009D00B5" w:rsidP="00406E19">
            <w:pPr>
              <w:rPr>
                <w:rFonts w:ascii="Times New Roman" w:eastAsia="Calibri" w:hAnsi="Times New Roman"/>
              </w:rPr>
            </w:pPr>
            <w:r w:rsidRPr="00406E19">
              <w:rPr>
                <w:rFonts w:ascii="Times New Roman" w:eastAsia="Calibri" w:hAnsi="Times New Roman"/>
              </w:rPr>
              <w:t>We utilized class schedules to optimize bake sale times and also offered unique goods for classmates to enjoy.</w:t>
            </w:r>
          </w:p>
        </w:tc>
        <w:tc>
          <w:tcPr>
            <w:tcW w:w="503" w:type="pct"/>
            <w:shd w:val="clear" w:color="auto" w:fill="E5B8B7" w:themeFill="accent2" w:themeFillTint="66"/>
          </w:tcPr>
          <w:p w14:paraId="68906B58" w14:textId="77777777" w:rsidR="009D00B5" w:rsidRPr="00406E19" w:rsidRDefault="009D00B5" w:rsidP="00406E19">
            <w:pPr>
              <w:rPr>
                <w:rFonts w:ascii="Times New Roman" w:eastAsia="Calibri" w:hAnsi="Times New Roman"/>
              </w:rPr>
            </w:pPr>
            <w:r w:rsidRPr="00406E19">
              <w:rPr>
                <w:rFonts w:ascii="Times New Roman" w:eastAsia="Calibri" w:hAnsi="Times New Roman"/>
              </w:rPr>
              <w:t>15</w:t>
            </w:r>
          </w:p>
        </w:tc>
        <w:tc>
          <w:tcPr>
            <w:tcW w:w="432" w:type="pct"/>
            <w:shd w:val="clear" w:color="auto" w:fill="E5B8B7" w:themeFill="accent2" w:themeFillTint="66"/>
          </w:tcPr>
          <w:p w14:paraId="0772FFE4" w14:textId="77777777" w:rsidR="009D00B5" w:rsidRPr="00406E19" w:rsidRDefault="009D00B5" w:rsidP="00406E19">
            <w:pPr>
              <w:rPr>
                <w:rFonts w:ascii="Times New Roman" w:eastAsia="Calibri" w:hAnsi="Times New Roman"/>
              </w:rPr>
            </w:pPr>
            <w:r w:rsidRPr="00406E19">
              <w:rPr>
                <w:rFonts w:ascii="Times New Roman" w:eastAsia="Calibri" w:hAnsi="Times New Roman"/>
              </w:rPr>
              <w:t>100+</w:t>
            </w:r>
          </w:p>
        </w:tc>
        <w:tc>
          <w:tcPr>
            <w:tcW w:w="494" w:type="pct"/>
            <w:shd w:val="clear" w:color="auto" w:fill="E5B8B7" w:themeFill="accent2" w:themeFillTint="66"/>
          </w:tcPr>
          <w:p w14:paraId="61CF7709" w14:textId="77777777" w:rsidR="009D00B5" w:rsidRPr="00406E19" w:rsidRDefault="009D00B5" w:rsidP="00406E19">
            <w:pPr>
              <w:rPr>
                <w:rFonts w:ascii="Times New Roman" w:eastAsia="Calibri" w:hAnsi="Times New Roman"/>
              </w:rPr>
            </w:pPr>
            <w:r w:rsidRPr="00406E19">
              <w:rPr>
                <w:rFonts w:ascii="Times New Roman" w:eastAsia="Calibri" w:hAnsi="Times New Roman"/>
              </w:rPr>
              <w:t>$60 profit</w:t>
            </w:r>
          </w:p>
        </w:tc>
      </w:tr>
      <w:tr w:rsidR="00FA5BCF" w:rsidRPr="00406E19" w14:paraId="1EDC9FCF" w14:textId="77777777" w:rsidTr="00FA5BCF">
        <w:trPr>
          <w:trHeight w:val="779"/>
        </w:trPr>
        <w:tc>
          <w:tcPr>
            <w:tcW w:w="494" w:type="pct"/>
            <w:shd w:val="clear" w:color="auto" w:fill="auto"/>
          </w:tcPr>
          <w:p w14:paraId="4B2D8B6D" w14:textId="10EB9D19" w:rsidR="00FA5BCF" w:rsidRPr="00406E19" w:rsidRDefault="00FA5BCF" w:rsidP="00406E19">
            <w:pPr>
              <w:rPr>
                <w:rFonts w:ascii="Times New Roman" w:eastAsia="Calibri" w:hAnsi="Times New Roman"/>
              </w:rPr>
            </w:pPr>
            <w:r>
              <w:rPr>
                <w:rFonts w:ascii="Times New Roman" w:eastAsia="Calibri" w:hAnsi="Times New Roman"/>
              </w:rPr>
              <w:t>Leadership Social</w:t>
            </w:r>
          </w:p>
        </w:tc>
        <w:tc>
          <w:tcPr>
            <w:tcW w:w="525" w:type="pct"/>
            <w:shd w:val="clear" w:color="auto" w:fill="auto"/>
          </w:tcPr>
          <w:p w14:paraId="2D4AB063" w14:textId="39F673D7" w:rsidR="00FA5BCF" w:rsidRPr="00406E19" w:rsidRDefault="00FA5BCF" w:rsidP="00406E19">
            <w:pPr>
              <w:rPr>
                <w:rFonts w:ascii="Times New Roman" w:eastAsia="Calibri" w:hAnsi="Times New Roman"/>
              </w:rPr>
            </w:pPr>
            <w:r>
              <w:rPr>
                <w:rFonts w:ascii="Times New Roman" w:eastAsia="Calibri" w:hAnsi="Times New Roman"/>
              </w:rPr>
              <w:t>Transition Dinner</w:t>
            </w:r>
          </w:p>
        </w:tc>
        <w:tc>
          <w:tcPr>
            <w:tcW w:w="648" w:type="pct"/>
            <w:shd w:val="clear" w:color="auto" w:fill="auto"/>
          </w:tcPr>
          <w:p w14:paraId="255D8D00" w14:textId="01318F71" w:rsidR="00FA5BCF" w:rsidRDefault="00FA5BCF" w:rsidP="00FA5BCF">
            <w:pPr>
              <w:rPr>
                <w:rFonts w:ascii="Times New Roman" w:eastAsia="Calibri" w:hAnsi="Times New Roman"/>
              </w:rPr>
            </w:pPr>
            <w:r w:rsidRPr="00F707B0">
              <w:rPr>
                <w:rFonts w:ascii="Times New Roman" w:hAnsi="Times New Roman" w:cs="Times New Roman"/>
                <w:color w:val="000000"/>
              </w:rPr>
              <w:t xml:space="preserve">P2 and P3 executive board transition dinner. </w:t>
            </w:r>
          </w:p>
        </w:tc>
        <w:tc>
          <w:tcPr>
            <w:tcW w:w="710" w:type="pct"/>
            <w:shd w:val="clear" w:color="auto" w:fill="auto"/>
          </w:tcPr>
          <w:p w14:paraId="325950E6" w14:textId="77777777" w:rsidR="00FA5BCF" w:rsidRDefault="00FA5BCF" w:rsidP="00A62C0C">
            <w:pPr>
              <w:rPr>
                <w:rFonts w:ascii="Times New Roman" w:eastAsia="Calibri" w:hAnsi="Times New Roman"/>
                <w:i/>
              </w:rPr>
            </w:pPr>
            <w:r>
              <w:rPr>
                <w:rFonts w:ascii="Times New Roman" w:eastAsia="Calibri" w:hAnsi="Times New Roman"/>
                <w:i/>
              </w:rPr>
              <w:t>Fosters collaboration.</w:t>
            </w:r>
          </w:p>
          <w:p w14:paraId="10F6F3F9" w14:textId="6558A602" w:rsidR="00FA5BCF" w:rsidRPr="00FA5BCF" w:rsidRDefault="00FA5BCF" w:rsidP="00A62C0C">
            <w:pPr>
              <w:rPr>
                <w:rFonts w:ascii="Times New Roman" w:eastAsia="Calibri" w:hAnsi="Times New Roman"/>
              </w:rPr>
            </w:pPr>
            <w:r w:rsidRPr="00F707B0">
              <w:rPr>
                <w:rFonts w:ascii="Times New Roman" w:hAnsi="Times New Roman" w:cs="Times New Roman"/>
                <w:color w:val="000000"/>
              </w:rPr>
              <w:t>Gave this year’s chapter officers and the chapter advisor, Dr. Volino, the opportunity to share this year’s successes and areas for improvement with the incoming e-board.</w:t>
            </w:r>
          </w:p>
        </w:tc>
        <w:tc>
          <w:tcPr>
            <w:tcW w:w="409" w:type="pct"/>
            <w:shd w:val="clear" w:color="auto" w:fill="auto"/>
          </w:tcPr>
          <w:p w14:paraId="6CFA490F" w14:textId="4602AA48" w:rsidR="00FA5BCF" w:rsidRPr="00406E19" w:rsidRDefault="00FA5BCF" w:rsidP="00406E19">
            <w:pPr>
              <w:rPr>
                <w:rFonts w:ascii="Times New Roman" w:eastAsia="Calibri" w:hAnsi="Times New Roman"/>
              </w:rPr>
            </w:pPr>
            <w:r>
              <w:rPr>
                <w:rFonts w:ascii="Times New Roman" w:eastAsia="Calibri" w:hAnsi="Times New Roman"/>
              </w:rPr>
              <w:t>3+</w:t>
            </w:r>
          </w:p>
        </w:tc>
        <w:tc>
          <w:tcPr>
            <w:tcW w:w="785" w:type="pct"/>
            <w:shd w:val="clear" w:color="auto" w:fill="auto"/>
          </w:tcPr>
          <w:p w14:paraId="58D1A7BA" w14:textId="32ECD55B" w:rsidR="00FA5BCF" w:rsidRPr="00406E19" w:rsidRDefault="00B07CA4" w:rsidP="00406E19">
            <w:pPr>
              <w:rPr>
                <w:rFonts w:ascii="Times New Roman" w:eastAsia="Calibri" w:hAnsi="Times New Roman"/>
              </w:rPr>
            </w:pPr>
            <w:r>
              <w:rPr>
                <w:rFonts w:ascii="Times New Roman" w:hAnsi="Times New Roman" w:cs="Times New Roman"/>
                <w:color w:val="000000"/>
              </w:rPr>
              <w:t>Will c</w:t>
            </w:r>
            <w:r w:rsidRPr="00F707B0">
              <w:rPr>
                <w:rFonts w:ascii="Times New Roman" w:hAnsi="Times New Roman" w:cs="Times New Roman"/>
                <w:color w:val="000000"/>
              </w:rPr>
              <w:t>ontinue to maintain communication with the incoming e-board and provide support throughout the transition process.</w:t>
            </w:r>
          </w:p>
        </w:tc>
        <w:tc>
          <w:tcPr>
            <w:tcW w:w="503" w:type="pct"/>
            <w:shd w:val="clear" w:color="auto" w:fill="auto"/>
          </w:tcPr>
          <w:p w14:paraId="7E1C7E55" w14:textId="387E115D" w:rsidR="00FA5BCF" w:rsidRPr="00406E19" w:rsidRDefault="00FA5BCF" w:rsidP="00406E19">
            <w:pPr>
              <w:rPr>
                <w:rFonts w:ascii="Times New Roman" w:eastAsia="Calibri" w:hAnsi="Times New Roman"/>
              </w:rPr>
            </w:pPr>
            <w:r>
              <w:rPr>
                <w:rFonts w:ascii="Times New Roman" w:eastAsia="Calibri" w:hAnsi="Times New Roman"/>
              </w:rPr>
              <w:t>18</w:t>
            </w:r>
          </w:p>
        </w:tc>
        <w:tc>
          <w:tcPr>
            <w:tcW w:w="432" w:type="pct"/>
            <w:shd w:val="clear" w:color="auto" w:fill="auto"/>
          </w:tcPr>
          <w:p w14:paraId="26277512" w14:textId="576CF56D" w:rsidR="00FA5BCF" w:rsidRPr="00406E19" w:rsidRDefault="00FA5BCF" w:rsidP="00406E19">
            <w:pPr>
              <w:rPr>
                <w:rFonts w:ascii="Times New Roman" w:eastAsia="Calibri" w:hAnsi="Times New Roman"/>
              </w:rPr>
            </w:pPr>
            <w:r>
              <w:rPr>
                <w:rFonts w:ascii="Times New Roman" w:eastAsia="Calibri" w:hAnsi="Times New Roman"/>
              </w:rPr>
              <w:t>18</w:t>
            </w:r>
          </w:p>
        </w:tc>
        <w:tc>
          <w:tcPr>
            <w:tcW w:w="494" w:type="pct"/>
            <w:shd w:val="clear" w:color="auto" w:fill="auto"/>
          </w:tcPr>
          <w:p w14:paraId="52C3067C" w14:textId="0A102BDF" w:rsidR="00FA5BCF" w:rsidRPr="00406E19" w:rsidRDefault="00FA5BCF" w:rsidP="00406E19">
            <w:pPr>
              <w:rPr>
                <w:rFonts w:ascii="Times New Roman" w:eastAsia="Calibri" w:hAnsi="Times New Roman"/>
              </w:rPr>
            </w:pPr>
            <w:r>
              <w:rPr>
                <w:rFonts w:ascii="Times New Roman" w:eastAsia="Calibri" w:hAnsi="Times New Roman"/>
              </w:rPr>
              <w:t>Dinner: $490.23</w:t>
            </w:r>
          </w:p>
        </w:tc>
      </w:tr>
    </w:tbl>
    <w:p w14:paraId="1E7E7F6A" w14:textId="27816332" w:rsidR="002E124B" w:rsidRPr="00C76A23" w:rsidRDefault="00406E19" w:rsidP="002E124B">
      <w:pPr>
        <w:pStyle w:val="NoSpacing"/>
        <w:rPr>
          <w:rFonts w:ascii="Times New Roman" w:hAnsi="Times New Roman" w:cs="Times New Roman"/>
          <w:b/>
          <w:sz w:val="24"/>
          <w:szCs w:val="24"/>
        </w:rPr>
      </w:pPr>
      <w:r>
        <w:rPr>
          <w:rFonts w:ascii="Times New Roman" w:hAnsi="Times New Roman" w:cs="Times New Roman"/>
          <w:b/>
          <w:sz w:val="24"/>
          <w:szCs w:val="24"/>
        </w:rPr>
        <w:br w:type="page"/>
      </w:r>
      <w:r w:rsidR="002E124B" w:rsidRPr="000455F5">
        <w:rPr>
          <w:rFonts w:ascii="Times New Roman" w:hAnsi="Times New Roman" w:cs="Times New Roman"/>
          <w:b/>
          <w:sz w:val="24"/>
          <w:szCs w:val="24"/>
        </w:rPr>
        <w:t>Budgeting</w:t>
      </w:r>
      <w:r w:rsidR="002E124B" w:rsidRPr="002E124B">
        <w:rPr>
          <w:rFonts w:ascii="Times New Roman" w:hAnsi="Times New Roman" w:cs="Times New Roman"/>
          <w:sz w:val="24"/>
          <w:szCs w:val="24"/>
        </w:rPr>
        <w:t xml:space="preserve">: </w:t>
      </w:r>
    </w:p>
    <w:tbl>
      <w:tblPr>
        <w:tblStyle w:val="LightList-Accent4"/>
        <w:tblW w:w="13428" w:type="dxa"/>
        <w:tblLayout w:type="fixed"/>
        <w:tblLook w:val="04A0" w:firstRow="1" w:lastRow="0" w:firstColumn="1" w:lastColumn="0" w:noHBand="0" w:noVBand="1"/>
      </w:tblPr>
      <w:tblGrid>
        <w:gridCol w:w="1300"/>
        <w:gridCol w:w="4298"/>
        <w:gridCol w:w="3150"/>
        <w:gridCol w:w="3060"/>
        <w:gridCol w:w="1620"/>
      </w:tblGrid>
      <w:tr w:rsidR="00C76A23" w:rsidRPr="00B35D22" w14:paraId="6799CF78" w14:textId="77777777" w:rsidTr="00C76A2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321D03F" w14:textId="4A31C268" w:rsidR="00F80C4D" w:rsidRPr="00B35D22" w:rsidRDefault="00F80C4D" w:rsidP="00ED503B">
            <w:pPr>
              <w:rPr>
                <w:rFonts w:ascii="Times New Roman" w:eastAsia="Times New Roman" w:hAnsi="Times New Roman" w:cs="Times New Roman"/>
                <w:sz w:val="22"/>
                <w:szCs w:val="22"/>
              </w:rPr>
            </w:pPr>
            <w:r w:rsidRPr="00B35D22">
              <w:rPr>
                <w:rFonts w:ascii="Times New Roman" w:eastAsia="Times New Roman" w:hAnsi="Times New Roman" w:cs="Times New Roman"/>
                <w:sz w:val="22"/>
                <w:szCs w:val="22"/>
              </w:rPr>
              <w:t>Date</w:t>
            </w:r>
          </w:p>
        </w:tc>
        <w:tc>
          <w:tcPr>
            <w:tcW w:w="4298" w:type="dxa"/>
            <w:noWrap/>
            <w:hideMark/>
          </w:tcPr>
          <w:p w14:paraId="233EE511" w14:textId="6732F675" w:rsidR="00F80C4D" w:rsidRPr="00B35D22" w:rsidRDefault="00F80C4D" w:rsidP="00ED503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B35D22">
              <w:rPr>
                <w:rFonts w:ascii="Times New Roman" w:eastAsia="Times New Roman" w:hAnsi="Times New Roman" w:cs="Times New Roman"/>
                <w:sz w:val="22"/>
                <w:szCs w:val="22"/>
              </w:rPr>
              <w:t>Item</w:t>
            </w:r>
          </w:p>
        </w:tc>
        <w:tc>
          <w:tcPr>
            <w:tcW w:w="3150" w:type="dxa"/>
            <w:noWrap/>
            <w:hideMark/>
          </w:tcPr>
          <w:p w14:paraId="3EE69165" w14:textId="2DF3C0B8" w:rsidR="00F80C4D" w:rsidRPr="00B35D22" w:rsidRDefault="00F80C4D" w:rsidP="00ED503B">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B35D22">
              <w:rPr>
                <w:rFonts w:ascii="Times New Roman" w:eastAsia="Times New Roman" w:hAnsi="Times New Roman" w:cs="Times New Roman"/>
                <w:sz w:val="22"/>
                <w:szCs w:val="22"/>
              </w:rPr>
              <w:t>Amount Credited ($ Raised)</w:t>
            </w:r>
          </w:p>
        </w:tc>
        <w:tc>
          <w:tcPr>
            <w:tcW w:w="3060" w:type="dxa"/>
            <w:noWrap/>
            <w:hideMark/>
          </w:tcPr>
          <w:p w14:paraId="2E64AFD3" w14:textId="5EF011ED" w:rsidR="00F80C4D" w:rsidRPr="00B35D22" w:rsidRDefault="00F80C4D" w:rsidP="00ED503B">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B35D22">
              <w:rPr>
                <w:rFonts w:ascii="Times New Roman" w:eastAsia="Times New Roman" w:hAnsi="Times New Roman" w:cs="Times New Roman"/>
                <w:sz w:val="22"/>
                <w:szCs w:val="22"/>
              </w:rPr>
              <w:t>Amount Debited ($ Spent)</w:t>
            </w:r>
          </w:p>
        </w:tc>
        <w:tc>
          <w:tcPr>
            <w:tcW w:w="1620" w:type="dxa"/>
            <w:noWrap/>
            <w:hideMark/>
          </w:tcPr>
          <w:p w14:paraId="67BA0D36" w14:textId="77777777" w:rsidR="00F80C4D" w:rsidRPr="00B35D22" w:rsidRDefault="00F80C4D" w:rsidP="00ED503B">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B35D22">
              <w:rPr>
                <w:rFonts w:ascii="Times New Roman" w:eastAsia="Times New Roman" w:hAnsi="Times New Roman" w:cs="Times New Roman"/>
                <w:sz w:val="22"/>
                <w:szCs w:val="22"/>
              </w:rPr>
              <w:t xml:space="preserve">  Balance  </w:t>
            </w:r>
          </w:p>
        </w:tc>
      </w:tr>
      <w:tr w:rsidR="00C76A23" w:rsidRPr="00B35D22" w14:paraId="712789F8" w14:textId="77777777" w:rsidTr="00C76A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12B91C4B"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9/5/16</w:t>
            </w:r>
          </w:p>
        </w:tc>
        <w:tc>
          <w:tcPr>
            <w:tcW w:w="4298" w:type="dxa"/>
            <w:noWrap/>
            <w:hideMark/>
          </w:tcPr>
          <w:p w14:paraId="627F19B9" w14:textId="77777777" w:rsidR="00F80C4D" w:rsidRPr="00B35D22" w:rsidRDefault="00F80C4D" w:rsidP="00ED50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Starting balance</w:t>
            </w:r>
          </w:p>
        </w:tc>
        <w:tc>
          <w:tcPr>
            <w:tcW w:w="3150" w:type="dxa"/>
            <w:noWrap/>
            <w:hideMark/>
          </w:tcPr>
          <w:p w14:paraId="410ABC0D"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$5,184.30 </w:t>
            </w:r>
          </w:p>
        </w:tc>
        <w:tc>
          <w:tcPr>
            <w:tcW w:w="3060" w:type="dxa"/>
            <w:noWrap/>
            <w:hideMark/>
          </w:tcPr>
          <w:p w14:paraId="53DD2380"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1620" w:type="dxa"/>
            <w:noWrap/>
            <w:hideMark/>
          </w:tcPr>
          <w:p w14:paraId="65A7CB1A"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$5,184.30 </w:t>
            </w:r>
          </w:p>
        </w:tc>
      </w:tr>
      <w:tr w:rsidR="00C76A23" w:rsidRPr="00B35D22" w14:paraId="25205415" w14:textId="77777777" w:rsidTr="00C76A23">
        <w:trPr>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14E4F405"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10/17/16</w:t>
            </w:r>
          </w:p>
        </w:tc>
        <w:tc>
          <w:tcPr>
            <w:tcW w:w="4298" w:type="dxa"/>
            <w:noWrap/>
            <w:hideMark/>
          </w:tcPr>
          <w:p w14:paraId="2E722049" w14:textId="77777777" w:rsidR="00F80C4D" w:rsidRPr="00B35D22" w:rsidRDefault="00F80C4D" w:rsidP="00ED50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Pizza for How to Survive-Reimburse</w:t>
            </w:r>
          </w:p>
        </w:tc>
        <w:tc>
          <w:tcPr>
            <w:tcW w:w="3150" w:type="dxa"/>
            <w:noWrap/>
            <w:hideMark/>
          </w:tcPr>
          <w:p w14:paraId="6B4D5A66"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$76.25 </w:t>
            </w:r>
          </w:p>
        </w:tc>
        <w:tc>
          <w:tcPr>
            <w:tcW w:w="3060" w:type="dxa"/>
            <w:noWrap/>
            <w:hideMark/>
          </w:tcPr>
          <w:p w14:paraId="1191D8A5"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1620" w:type="dxa"/>
            <w:noWrap/>
            <w:hideMark/>
          </w:tcPr>
          <w:p w14:paraId="2330E079"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$5,260.55 </w:t>
            </w:r>
          </w:p>
        </w:tc>
      </w:tr>
      <w:tr w:rsidR="00C76A23" w:rsidRPr="00B35D22" w14:paraId="407AD926" w14:textId="77777777" w:rsidTr="00C76A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446601A"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10/27/16</w:t>
            </w:r>
          </w:p>
        </w:tc>
        <w:tc>
          <w:tcPr>
            <w:tcW w:w="4298" w:type="dxa"/>
            <w:noWrap/>
            <w:hideMark/>
          </w:tcPr>
          <w:p w14:paraId="7AE1A14E" w14:textId="77777777" w:rsidR="00F80C4D" w:rsidRPr="00B35D22" w:rsidRDefault="00F80C4D" w:rsidP="00ED50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Pizza for How to Survive</w:t>
            </w:r>
          </w:p>
        </w:tc>
        <w:tc>
          <w:tcPr>
            <w:tcW w:w="3150" w:type="dxa"/>
            <w:noWrap/>
            <w:hideMark/>
          </w:tcPr>
          <w:p w14:paraId="3CF621B3"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3060" w:type="dxa"/>
            <w:noWrap/>
            <w:hideMark/>
          </w:tcPr>
          <w:p w14:paraId="4977AD50"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$76.25 </w:t>
            </w:r>
          </w:p>
        </w:tc>
        <w:tc>
          <w:tcPr>
            <w:tcW w:w="1620" w:type="dxa"/>
            <w:noWrap/>
            <w:hideMark/>
          </w:tcPr>
          <w:p w14:paraId="0F40B560"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$5,184.30 </w:t>
            </w:r>
          </w:p>
        </w:tc>
      </w:tr>
      <w:tr w:rsidR="00C76A23" w:rsidRPr="00B35D22" w14:paraId="6A7F33BD" w14:textId="77777777" w:rsidTr="00C76A23">
        <w:trPr>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43E96643" w14:textId="2F58FC1D" w:rsidR="00F80C4D" w:rsidRPr="00B35D22" w:rsidRDefault="00F80C4D" w:rsidP="00F80C4D">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11/04/16</w:t>
            </w:r>
          </w:p>
        </w:tc>
        <w:tc>
          <w:tcPr>
            <w:tcW w:w="4298" w:type="dxa"/>
            <w:noWrap/>
            <w:hideMark/>
          </w:tcPr>
          <w:p w14:paraId="6C0501E9" w14:textId="77777777" w:rsidR="00F80C4D" w:rsidRPr="00B35D22" w:rsidRDefault="00F80C4D" w:rsidP="00ED50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Room Reservation (Blood Drive)</w:t>
            </w:r>
          </w:p>
        </w:tc>
        <w:tc>
          <w:tcPr>
            <w:tcW w:w="3150" w:type="dxa"/>
            <w:noWrap/>
            <w:hideMark/>
          </w:tcPr>
          <w:p w14:paraId="1727453A"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3060" w:type="dxa"/>
            <w:noWrap/>
            <w:hideMark/>
          </w:tcPr>
          <w:p w14:paraId="58978607"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$50.00 </w:t>
            </w:r>
          </w:p>
        </w:tc>
        <w:tc>
          <w:tcPr>
            <w:tcW w:w="1620" w:type="dxa"/>
            <w:noWrap/>
            <w:hideMark/>
          </w:tcPr>
          <w:p w14:paraId="47FDB114"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$5,134.30 </w:t>
            </w:r>
          </w:p>
        </w:tc>
      </w:tr>
      <w:tr w:rsidR="00C76A23" w:rsidRPr="00B35D22" w14:paraId="31FB4CFF" w14:textId="77777777" w:rsidTr="00C76A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CF0D3F2"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11/17/16</w:t>
            </w:r>
          </w:p>
        </w:tc>
        <w:tc>
          <w:tcPr>
            <w:tcW w:w="4298" w:type="dxa"/>
            <w:noWrap/>
            <w:hideMark/>
          </w:tcPr>
          <w:p w14:paraId="2DFFAF2D" w14:textId="77777777" w:rsidR="00F80C4D" w:rsidRPr="00B35D22" w:rsidRDefault="00F80C4D" w:rsidP="00ED50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Pizza for General Meeting</w:t>
            </w:r>
          </w:p>
        </w:tc>
        <w:tc>
          <w:tcPr>
            <w:tcW w:w="3150" w:type="dxa"/>
            <w:noWrap/>
            <w:hideMark/>
          </w:tcPr>
          <w:p w14:paraId="44F01708"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3060" w:type="dxa"/>
            <w:noWrap/>
            <w:hideMark/>
          </w:tcPr>
          <w:p w14:paraId="49B064E6"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$76.84 </w:t>
            </w:r>
          </w:p>
        </w:tc>
        <w:tc>
          <w:tcPr>
            <w:tcW w:w="1620" w:type="dxa"/>
            <w:noWrap/>
            <w:hideMark/>
          </w:tcPr>
          <w:p w14:paraId="0F1BA0FA"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$5,057.46 </w:t>
            </w:r>
          </w:p>
        </w:tc>
      </w:tr>
      <w:tr w:rsidR="00C76A23" w:rsidRPr="00B35D22" w14:paraId="32220F3B" w14:textId="77777777" w:rsidTr="00C76A23">
        <w:trPr>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10C592A1"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11/17/16</w:t>
            </w:r>
          </w:p>
        </w:tc>
        <w:tc>
          <w:tcPr>
            <w:tcW w:w="4298" w:type="dxa"/>
            <w:noWrap/>
            <w:hideMark/>
          </w:tcPr>
          <w:p w14:paraId="0696E29D" w14:textId="77777777" w:rsidR="00F80C4D" w:rsidRPr="00B35D22" w:rsidRDefault="00F80C4D" w:rsidP="00ED50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Starbucks Gift Card Prize</w:t>
            </w:r>
          </w:p>
        </w:tc>
        <w:tc>
          <w:tcPr>
            <w:tcW w:w="3150" w:type="dxa"/>
            <w:noWrap/>
            <w:hideMark/>
          </w:tcPr>
          <w:p w14:paraId="65805662"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3060" w:type="dxa"/>
            <w:noWrap/>
            <w:hideMark/>
          </w:tcPr>
          <w:p w14:paraId="077ED408"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$15.00 </w:t>
            </w:r>
          </w:p>
        </w:tc>
        <w:tc>
          <w:tcPr>
            <w:tcW w:w="1620" w:type="dxa"/>
            <w:noWrap/>
            <w:hideMark/>
          </w:tcPr>
          <w:p w14:paraId="2798F5FF"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$5,042.46 </w:t>
            </w:r>
          </w:p>
        </w:tc>
      </w:tr>
      <w:tr w:rsidR="00C76A23" w:rsidRPr="00B35D22" w14:paraId="1F4D5887" w14:textId="77777777" w:rsidTr="00C76A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5FAF0ADF"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11/17/16</w:t>
            </w:r>
          </w:p>
        </w:tc>
        <w:tc>
          <w:tcPr>
            <w:tcW w:w="4298" w:type="dxa"/>
            <w:noWrap/>
            <w:hideMark/>
          </w:tcPr>
          <w:p w14:paraId="5940EEF1" w14:textId="77777777" w:rsidR="00F80C4D" w:rsidRPr="00B35D22" w:rsidRDefault="00F80C4D" w:rsidP="00ED50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Faculty Breakfast Food</w:t>
            </w:r>
          </w:p>
        </w:tc>
        <w:tc>
          <w:tcPr>
            <w:tcW w:w="3150" w:type="dxa"/>
            <w:noWrap/>
            <w:hideMark/>
          </w:tcPr>
          <w:p w14:paraId="2B1B7CE7"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3060" w:type="dxa"/>
            <w:noWrap/>
            <w:hideMark/>
          </w:tcPr>
          <w:p w14:paraId="58936C3A"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$25.17 </w:t>
            </w:r>
          </w:p>
        </w:tc>
        <w:tc>
          <w:tcPr>
            <w:tcW w:w="1620" w:type="dxa"/>
            <w:noWrap/>
            <w:hideMark/>
          </w:tcPr>
          <w:p w14:paraId="2AABE3C2"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$5,017.29 </w:t>
            </w:r>
          </w:p>
        </w:tc>
      </w:tr>
      <w:tr w:rsidR="00C76A23" w:rsidRPr="00B35D22" w14:paraId="07C8C51F" w14:textId="77777777" w:rsidTr="00C76A23">
        <w:trPr>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549FEB8"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11/17/16</w:t>
            </w:r>
          </w:p>
        </w:tc>
        <w:tc>
          <w:tcPr>
            <w:tcW w:w="4298" w:type="dxa"/>
            <w:noWrap/>
            <w:hideMark/>
          </w:tcPr>
          <w:p w14:paraId="32BDC438" w14:textId="77777777" w:rsidR="00F80C4D" w:rsidRPr="00B35D22" w:rsidRDefault="00F80C4D" w:rsidP="00ED50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Faculty Breakfast Decorations</w:t>
            </w:r>
          </w:p>
        </w:tc>
        <w:tc>
          <w:tcPr>
            <w:tcW w:w="3150" w:type="dxa"/>
            <w:noWrap/>
            <w:hideMark/>
          </w:tcPr>
          <w:p w14:paraId="351D570F"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3060" w:type="dxa"/>
            <w:noWrap/>
            <w:hideMark/>
          </w:tcPr>
          <w:p w14:paraId="41A1B590"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$16.68 </w:t>
            </w:r>
          </w:p>
        </w:tc>
        <w:tc>
          <w:tcPr>
            <w:tcW w:w="1620" w:type="dxa"/>
            <w:noWrap/>
            <w:hideMark/>
          </w:tcPr>
          <w:p w14:paraId="73BF2A5A"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$5,000.61 </w:t>
            </w:r>
          </w:p>
        </w:tc>
      </w:tr>
      <w:tr w:rsidR="00C76A23" w:rsidRPr="00B35D22" w14:paraId="778D5F56" w14:textId="77777777" w:rsidTr="00C76A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3C3EE4A5"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11/17/16</w:t>
            </w:r>
          </w:p>
        </w:tc>
        <w:tc>
          <w:tcPr>
            <w:tcW w:w="4298" w:type="dxa"/>
            <w:noWrap/>
            <w:hideMark/>
          </w:tcPr>
          <w:p w14:paraId="53D65220" w14:textId="77777777" w:rsidR="00F80C4D" w:rsidRPr="00B35D22" w:rsidRDefault="00F80C4D" w:rsidP="00ED50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Candy for Embrace Kids</w:t>
            </w:r>
          </w:p>
        </w:tc>
        <w:tc>
          <w:tcPr>
            <w:tcW w:w="3150" w:type="dxa"/>
            <w:noWrap/>
            <w:hideMark/>
          </w:tcPr>
          <w:p w14:paraId="60197AB4"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3060" w:type="dxa"/>
            <w:noWrap/>
            <w:hideMark/>
          </w:tcPr>
          <w:p w14:paraId="4C852681"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$14.90 </w:t>
            </w:r>
          </w:p>
        </w:tc>
        <w:tc>
          <w:tcPr>
            <w:tcW w:w="1620" w:type="dxa"/>
            <w:noWrap/>
            <w:hideMark/>
          </w:tcPr>
          <w:p w14:paraId="2B22F7E9"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$4,985.71 </w:t>
            </w:r>
          </w:p>
        </w:tc>
      </w:tr>
      <w:tr w:rsidR="00C76A23" w:rsidRPr="00B35D22" w14:paraId="20801077" w14:textId="77777777" w:rsidTr="00C76A23">
        <w:trPr>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58F6134"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11/17/16</w:t>
            </w:r>
          </w:p>
        </w:tc>
        <w:tc>
          <w:tcPr>
            <w:tcW w:w="4298" w:type="dxa"/>
            <w:noWrap/>
            <w:hideMark/>
          </w:tcPr>
          <w:p w14:paraId="6890BE36" w14:textId="77777777" w:rsidR="00F80C4D" w:rsidRPr="00B35D22" w:rsidRDefault="00F80C4D" w:rsidP="00ED50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Faculty Breakfast Food</w:t>
            </w:r>
          </w:p>
        </w:tc>
        <w:tc>
          <w:tcPr>
            <w:tcW w:w="3150" w:type="dxa"/>
            <w:noWrap/>
            <w:hideMark/>
          </w:tcPr>
          <w:p w14:paraId="13DE11E9"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3060" w:type="dxa"/>
            <w:noWrap/>
            <w:hideMark/>
          </w:tcPr>
          <w:p w14:paraId="4961C786"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$29.90 </w:t>
            </w:r>
          </w:p>
        </w:tc>
        <w:tc>
          <w:tcPr>
            <w:tcW w:w="1620" w:type="dxa"/>
            <w:noWrap/>
            <w:hideMark/>
          </w:tcPr>
          <w:p w14:paraId="47303C24"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$4,955.81 </w:t>
            </w:r>
          </w:p>
        </w:tc>
      </w:tr>
      <w:tr w:rsidR="00C76A23" w:rsidRPr="00B35D22" w14:paraId="56DF2EAA" w14:textId="77777777" w:rsidTr="00C76A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C046178"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11/17/16</w:t>
            </w:r>
          </w:p>
        </w:tc>
        <w:tc>
          <w:tcPr>
            <w:tcW w:w="4298" w:type="dxa"/>
            <w:noWrap/>
            <w:hideMark/>
          </w:tcPr>
          <w:p w14:paraId="7F1C3A4B" w14:textId="77777777" w:rsidR="00F80C4D" w:rsidRPr="00B35D22" w:rsidRDefault="00F80C4D" w:rsidP="00ED50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Faculty Breakfast Plates, etc.</w:t>
            </w:r>
          </w:p>
        </w:tc>
        <w:tc>
          <w:tcPr>
            <w:tcW w:w="3150" w:type="dxa"/>
            <w:noWrap/>
            <w:hideMark/>
          </w:tcPr>
          <w:p w14:paraId="78F53944"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3060" w:type="dxa"/>
            <w:noWrap/>
            <w:hideMark/>
          </w:tcPr>
          <w:p w14:paraId="72A2E6CD"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$15.52 </w:t>
            </w:r>
          </w:p>
        </w:tc>
        <w:tc>
          <w:tcPr>
            <w:tcW w:w="1620" w:type="dxa"/>
            <w:noWrap/>
            <w:hideMark/>
          </w:tcPr>
          <w:p w14:paraId="6E7D4579"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$4,940.29 </w:t>
            </w:r>
          </w:p>
        </w:tc>
      </w:tr>
      <w:tr w:rsidR="00C76A23" w:rsidRPr="00B35D22" w14:paraId="1F4CFAC8" w14:textId="77777777" w:rsidTr="00C76A23">
        <w:trPr>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4B0E0567"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11/17/16</w:t>
            </w:r>
          </w:p>
        </w:tc>
        <w:tc>
          <w:tcPr>
            <w:tcW w:w="4298" w:type="dxa"/>
            <w:noWrap/>
            <w:hideMark/>
          </w:tcPr>
          <w:p w14:paraId="73F20B7E" w14:textId="77777777" w:rsidR="00F80C4D" w:rsidRPr="00B35D22" w:rsidRDefault="00F80C4D" w:rsidP="00ED50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Clipboard Sales Revenue</w:t>
            </w:r>
          </w:p>
        </w:tc>
        <w:tc>
          <w:tcPr>
            <w:tcW w:w="3150" w:type="dxa"/>
            <w:noWrap/>
            <w:hideMark/>
          </w:tcPr>
          <w:p w14:paraId="27AFE121"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$2,050.00 </w:t>
            </w:r>
          </w:p>
        </w:tc>
        <w:tc>
          <w:tcPr>
            <w:tcW w:w="3060" w:type="dxa"/>
            <w:noWrap/>
            <w:hideMark/>
          </w:tcPr>
          <w:p w14:paraId="215C6850"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1620" w:type="dxa"/>
            <w:noWrap/>
            <w:hideMark/>
          </w:tcPr>
          <w:p w14:paraId="711A76D0"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$6,990.29 </w:t>
            </w:r>
          </w:p>
        </w:tc>
      </w:tr>
      <w:tr w:rsidR="00C76A23" w:rsidRPr="00B35D22" w14:paraId="354C607A" w14:textId="77777777" w:rsidTr="00C76A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73D8FD0"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11/22/16</w:t>
            </w:r>
          </w:p>
        </w:tc>
        <w:tc>
          <w:tcPr>
            <w:tcW w:w="4298" w:type="dxa"/>
            <w:noWrap/>
            <w:hideMark/>
          </w:tcPr>
          <w:p w14:paraId="3FC31181" w14:textId="77777777" w:rsidR="00F80C4D" w:rsidRPr="00B35D22" w:rsidRDefault="00F80C4D" w:rsidP="00ED50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Clipboard Order</w:t>
            </w:r>
          </w:p>
        </w:tc>
        <w:tc>
          <w:tcPr>
            <w:tcW w:w="3150" w:type="dxa"/>
            <w:noWrap/>
            <w:hideMark/>
          </w:tcPr>
          <w:p w14:paraId="39834DC4"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3060" w:type="dxa"/>
            <w:noWrap/>
            <w:hideMark/>
          </w:tcPr>
          <w:p w14:paraId="7D4B321D"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$1,733.30 </w:t>
            </w:r>
          </w:p>
        </w:tc>
        <w:tc>
          <w:tcPr>
            <w:tcW w:w="1620" w:type="dxa"/>
            <w:noWrap/>
            <w:hideMark/>
          </w:tcPr>
          <w:p w14:paraId="48CE818A"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$5,256.99 </w:t>
            </w:r>
          </w:p>
        </w:tc>
      </w:tr>
      <w:tr w:rsidR="00C76A23" w:rsidRPr="00B35D22" w14:paraId="7AD32B4B" w14:textId="77777777" w:rsidTr="00C76A23">
        <w:trPr>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4E1DFDE3"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2/2/17</w:t>
            </w:r>
          </w:p>
        </w:tc>
        <w:tc>
          <w:tcPr>
            <w:tcW w:w="4298" w:type="dxa"/>
            <w:noWrap/>
            <w:hideMark/>
          </w:tcPr>
          <w:p w14:paraId="6FA1D7EF" w14:textId="77777777" w:rsidR="00F80C4D" w:rsidRPr="00B35D22" w:rsidRDefault="00F80C4D" w:rsidP="00ED50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Candles for Induction Ceremony</w:t>
            </w:r>
          </w:p>
        </w:tc>
        <w:tc>
          <w:tcPr>
            <w:tcW w:w="3150" w:type="dxa"/>
            <w:noWrap/>
            <w:hideMark/>
          </w:tcPr>
          <w:p w14:paraId="2EE5F04C"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3060" w:type="dxa"/>
            <w:noWrap/>
            <w:hideMark/>
          </w:tcPr>
          <w:p w14:paraId="464072D8"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$15.36 </w:t>
            </w:r>
          </w:p>
        </w:tc>
        <w:tc>
          <w:tcPr>
            <w:tcW w:w="1620" w:type="dxa"/>
            <w:noWrap/>
            <w:hideMark/>
          </w:tcPr>
          <w:p w14:paraId="31829D24"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$5,241.63 </w:t>
            </w:r>
          </w:p>
        </w:tc>
      </w:tr>
      <w:tr w:rsidR="00C76A23" w:rsidRPr="00B35D22" w14:paraId="29911720" w14:textId="77777777" w:rsidTr="00C76A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1230C573"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2/3/17</w:t>
            </w:r>
          </w:p>
        </w:tc>
        <w:tc>
          <w:tcPr>
            <w:tcW w:w="4298" w:type="dxa"/>
            <w:noWrap/>
            <w:hideMark/>
          </w:tcPr>
          <w:p w14:paraId="74138126" w14:textId="77777777" w:rsidR="00F80C4D" w:rsidRPr="00B35D22" w:rsidRDefault="00F80C4D" w:rsidP="00ED50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Deposit for Induction Ceremony Venue</w:t>
            </w:r>
          </w:p>
        </w:tc>
        <w:tc>
          <w:tcPr>
            <w:tcW w:w="3150" w:type="dxa"/>
            <w:noWrap/>
            <w:hideMark/>
          </w:tcPr>
          <w:p w14:paraId="2B4E8DBC"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3060" w:type="dxa"/>
            <w:noWrap/>
            <w:hideMark/>
          </w:tcPr>
          <w:p w14:paraId="7FA033BE"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$500.00 </w:t>
            </w:r>
          </w:p>
        </w:tc>
        <w:tc>
          <w:tcPr>
            <w:tcW w:w="1620" w:type="dxa"/>
            <w:noWrap/>
            <w:hideMark/>
          </w:tcPr>
          <w:p w14:paraId="3FEE070B"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$4,741.63 </w:t>
            </w:r>
          </w:p>
        </w:tc>
      </w:tr>
      <w:tr w:rsidR="00C76A23" w:rsidRPr="00B35D22" w14:paraId="164410A1" w14:textId="77777777" w:rsidTr="00C76A23">
        <w:trPr>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3E30F034"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3/2/17</w:t>
            </w:r>
          </w:p>
        </w:tc>
        <w:tc>
          <w:tcPr>
            <w:tcW w:w="4298" w:type="dxa"/>
            <w:noWrap/>
            <w:hideMark/>
          </w:tcPr>
          <w:p w14:paraId="767BE2F7" w14:textId="77777777" w:rsidR="00F80C4D" w:rsidRPr="00B35D22" w:rsidRDefault="00F80C4D" w:rsidP="00ED50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Class of 2017 Fees and Dues</w:t>
            </w:r>
          </w:p>
        </w:tc>
        <w:tc>
          <w:tcPr>
            <w:tcW w:w="3150" w:type="dxa"/>
            <w:noWrap/>
            <w:hideMark/>
          </w:tcPr>
          <w:p w14:paraId="09BF030A"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$7,470.00 </w:t>
            </w:r>
          </w:p>
        </w:tc>
        <w:tc>
          <w:tcPr>
            <w:tcW w:w="3060" w:type="dxa"/>
            <w:noWrap/>
            <w:hideMark/>
          </w:tcPr>
          <w:p w14:paraId="7FE439EC"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1620" w:type="dxa"/>
            <w:noWrap/>
            <w:hideMark/>
          </w:tcPr>
          <w:p w14:paraId="718F01C7"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$12,211.63 </w:t>
            </w:r>
          </w:p>
        </w:tc>
      </w:tr>
      <w:tr w:rsidR="00C76A23" w:rsidRPr="00B35D22" w14:paraId="530EDEEB" w14:textId="77777777" w:rsidTr="00C76A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4C3EA22A"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3/15/17</w:t>
            </w:r>
          </w:p>
        </w:tc>
        <w:tc>
          <w:tcPr>
            <w:tcW w:w="4298" w:type="dxa"/>
            <w:noWrap/>
            <w:hideMark/>
          </w:tcPr>
          <w:p w14:paraId="19E00F82" w14:textId="77777777" w:rsidR="00F80C4D" w:rsidRPr="00B35D22" w:rsidRDefault="00F80C4D" w:rsidP="00ED50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Returned Check</w:t>
            </w:r>
          </w:p>
        </w:tc>
        <w:tc>
          <w:tcPr>
            <w:tcW w:w="3150" w:type="dxa"/>
            <w:noWrap/>
            <w:hideMark/>
          </w:tcPr>
          <w:p w14:paraId="43BFB76E"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3060" w:type="dxa"/>
            <w:noWrap/>
            <w:hideMark/>
          </w:tcPr>
          <w:p w14:paraId="2CECE28F"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$155.00 </w:t>
            </w:r>
          </w:p>
        </w:tc>
        <w:tc>
          <w:tcPr>
            <w:tcW w:w="1620" w:type="dxa"/>
            <w:noWrap/>
            <w:hideMark/>
          </w:tcPr>
          <w:p w14:paraId="16BC5B7F"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$12,056.63 </w:t>
            </w:r>
          </w:p>
        </w:tc>
      </w:tr>
      <w:tr w:rsidR="00C76A23" w:rsidRPr="00B35D22" w14:paraId="65B33553" w14:textId="77777777" w:rsidTr="00C76A23">
        <w:trPr>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C8AB7A8"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3/21/17</w:t>
            </w:r>
          </w:p>
        </w:tc>
        <w:tc>
          <w:tcPr>
            <w:tcW w:w="4298" w:type="dxa"/>
            <w:noWrap/>
            <w:hideMark/>
          </w:tcPr>
          <w:p w14:paraId="70B4A383" w14:textId="77777777" w:rsidR="00F80C4D" w:rsidRPr="00B35D22" w:rsidRDefault="00F80C4D" w:rsidP="00ED50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Deposited Check for Fees and Dues</w:t>
            </w:r>
          </w:p>
        </w:tc>
        <w:tc>
          <w:tcPr>
            <w:tcW w:w="3150" w:type="dxa"/>
            <w:noWrap/>
            <w:hideMark/>
          </w:tcPr>
          <w:p w14:paraId="5CF1BF9D"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$155.00 </w:t>
            </w:r>
          </w:p>
        </w:tc>
        <w:tc>
          <w:tcPr>
            <w:tcW w:w="3060" w:type="dxa"/>
            <w:noWrap/>
            <w:hideMark/>
          </w:tcPr>
          <w:p w14:paraId="4150E0F2"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1620" w:type="dxa"/>
            <w:noWrap/>
            <w:hideMark/>
          </w:tcPr>
          <w:p w14:paraId="56D287DE"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$12,211.63 </w:t>
            </w:r>
          </w:p>
        </w:tc>
      </w:tr>
      <w:tr w:rsidR="00C76A23" w:rsidRPr="00B35D22" w14:paraId="4CC73DDB" w14:textId="77777777" w:rsidTr="00C76A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7119DA6"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3/22/17</w:t>
            </w:r>
          </w:p>
        </w:tc>
        <w:tc>
          <w:tcPr>
            <w:tcW w:w="4298" w:type="dxa"/>
            <w:noWrap/>
            <w:hideMark/>
          </w:tcPr>
          <w:p w14:paraId="69D9C3BE" w14:textId="77777777" w:rsidR="00F80C4D" w:rsidRPr="00B35D22" w:rsidRDefault="00F80C4D" w:rsidP="00ED50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National Fees for Alpha Eta</w:t>
            </w:r>
          </w:p>
        </w:tc>
        <w:tc>
          <w:tcPr>
            <w:tcW w:w="3150" w:type="dxa"/>
            <w:noWrap/>
            <w:hideMark/>
          </w:tcPr>
          <w:p w14:paraId="62373314"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3060" w:type="dxa"/>
            <w:noWrap/>
            <w:hideMark/>
          </w:tcPr>
          <w:p w14:paraId="7AAF650C"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$2,877.00 </w:t>
            </w:r>
          </w:p>
        </w:tc>
        <w:tc>
          <w:tcPr>
            <w:tcW w:w="1620" w:type="dxa"/>
            <w:noWrap/>
            <w:hideMark/>
          </w:tcPr>
          <w:p w14:paraId="35C474F2"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$9,334.63 </w:t>
            </w:r>
          </w:p>
        </w:tc>
      </w:tr>
      <w:tr w:rsidR="00C76A23" w:rsidRPr="00B35D22" w14:paraId="05C33C11" w14:textId="77777777" w:rsidTr="00C76A23">
        <w:trPr>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129CE183"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4/10/17</w:t>
            </w:r>
          </w:p>
        </w:tc>
        <w:tc>
          <w:tcPr>
            <w:tcW w:w="4298" w:type="dxa"/>
            <w:noWrap/>
            <w:hideMark/>
          </w:tcPr>
          <w:p w14:paraId="27842819" w14:textId="77777777" w:rsidR="00F80C4D" w:rsidRPr="00B35D22" w:rsidRDefault="00F80C4D" w:rsidP="00ED50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Room Reservation (Blood Drive)</w:t>
            </w:r>
          </w:p>
        </w:tc>
        <w:tc>
          <w:tcPr>
            <w:tcW w:w="3150" w:type="dxa"/>
            <w:noWrap/>
            <w:hideMark/>
          </w:tcPr>
          <w:p w14:paraId="140301D4"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3060" w:type="dxa"/>
            <w:noWrap/>
            <w:hideMark/>
          </w:tcPr>
          <w:p w14:paraId="5269E513"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$50.00 </w:t>
            </w:r>
          </w:p>
        </w:tc>
        <w:tc>
          <w:tcPr>
            <w:tcW w:w="1620" w:type="dxa"/>
            <w:noWrap/>
            <w:hideMark/>
          </w:tcPr>
          <w:p w14:paraId="4385F98C"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$9,284.63 </w:t>
            </w:r>
          </w:p>
        </w:tc>
      </w:tr>
      <w:tr w:rsidR="00C76A23" w:rsidRPr="00B35D22" w14:paraId="55050E9D" w14:textId="77777777" w:rsidTr="00C76A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DE4013D"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4/12/17</w:t>
            </w:r>
          </w:p>
        </w:tc>
        <w:tc>
          <w:tcPr>
            <w:tcW w:w="4298" w:type="dxa"/>
            <w:noWrap/>
            <w:hideMark/>
          </w:tcPr>
          <w:p w14:paraId="1F104952" w14:textId="77777777" w:rsidR="00F80C4D" w:rsidRPr="00B35D22" w:rsidRDefault="00F80C4D" w:rsidP="00ED50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Gifts for Professors</w:t>
            </w:r>
          </w:p>
        </w:tc>
        <w:tc>
          <w:tcPr>
            <w:tcW w:w="3150" w:type="dxa"/>
            <w:noWrap/>
            <w:hideMark/>
          </w:tcPr>
          <w:p w14:paraId="4ED97F31"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3060" w:type="dxa"/>
            <w:noWrap/>
            <w:hideMark/>
          </w:tcPr>
          <w:p w14:paraId="08F161AE"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$45.98 </w:t>
            </w:r>
          </w:p>
        </w:tc>
        <w:tc>
          <w:tcPr>
            <w:tcW w:w="1620" w:type="dxa"/>
            <w:noWrap/>
            <w:hideMark/>
          </w:tcPr>
          <w:p w14:paraId="2F3D12C0"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$9,238.65 </w:t>
            </w:r>
          </w:p>
        </w:tc>
      </w:tr>
      <w:tr w:rsidR="00C76A23" w:rsidRPr="00B35D22" w14:paraId="0563908A" w14:textId="77777777" w:rsidTr="00C76A23">
        <w:trPr>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3E0E8616"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4/12/17</w:t>
            </w:r>
          </w:p>
        </w:tc>
        <w:tc>
          <w:tcPr>
            <w:tcW w:w="4298" w:type="dxa"/>
            <w:noWrap/>
            <w:hideMark/>
          </w:tcPr>
          <w:p w14:paraId="4E3AC6CB" w14:textId="77777777" w:rsidR="00F80C4D" w:rsidRPr="00B35D22" w:rsidRDefault="00F80C4D" w:rsidP="00ED50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Faculty Gifts</w:t>
            </w:r>
          </w:p>
        </w:tc>
        <w:tc>
          <w:tcPr>
            <w:tcW w:w="3150" w:type="dxa"/>
            <w:noWrap/>
            <w:hideMark/>
          </w:tcPr>
          <w:p w14:paraId="3FE93A8E"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3060" w:type="dxa"/>
            <w:noWrap/>
            <w:hideMark/>
          </w:tcPr>
          <w:p w14:paraId="71782722"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$25.78 </w:t>
            </w:r>
          </w:p>
        </w:tc>
        <w:tc>
          <w:tcPr>
            <w:tcW w:w="1620" w:type="dxa"/>
            <w:noWrap/>
            <w:hideMark/>
          </w:tcPr>
          <w:p w14:paraId="2982437B"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$9,212.87 </w:t>
            </w:r>
          </w:p>
        </w:tc>
      </w:tr>
      <w:tr w:rsidR="00C76A23" w:rsidRPr="00B35D22" w14:paraId="24953D50" w14:textId="77777777" w:rsidTr="00C76A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57ACC337"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4/12/17</w:t>
            </w:r>
          </w:p>
        </w:tc>
        <w:tc>
          <w:tcPr>
            <w:tcW w:w="4298" w:type="dxa"/>
            <w:noWrap/>
            <w:hideMark/>
          </w:tcPr>
          <w:p w14:paraId="19CA00F4" w14:textId="77777777" w:rsidR="00F80C4D" w:rsidRPr="00B35D22" w:rsidRDefault="00F80C4D" w:rsidP="00ED50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Pizza for Rho Chi Social</w:t>
            </w:r>
          </w:p>
        </w:tc>
        <w:tc>
          <w:tcPr>
            <w:tcW w:w="3150" w:type="dxa"/>
            <w:noWrap/>
            <w:hideMark/>
          </w:tcPr>
          <w:p w14:paraId="759360A9"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3060" w:type="dxa"/>
            <w:noWrap/>
            <w:hideMark/>
          </w:tcPr>
          <w:p w14:paraId="31F0334C"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$176.56 </w:t>
            </w:r>
          </w:p>
        </w:tc>
        <w:tc>
          <w:tcPr>
            <w:tcW w:w="1620" w:type="dxa"/>
            <w:noWrap/>
            <w:hideMark/>
          </w:tcPr>
          <w:p w14:paraId="66ECC6D8" w14:textId="77777777" w:rsidR="00F80C4D" w:rsidRPr="00B35D22"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$9,036.31 </w:t>
            </w:r>
          </w:p>
        </w:tc>
      </w:tr>
      <w:tr w:rsidR="00C76A23" w:rsidRPr="00B35D22" w14:paraId="62716561" w14:textId="77777777" w:rsidTr="00C76A23">
        <w:trPr>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C5DEEAC" w14:textId="77777777" w:rsidR="00F80C4D" w:rsidRPr="00B35D22" w:rsidRDefault="00F80C4D" w:rsidP="00ED503B">
            <w:pPr>
              <w:jc w:val="right"/>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4/12/17</w:t>
            </w:r>
          </w:p>
        </w:tc>
        <w:tc>
          <w:tcPr>
            <w:tcW w:w="4298" w:type="dxa"/>
            <w:noWrap/>
            <w:hideMark/>
          </w:tcPr>
          <w:p w14:paraId="0A99F057" w14:textId="77777777" w:rsidR="00F80C4D" w:rsidRPr="00B35D22" w:rsidRDefault="00F80C4D" w:rsidP="00ED50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Chapter Dues</w:t>
            </w:r>
          </w:p>
        </w:tc>
        <w:tc>
          <w:tcPr>
            <w:tcW w:w="3150" w:type="dxa"/>
            <w:noWrap/>
            <w:hideMark/>
          </w:tcPr>
          <w:p w14:paraId="4EA5E164"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$525.00 </w:t>
            </w:r>
          </w:p>
        </w:tc>
        <w:tc>
          <w:tcPr>
            <w:tcW w:w="3060" w:type="dxa"/>
            <w:noWrap/>
            <w:hideMark/>
          </w:tcPr>
          <w:p w14:paraId="4CC4A47A"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   </w:t>
            </w:r>
          </w:p>
        </w:tc>
        <w:tc>
          <w:tcPr>
            <w:tcW w:w="1620" w:type="dxa"/>
            <w:noWrap/>
            <w:hideMark/>
          </w:tcPr>
          <w:p w14:paraId="2EE6AC6C" w14:textId="77777777" w:rsidR="00F80C4D" w:rsidRPr="00B35D22"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B35D22">
              <w:rPr>
                <w:rFonts w:ascii="Times New Roman" w:eastAsia="Times New Roman" w:hAnsi="Times New Roman" w:cs="Times New Roman"/>
                <w:color w:val="000000"/>
                <w:sz w:val="22"/>
                <w:szCs w:val="22"/>
              </w:rPr>
              <w:t xml:space="preserve"> $9,561.31 </w:t>
            </w:r>
          </w:p>
        </w:tc>
      </w:tr>
      <w:tr w:rsidR="00C76A23" w:rsidRPr="00B35D22" w14:paraId="6C9DF5C3" w14:textId="77777777" w:rsidTr="00C76A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334B1248" w14:textId="77777777" w:rsidR="00F80C4D" w:rsidRPr="00302431" w:rsidRDefault="00F80C4D" w:rsidP="00ED503B">
            <w:pPr>
              <w:jc w:val="right"/>
              <w:rPr>
                <w:rFonts w:ascii="Times New Roman" w:eastAsia="Times New Roman" w:hAnsi="Times New Roman" w:cs="Times New Roman"/>
                <w:color w:val="000000"/>
                <w:sz w:val="22"/>
                <w:szCs w:val="22"/>
              </w:rPr>
            </w:pPr>
            <w:r w:rsidRPr="00302431">
              <w:rPr>
                <w:rFonts w:ascii="Times New Roman" w:eastAsia="Times New Roman" w:hAnsi="Times New Roman" w:cs="Times New Roman"/>
                <w:color w:val="000000"/>
                <w:sz w:val="22"/>
                <w:szCs w:val="22"/>
              </w:rPr>
              <w:t>4/13/17</w:t>
            </w:r>
          </w:p>
        </w:tc>
        <w:tc>
          <w:tcPr>
            <w:tcW w:w="4298" w:type="dxa"/>
            <w:noWrap/>
            <w:hideMark/>
          </w:tcPr>
          <w:p w14:paraId="6209180A" w14:textId="77777777" w:rsidR="00F80C4D" w:rsidRPr="00302431" w:rsidRDefault="00F80C4D" w:rsidP="00ED50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02431">
              <w:rPr>
                <w:rFonts w:ascii="Times New Roman" w:eastAsia="Times New Roman" w:hAnsi="Times New Roman" w:cs="Times New Roman"/>
                <w:color w:val="000000"/>
                <w:sz w:val="22"/>
                <w:szCs w:val="22"/>
              </w:rPr>
              <w:t>Balance for Induction Ceremony Venue</w:t>
            </w:r>
          </w:p>
        </w:tc>
        <w:tc>
          <w:tcPr>
            <w:tcW w:w="3150" w:type="dxa"/>
            <w:noWrap/>
            <w:hideMark/>
          </w:tcPr>
          <w:p w14:paraId="11EC2734" w14:textId="77777777" w:rsidR="00F80C4D" w:rsidRPr="00302431"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02431">
              <w:rPr>
                <w:rFonts w:ascii="Times New Roman" w:eastAsia="Times New Roman" w:hAnsi="Times New Roman" w:cs="Times New Roman"/>
                <w:color w:val="000000"/>
                <w:sz w:val="22"/>
                <w:szCs w:val="22"/>
              </w:rPr>
              <w:t xml:space="preserve"> $-   </w:t>
            </w:r>
          </w:p>
        </w:tc>
        <w:tc>
          <w:tcPr>
            <w:tcW w:w="3060" w:type="dxa"/>
            <w:noWrap/>
            <w:hideMark/>
          </w:tcPr>
          <w:p w14:paraId="2BA8BB20" w14:textId="77777777" w:rsidR="00F80C4D" w:rsidRPr="00302431"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02431">
              <w:rPr>
                <w:rFonts w:ascii="Times New Roman" w:eastAsia="Times New Roman" w:hAnsi="Times New Roman" w:cs="Times New Roman"/>
                <w:color w:val="000000"/>
                <w:sz w:val="22"/>
                <w:szCs w:val="22"/>
              </w:rPr>
              <w:t xml:space="preserve"> $3,112.00 </w:t>
            </w:r>
          </w:p>
        </w:tc>
        <w:tc>
          <w:tcPr>
            <w:tcW w:w="1620" w:type="dxa"/>
            <w:noWrap/>
            <w:hideMark/>
          </w:tcPr>
          <w:p w14:paraId="031F8E2D" w14:textId="77777777" w:rsidR="00F80C4D" w:rsidRPr="00302431" w:rsidRDefault="00F80C4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02431">
              <w:rPr>
                <w:rFonts w:ascii="Times New Roman" w:eastAsia="Times New Roman" w:hAnsi="Times New Roman" w:cs="Times New Roman"/>
                <w:color w:val="000000"/>
                <w:sz w:val="22"/>
                <w:szCs w:val="22"/>
              </w:rPr>
              <w:t xml:space="preserve"> $6,449.31 </w:t>
            </w:r>
          </w:p>
        </w:tc>
      </w:tr>
      <w:tr w:rsidR="00C76A23" w:rsidRPr="00B35D22" w14:paraId="234D033C" w14:textId="77777777" w:rsidTr="00C76A23">
        <w:trPr>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2EA3A80" w14:textId="77777777" w:rsidR="00F80C4D" w:rsidRPr="00302431" w:rsidRDefault="00F80C4D" w:rsidP="00ED503B">
            <w:pPr>
              <w:jc w:val="right"/>
              <w:rPr>
                <w:rFonts w:ascii="Times New Roman" w:eastAsia="Times New Roman" w:hAnsi="Times New Roman" w:cs="Times New Roman"/>
                <w:color w:val="000000"/>
                <w:sz w:val="22"/>
                <w:szCs w:val="22"/>
              </w:rPr>
            </w:pPr>
            <w:r w:rsidRPr="00302431">
              <w:rPr>
                <w:rFonts w:ascii="Times New Roman" w:eastAsia="Times New Roman" w:hAnsi="Times New Roman" w:cs="Times New Roman"/>
                <w:color w:val="000000"/>
                <w:sz w:val="22"/>
                <w:szCs w:val="22"/>
              </w:rPr>
              <w:t>4/20/17</w:t>
            </w:r>
          </w:p>
        </w:tc>
        <w:tc>
          <w:tcPr>
            <w:tcW w:w="4298" w:type="dxa"/>
            <w:noWrap/>
            <w:hideMark/>
          </w:tcPr>
          <w:p w14:paraId="6ED2DFE4" w14:textId="77777777" w:rsidR="00F80C4D" w:rsidRPr="00302431" w:rsidRDefault="00F80C4D" w:rsidP="00ED50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02431">
              <w:rPr>
                <w:rFonts w:ascii="Times New Roman" w:eastAsia="Times New Roman" w:hAnsi="Times New Roman" w:cs="Times New Roman"/>
                <w:color w:val="000000"/>
                <w:sz w:val="22"/>
                <w:szCs w:val="22"/>
              </w:rPr>
              <w:t>Reimbursement Clipboard Sales</w:t>
            </w:r>
          </w:p>
        </w:tc>
        <w:tc>
          <w:tcPr>
            <w:tcW w:w="3150" w:type="dxa"/>
            <w:noWrap/>
            <w:hideMark/>
          </w:tcPr>
          <w:p w14:paraId="2AE43228" w14:textId="77777777" w:rsidR="00F80C4D" w:rsidRPr="00302431"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02431">
              <w:rPr>
                <w:rFonts w:ascii="Times New Roman" w:eastAsia="Times New Roman" w:hAnsi="Times New Roman" w:cs="Times New Roman"/>
                <w:color w:val="000000"/>
                <w:sz w:val="22"/>
                <w:szCs w:val="22"/>
              </w:rPr>
              <w:t xml:space="preserve"> $-   </w:t>
            </w:r>
          </w:p>
        </w:tc>
        <w:tc>
          <w:tcPr>
            <w:tcW w:w="3060" w:type="dxa"/>
            <w:noWrap/>
            <w:hideMark/>
          </w:tcPr>
          <w:p w14:paraId="0F64EA8C" w14:textId="77777777" w:rsidR="00F80C4D" w:rsidRPr="00302431" w:rsidRDefault="00F80C4D"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02431">
              <w:rPr>
                <w:rFonts w:ascii="Times New Roman" w:eastAsia="Times New Roman" w:hAnsi="Times New Roman" w:cs="Times New Roman"/>
                <w:color w:val="000000"/>
                <w:sz w:val="22"/>
                <w:szCs w:val="22"/>
              </w:rPr>
              <w:t xml:space="preserve"> $1,318.96 </w:t>
            </w:r>
          </w:p>
        </w:tc>
        <w:tc>
          <w:tcPr>
            <w:tcW w:w="1620" w:type="dxa"/>
            <w:noWrap/>
            <w:hideMark/>
          </w:tcPr>
          <w:p w14:paraId="2D86B150" w14:textId="72A8DE2D" w:rsidR="00F80C4D" w:rsidRPr="00302431" w:rsidRDefault="0051140C"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02431">
              <w:rPr>
                <w:rFonts w:ascii="Times New Roman" w:eastAsia="Times New Roman" w:hAnsi="Times New Roman" w:cs="Times New Roman"/>
                <w:color w:val="000000"/>
                <w:sz w:val="22"/>
                <w:szCs w:val="22"/>
              </w:rPr>
              <w:t xml:space="preserve"> $5,230.07</w:t>
            </w:r>
            <w:r w:rsidR="00F80C4D" w:rsidRPr="00302431">
              <w:rPr>
                <w:rFonts w:ascii="Times New Roman" w:eastAsia="Times New Roman" w:hAnsi="Times New Roman" w:cs="Times New Roman"/>
                <w:color w:val="000000"/>
                <w:sz w:val="22"/>
                <w:szCs w:val="22"/>
              </w:rPr>
              <w:t xml:space="preserve"> </w:t>
            </w:r>
          </w:p>
        </w:tc>
      </w:tr>
      <w:tr w:rsidR="0051140C" w:rsidRPr="00B35D22" w14:paraId="24BA877D" w14:textId="77777777" w:rsidTr="00C76A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tcPr>
          <w:p w14:paraId="42613C60" w14:textId="03322214" w:rsidR="0051140C" w:rsidRPr="00302431" w:rsidRDefault="0051140C" w:rsidP="00ED503B">
            <w:pPr>
              <w:jc w:val="right"/>
              <w:rPr>
                <w:rFonts w:ascii="Times New Roman" w:eastAsia="Times New Roman" w:hAnsi="Times New Roman" w:cs="Times New Roman"/>
                <w:color w:val="000000"/>
                <w:sz w:val="22"/>
                <w:szCs w:val="22"/>
              </w:rPr>
            </w:pPr>
            <w:r w:rsidRPr="00302431">
              <w:rPr>
                <w:rFonts w:ascii="Times New Roman" w:eastAsia="Times New Roman" w:hAnsi="Times New Roman" w:cs="Times New Roman"/>
                <w:color w:val="000000"/>
                <w:sz w:val="22"/>
                <w:szCs w:val="22"/>
              </w:rPr>
              <w:t>5/01/17</w:t>
            </w:r>
          </w:p>
        </w:tc>
        <w:tc>
          <w:tcPr>
            <w:tcW w:w="4298" w:type="dxa"/>
            <w:noWrap/>
          </w:tcPr>
          <w:p w14:paraId="275611EF" w14:textId="6859E51D" w:rsidR="0051140C" w:rsidRPr="00302431" w:rsidRDefault="0051140C" w:rsidP="00ED50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02431">
              <w:rPr>
                <w:rFonts w:ascii="Times New Roman" w:eastAsia="Times New Roman" w:hAnsi="Times New Roman" w:cs="Times New Roman"/>
                <w:color w:val="000000"/>
                <w:sz w:val="22"/>
                <w:szCs w:val="22"/>
              </w:rPr>
              <w:t>Reimbursement for Transition Dinner</w:t>
            </w:r>
          </w:p>
        </w:tc>
        <w:tc>
          <w:tcPr>
            <w:tcW w:w="3150" w:type="dxa"/>
            <w:noWrap/>
          </w:tcPr>
          <w:p w14:paraId="2BFAB63F" w14:textId="5BB772F5" w:rsidR="0051140C" w:rsidRPr="00302431" w:rsidRDefault="0051140C"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02431">
              <w:rPr>
                <w:rFonts w:ascii="Times New Roman" w:eastAsia="Times New Roman" w:hAnsi="Times New Roman" w:cs="Times New Roman"/>
                <w:color w:val="000000"/>
                <w:sz w:val="22"/>
                <w:szCs w:val="22"/>
              </w:rPr>
              <w:t>$-</w:t>
            </w:r>
          </w:p>
        </w:tc>
        <w:tc>
          <w:tcPr>
            <w:tcW w:w="3060" w:type="dxa"/>
            <w:noWrap/>
          </w:tcPr>
          <w:p w14:paraId="4C2E601C" w14:textId="27C210A6" w:rsidR="0051140C" w:rsidRPr="00302431" w:rsidRDefault="0051140C"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02431">
              <w:rPr>
                <w:rFonts w:ascii="Times New Roman" w:eastAsia="Times New Roman" w:hAnsi="Times New Roman" w:cs="Times New Roman"/>
                <w:color w:val="000000"/>
                <w:sz w:val="22"/>
                <w:szCs w:val="22"/>
              </w:rPr>
              <w:t>$490.23</w:t>
            </w:r>
          </w:p>
        </w:tc>
        <w:tc>
          <w:tcPr>
            <w:tcW w:w="1620" w:type="dxa"/>
            <w:noWrap/>
          </w:tcPr>
          <w:p w14:paraId="2A29E81E" w14:textId="34A32446" w:rsidR="0051140C" w:rsidRPr="00302431" w:rsidRDefault="0051140C" w:rsidP="005114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02431">
              <w:rPr>
                <w:rFonts w:ascii="Times New Roman" w:eastAsia="Times New Roman" w:hAnsi="Times New Roman" w:cs="Times New Roman"/>
                <w:sz w:val="22"/>
                <w:szCs w:val="22"/>
              </w:rPr>
              <w:t>$4,739.84</w:t>
            </w:r>
          </w:p>
        </w:tc>
      </w:tr>
      <w:tr w:rsidR="0051140C" w:rsidRPr="00B35D22" w14:paraId="29C32C84" w14:textId="77777777" w:rsidTr="00C76A23">
        <w:trPr>
          <w:trHeight w:val="300"/>
        </w:trPr>
        <w:tc>
          <w:tcPr>
            <w:cnfStyle w:val="001000000000" w:firstRow="0" w:lastRow="0" w:firstColumn="1" w:lastColumn="0" w:oddVBand="0" w:evenVBand="0" w:oddHBand="0" w:evenHBand="0" w:firstRowFirstColumn="0" w:firstRowLastColumn="0" w:lastRowFirstColumn="0" w:lastRowLastColumn="0"/>
            <w:tcW w:w="1300" w:type="dxa"/>
            <w:noWrap/>
          </w:tcPr>
          <w:p w14:paraId="250A329F" w14:textId="27160E54" w:rsidR="0051140C" w:rsidRPr="00302431" w:rsidRDefault="0051140C" w:rsidP="00ED503B">
            <w:pPr>
              <w:jc w:val="right"/>
              <w:rPr>
                <w:rFonts w:ascii="Times New Roman" w:eastAsia="Times New Roman" w:hAnsi="Times New Roman" w:cs="Times New Roman"/>
                <w:color w:val="000000"/>
                <w:sz w:val="22"/>
                <w:szCs w:val="22"/>
              </w:rPr>
            </w:pPr>
            <w:r w:rsidRPr="00302431">
              <w:rPr>
                <w:rFonts w:ascii="Times New Roman" w:eastAsia="Times New Roman" w:hAnsi="Times New Roman" w:cs="Times New Roman"/>
                <w:color w:val="000000"/>
                <w:sz w:val="22"/>
                <w:szCs w:val="22"/>
              </w:rPr>
              <w:t>5/01/17</w:t>
            </w:r>
          </w:p>
        </w:tc>
        <w:tc>
          <w:tcPr>
            <w:tcW w:w="4298" w:type="dxa"/>
            <w:noWrap/>
          </w:tcPr>
          <w:p w14:paraId="1344CEB0" w14:textId="2BD46CC8" w:rsidR="0051140C" w:rsidRPr="00302431" w:rsidRDefault="0051140C" w:rsidP="00ED503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02431">
              <w:rPr>
                <w:rFonts w:ascii="Times New Roman" w:eastAsia="Times New Roman" w:hAnsi="Times New Roman" w:cs="Times New Roman"/>
                <w:color w:val="000000"/>
                <w:sz w:val="22"/>
                <w:szCs w:val="22"/>
              </w:rPr>
              <w:t>Clipboard Sales</w:t>
            </w:r>
          </w:p>
        </w:tc>
        <w:tc>
          <w:tcPr>
            <w:tcW w:w="3150" w:type="dxa"/>
            <w:noWrap/>
          </w:tcPr>
          <w:p w14:paraId="51B9F002" w14:textId="542B40F2" w:rsidR="0051140C" w:rsidRPr="00302431" w:rsidRDefault="0051140C"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02431">
              <w:rPr>
                <w:rFonts w:ascii="Times New Roman" w:eastAsia="Times New Roman" w:hAnsi="Times New Roman" w:cs="Times New Roman"/>
                <w:color w:val="000000"/>
                <w:sz w:val="22"/>
                <w:szCs w:val="22"/>
              </w:rPr>
              <w:t>$1,525.00</w:t>
            </w:r>
          </w:p>
        </w:tc>
        <w:tc>
          <w:tcPr>
            <w:tcW w:w="3060" w:type="dxa"/>
            <w:noWrap/>
          </w:tcPr>
          <w:p w14:paraId="65394DCC" w14:textId="29F6FC19" w:rsidR="0051140C" w:rsidRPr="00302431" w:rsidRDefault="0051140C" w:rsidP="00ED503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02431">
              <w:rPr>
                <w:rFonts w:ascii="Times New Roman" w:eastAsia="Times New Roman" w:hAnsi="Times New Roman" w:cs="Times New Roman"/>
                <w:color w:val="000000"/>
                <w:sz w:val="22"/>
                <w:szCs w:val="22"/>
              </w:rPr>
              <w:t>$-</w:t>
            </w:r>
          </w:p>
        </w:tc>
        <w:tc>
          <w:tcPr>
            <w:tcW w:w="1620" w:type="dxa"/>
            <w:noWrap/>
          </w:tcPr>
          <w:p w14:paraId="626A797A" w14:textId="28499572" w:rsidR="0051140C" w:rsidRPr="00302431" w:rsidRDefault="0051140C" w:rsidP="005114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02431">
              <w:rPr>
                <w:rFonts w:ascii="Times New Roman" w:eastAsia="Times New Roman" w:hAnsi="Times New Roman" w:cs="Times New Roman"/>
                <w:sz w:val="22"/>
                <w:szCs w:val="22"/>
              </w:rPr>
              <w:t>$6,264.84</w:t>
            </w:r>
          </w:p>
        </w:tc>
      </w:tr>
      <w:tr w:rsidR="00C4541D" w:rsidRPr="00B35D22" w14:paraId="0606B032" w14:textId="77777777" w:rsidTr="00C76A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tcPr>
          <w:p w14:paraId="27B06227" w14:textId="49A21C78" w:rsidR="00C4541D" w:rsidRPr="00C4541D" w:rsidRDefault="00C4541D" w:rsidP="00ED503B">
            <w:pPr>
              <w:jc w:val="right"/>
              <w:rPr>
                <w:rFonts w:ascii="Times New Roman" w:eastAsia="Times New Roman" w:hAnsi="Times New Roman" w:cs="Times New Roman"/>
                <w:color w:val="000000"/>
                <w:sz w:val="22"/>
              </w:rPr>
            </w:pPr>
            <w:r w:rsidRPr="00C4541D">
              <w:rPr>
                <w:rFonts w:ascii="Times New Roman" w:eastAsia="Times New Roman" w:hAnsi="Times New Roman" w:cs="Times New Roman"/>
                <w:color w:val="000000"/>
                <w:sz w:val="22"/>
              </w:rPr>
              <w:t>5/10/17</w:t>
            </w:r>
          </w:p>
        </w:tc>
        <w:tc>
          <w:tcPr>
            <w:tcW w:w="4298" w:type="dxa"/>
            <w:noWrap/>
          </w:tcPr>
          <w:p w14:paraId="34B24783" w14:textId="6B2B0B2C" w:rsidR="00C4541D" w:rsidRPr="00C4541D" w:rsidRDefault="00C4541D" w:rsidP="00ED50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rPr>
            </w:pPr>
            <w:r w:rsidRPr="00C4541D">
              <w:rPr>
                <w:rFonts w:ascii="Times New Roman" w:eastAsia="Times New Roman" w:hAnsi="Times New Roman" w:cs="Times New Roman"/>
                <w:color w:val="000000"/>
                <w:sz w:val="22"/>
              </w:rPr>
              <w:t>Pizza for Research Slam</w:t>
            </w:r>
          </w:p>
        </w:tc>
        <w:tc>
          <w:tcPr>
            <w:tcW w:w="3150" w:type="dxa"/>
            <w:noWrap/>
          </w:tcPr>
          <w:p w14:paraId="366E4229" w14:textId="6D58802E" w:rsidR="00C4541D" w:rsidRPr="00C4541D" w:rsidRDefault="00C4541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rPr>
            </w:pPr>
            <w:r w:rsidRPr="00C4541D">
              <w:rPr>
                <w:rFonts w:ascii="Times New Roman" w:eastAsia="Times New Roman" w:hAnsi="Times New Roman" w:cs="Times New Roman"/>
                <w:color w:val="000000"/>
                <w:sz w:val="22"/>
              </w:rPr>
              <w:t>$-</w:t>
            </w:r>
          </w:p>
        </w:tc>
        <w:tc>
          <w:tcPr>
            <w:tcW w:w="3060" w:type="dxa"/>
            <w:noWrap/>
          </w:tcPr>
          <w:p w14:paraId="3EECE301" w14:textId="1660B535" w:rsidR="00C4541D" w:rsidRPr="00C4541D" w:rsidRDefault="00C4541D" w:rsidP="00ED503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rPr>
            </w:pPr>
            <w:r w:rsidRPr="00C4541D">
              <w:rPr>
                <w:rFonts w:ascii="Times New Roman" w:eastAsia="Times New Roman" w:hAnsi="Times New Roman" w:cs="Times New Roman"/>
                <w:color w:val="000000"/>
                <w:sz w:val="22"/>
              </w:rPr>
              <w:t>$79.50</w:t>
            </w:r>
          </w:p>
        </w:tc>
        <w:tc>
          <w:tcPr>
            <w:tcW w:w="1620" w:type="dxa"/>
            <w:noWrap/>
          </w:tcPr>
          <w:p w14:paraId="20CD7B7A" w14:textId="3C171F3A" w:rsidR="00C4541D" w:rsidRPr="00C4541D" w:rsidRDefault="00C4541D" w:rsidP="005114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rPr>
            </w:pPr>
            <w:r w:rsidRPr="00C4541D">
              <w:rPr>
                <w:rFonts w:ascii="Times New Roman" w:eastAsia="Times New Roman" w:hAnsi="Times New Roman" w:cs="Times New Roman"/>
                <w:sz w:val="22"/>
              </w:rPr>
              <w:t>$6,185.34</w:t>
            </w:r>
          </w:p>
        </w:tc>
      </w:tr>
    </w:tbl>
    <w:p w14:paraId="24BF879B" w14:textId="77777777" w:rsidR="002E124B" w:rsidRDefault="002E124B" w:rsidP="002E124B">
      <w:pPr>
        <w:pStyle w:val="NoSpacing"/>
        <w:rPr>
          <w:rFonts w:ascii="Times New Roman" w:hAnsi="Times New Roman" w:cs="Times New Roman"/>
          <w:sz w:val="24"/>
          <w:szCs w:val="24"/>
        </w:rPr>
        <w:sectPr w:rsidR="002E124B" w:rsidSect="002E124B">
          <w:pgSz w:w="15840" w:h="12240" w:orient="landscape"/>
          <w:pgMar w:top="1080" w:right="1080" w:bottom="1080" w:left="1080" w:header="720" w:footer="720" w:gutter="0"/>
          <w:cols w:space="720"/>
          <w:docGrid w:linePitch="360"/>
        </w:sectPr>
      </w:pPr>
    </w:p>
    <w:p w14:paraId="62C21ABA" w14:textId="5D0FFBDF" w:rsidR="002E124B" w:rsidRDefault="002E124B" w:rsidP="00406E19">
      <w:pPr>
        <w:pStyle w:val="NoSpacing"/>
        <w:jc w:val="both"/>
        <w:rPr>
          <w:rFonts w:ascii="Times New Roman" w:hAnsi="Times New Roman" w:cs="Times New Roman"/>
          <w:sz w:val="24"/>
          <w:szCs w:val="24"/>
        </w:rPr>
      </w:pPr>
      <w:r w:rsidRPr="008578A2">
        <w:rPr>
          <w:rFonts w:ascii="Times New Roman" w:hAnsi="Times New Roman" w:cs="Times New Roman"/>
          <w:b/>
          <w:sz w:val="24"/>
          <w:szCs w:val="24"/>
        </w:rPr>
        <w:t>Initiation Function</w:t>
      </w:r>
      <w:r w:rsidRPr="002E124B">
        <w:rPr>
          <w:rFonts w:ascii="Times New Roman" w:hAnsi="Times New Roman" w:cs="Times New Roman"/>
          <w:sz w:val="24"/>
          <w:szCs w:val="24"/>
        </w:rPr>
        <w:t xml:space="preserve">: </w:t>
      </w:r>
    </w:p>
    <w:p w14:paraId="27362DED" w14:textId="77777777" w:rsidR="009A119F" w:rsidRDefault="009A119F" w:rsidP="00406E19">
      <w:pPr>
        <w:pStyle w:val="NoSpacing"/>
        <w:jc w:val="both"/>
        <w:rPr>
          <w:rFonts w:ascii="Times New Roman" w:hAnsi="Times New Roman" w:cs="Times New Roman"/>
          <w:sz w:val="24"/>
          <w:szCs w:val="24"/>
        </w:rPr>
      </w:pPr>
    </w:p>
    <w:p w14:paraId="60921582" w14:textId="1C91EB1C" w:rsidR="00A92958" w:rsidRPr="00A92958" w:rsidRDefault="00A92958" w:rsidP="00406E19">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Our induction ceremony took place on March 30, 2017 at </w:t>
      </w:r>
      <w:r w:rsidRPr="00A92958">
        <w:rPr>
          <w:rFonts w:ascii="Times New Roman" w:hAnsi="Times New Roman" w:cs="Times New Roman"/>
          <w:color w:val="000000"/>
          <w:sz w:val="24"/>
          <w:szCs w:val="24"/>
        </w:rPr>
        <w:t>Pines Manor in Edison, NJ</w:t>
      </w:r>
      <w:r>
        <w:rPr>
          <w:rFonts w:ascii="Times New Roman" w:hAnsi="Times New Roman" w:cs="Times New Roman"/>
          <w:color w:val="000000"/>
          <w:sz w:val="24"/>
          <w:szCs w:val="24"/>
        </w:rPr>
        <w:t xml:space="preserve">. </w:t>
      </w:r>
      <w:r w:rsidRPr="00A92958">
        <w:rPr>
          <w:rFonts w:ascii="Times New Roman" w:hAnsi="Times New Roman" w:cs="Times New Roman"/>
          <w:color w:val="000000"/>
          <w:sz w:val="24"/>
          <w:szCs w:val="24"/>
        </w:rPr>
        <w:t xml:space="preserve">The ceremony started at 6PM and ended at 9PM, and it included dinner, a keynote presentation, as well as the induction of the new members. Thirty-seven inductees and their corresponding guests attended the ceremony. The </w:t>
      </w:r>
      <w:r w:rsidR="002C665B">
        <w:rPr>
          <w:rFonts w:ascii="Times New Roman" w:hAnsi="Times New Roman" w:cs="Times New Roman"/>
          <w:color w:val="000000"/>
          <w:sz w:val="24"/>
          <w:szCs w:val="24"/>
        </w:rPr>
        <w:t>Alpha Eta chapter faculty adviso</w:t>
      </w:r>
      <w:r w:rsidRPr="00A92958">
        <w:rPr>
          <w:rFonts w:ascii="Times New Roman" w:hAnsi="Times New Roman" w:cs="Times New Roman"/>
          <w:color w:val="000000"/>
          <w:sz w:val="24"/>
          <w:szCs w:val="24"/>
        </w:rPr>
        <w:t xml:space="preserve">r Dr. Lucio Volino and all members of the 2016-2017 executive board were also in attendance. Invitations were additionally extended to members of the 2015-2016 executive board, as well as to all faculty </w:t>
      </w:r>
      <w:r w:rsidR="002C665B">
        <w:rPr>
          <w:rFonts w:ascii="Times New Roman" w:hAnsi="Times New Roman" w:cs="Times New Roman"/>
          <w:color w:val="000000"/>
          <w:sz w:val="24"/>
          <w:szCs w:val="24"/>
        </w:rPr>
        <w:t xml:space="preserve">members </w:t>
      </w:r>
      <w:r w:rsidRPr="00A92958">
        <w:rPr>
          <w:rFonts w:ascii="Times New Roman" w:hAnsi="Times New Roman" w:cs="Times New Roman"/>
          <w:color w:val="000000"/>
          <w:sz w:val="24"/>
          <w:szCs w:val="24"/>
        </w:rPr>
        <w:t>at the Ernest Mario S</w:t>
      </w:r>
      <w:r w:rsidR="002C665B">
        <w:rPr>
          <w:rFonts w:ascii="Times New Roman" w:hAnsi="Times New Roman" w:cs="Times New Roman"/>
          <w:color w:val="000000"/>
          <w:sz w:val="24"/>
          <w:szCs w:val="24"/>
        </w:rPr>
        <w:t xml:space="preserve">chool of Pharmacy. </w:t>
      </w:r>
      <w:r w:rsidR="00B35D22">
        <w:rPr>
          <w:rFonts w:ascii="Times New Roman" w:hAnsi="Times New Roman" w:cs="Times New Roman"/>
          <w:color w:val="000000"/>
          <w:sz w:val="24"/>
          <w:szCs w:val="24"/>
        </w:rPr>
        <w:t xml:space="preserve">Deans and faculty who attended the ceremony included </w:t>
      </w:r>
      <w:r w:rsidR="002C665B">
        <w:rPr>
          <w:rFonts w:ascii="Times New Roman" w:hAnsi="Times New Roman" w:cs="Times New Roman"/>
          <w:color w:val="000000"/>
          <w:sz w:val="24"/>
          <w:szCs w:val="24"/>
        </w:rPr>
        <w:t>Dr</w:t>
      </w:r>
      <w:r w:rsidR="00B35D22">
        <w:rPr>
          <w:rFonts w:ascii="Times New Roman" w:hAnsi="Times New Roman" w:cs="Times New Roman"/>
          <w:color w:val="000000"/>
          <w:sz w:val="24"/>
          <w:szCs w:val="24"/>
        </w:rPr>
        <w:t>s</w:t>
      </w:r>
      <w:r w:rsidR="002C665B">
        <w:rPr>
          <w:rFonts w:ascii="Times New Roman" w:hAnsi="Times New Roman" w:cs="Times New Roman"/>
          <w:color w:val="000000"/>
          <w:sz w:val="24"/>
          <w:szCs w:val="24"/>
        </w:rPr>
        <w:t>. Joseph</w:t>
      </w:r>
      <w:r w:rsidRPr="00A92958">
        <w:rPr>
          <w:rFonts w:ascii="Times New Roman" w:hAnsi="Times New Roman" w:cs="Times New Roman"/>
          <w:color w:val="000000"/>
          <w:sz w:val="24"/>
          <w:szCs w:val="24"/>
        </w:rPr>
        <w:t xml:space="preserve"> Barone, </w:t>
      </w:r>
      <w:r w:rsidR="00B35D22">
        <w:rPr>
          <w:rFonts w:ascii="Times New Roman" w:hAnsi="Times New Roman" w:cs="Times New Roman"/>
          <w:color w:val="000000"/>
          <w:sz w:val="24"/>
          <w:szCs w:val="24"/>
        </w:rPr>
        <w:t xml:space="preserve">Donald Woodward, </w:t>
      </w:r>
      <w:r w:rsidR="002C665B">
        <w:rPr>
          <w:rFonts w:ascii="Times New Roman" w:hAnsi="Times New Roman" w:cs="Times New Roman"/>
          <w:color w:val="000000"/>
          <w:sz w:val="24"/>
          <w:szCs w:val="24"/>
        </w:rPr>
        <w:t xml:space="preserve">Carol </w:t>
      </w:r>
      <w:r w:rsidRPr="00A92958">
        <w:rPr>
          <w:rFonts w:ascii="Times New Roman" w:hAnsi="Times New Roman" w:cs="Times New Roman"/>
          <w:color w:val="000000"/>
          <w:sz w:val="24"/>
          <w:szCs w:val="24"/>
        </w:rPr>
        <w:t xml:space="preserve">Goldin, </w:t>
      </w:r>
      <w:r w:rsidR="002C665B">
        <w:rPr>
          <w:rFonts w:ascii="Times New Roman" w:hAnsi="Times New Roman" w:cs="Times New Roman"/>
          <w:color w:val="000000"/>
          <w:sz w:val="24"/>
          <w:szCs w:val="24"/>
        </w:rPr>
        <w:t xml:space="preserve">Chung </w:t>
      </w:r>
      <w:r w:rsidR="00B35D22">
        <w:rPr>
          <w:rFonts w:ascii="Times New Roman" w:hAnsi="Times New Roman" w:cs="Times New Roman"/>
          <w:color w:val="000000"/>
          <w:sz w:val="24"/>
          <w:szCs w:val="24"/>
        </w:rPr>
        <w:t xml:space="preserve">Yang, </w:t>
      </w:r>
      <w:r w:rsidRPr="00A92958">
        <w:rPr>
          <w:rFonts w:ascii="Times New Roman" w:hAnsi="Times New Roman" w:cs="Times New Roman"/>
          <w:color w:val="000000"/>
          <w:sz w:val="24"/>
          <w:szCs w:val="24"/>
        </w:rPr>
        <w:t>Michael Tos</w:t>
      </w:r>
      <w:r w:rsidR="00B35D22">
        <w:rPr>
          <w:rFonts w:ascii="Times New Roman" w:hAnsi="Times New Roman" w:cs="Times New Roman"/>
          <w:color w:val="000000"/>
          <w:sz w:val="24"/>
          <w:szCs w:val="24"/>
        </w:rPr>
        <w:t xml:space="preserve">cani, </w:t>
      </w:r>
      <w:r w:rsidRPr="00A92958">
        <w:rPr>
          <w:rFonts w:ascii="Times New Roman" w:hAnsi="Times New Roman" w:cs="Times New Roman"/>
          <w:color w:val="000000"/>
          <w:sz w:val="24"/>
          <w:szCs w:val="24"/>
        </w:rPr>
        <w:t xml:space="preserve">Marion K. Gordon, </w:t>
      </w:r>
      <w:r w:rsidR="00B35D22">
        <w:rPr>
          <w:rFonts w:ascii="Times New Roman" w:hAnsi="Times New Roman" w:cs="Times New Roman"/>
          <w:color w:val="000000"/>
          <w:sz w:val="24"/>
          <w:szCs w:val="24"/>
        </w:rPr>
        <w:t xml:space="preserve">and </w:t>
      </w:r>
      <w:r w:rsidR="002C665B">
        <w:rPr>
          <w:rFonts w:ascii="Times New Roman" w:hAnsi="Times New Roman" w:cs="Times New Roman"/>
          <w:color w:val="000000"/>
          <w:sz w:val="24"/>
          <w:szCs w:val="24"/>
        </w:rPr>
        <w:t>Donald Gerecke</w:t>
      </w:r>
      <w:r w:rsidR="00B35D22">
        <w:rPr>
          <w:rFonts w:ascii="Times New Roman" w:hAnsi="Times New Roman" w:cs="Times New Roman"/>
          <w:color w:val="000000"/>
          <w:sz w:val="24"/>
          <w:szCs w:val="24"/>
        </w:rPr>
        <w:t xml:space="preserve">. </w:t>
      </w:r>
      <w:r w:rsidRPr="00A92958">
        <w:rPr>
          <w:rFonts w:ascii="Times New Roman" w:hAnsi="Times New Roman" w:cs="Times New Roman"/>
          <w:color w:val="000000"/>
          <w:sz w:val="24"/>
          <w:szCs w:val="24"/>
        </w:rPr>
        <w:t xml:space="preserve"> </w:t>
      </w:r>
    </w:p>
    <w:p w14:paraId="5F4FF6F7" w14:textId="394A766A" w:rsidR="00A92958" w:rsidRPr="00A92958" w:rsidRDefault="00A92958" w:rsidP="00406E19">
      <w:pPr>
        <w:shd w:val="clear" w:color="auto" w:fill="FFFFFF"/>
        <w:spacing w:after="0" w:line="240" w:lineRule="auto"/>
        <w:ind w:firstLine="720"/>
        <w:jc w:val="both"/>
        <w:rPr>
          <w:rFonts w:ascii="Times New Roman" w:hAnsi="Times New Roman" w:cs="Times New Roman"/>
          <w:color w:val="000000"/>
          <w:sz w:val="24"/>
          <w:szCs w:val="24"/>
        </w:rPr>
      </w:pPr>
      <w:r w:rsidRPr="00A92958">
        <w:rPr>
          <w:rFonts w:ascii="Times New Roman" w:hAnsi="Times New Roman" w:cs="Times New Roman"/>
          <w:color w:val="000000"/>
          <w:sz w:val="24"/>
          <w:szCs w:val="24"/>
        </w:rPr>
        <w:t>The current chapter president Carolyn Zhu gave a welcom</w:t>
      </w:r>
      <w:r w:rsidR="00EF6882">
        <w:rPr>
          <w:rFonts w:ascii="Times New Roman" w:hAnsi="Times New Roman" w:cs="Times New Roman"/>
          <w:color w:val="000000"/>
          <w:sz w:val="24"/>
          <w:szCs w:val="24"/>
        </w:rPr>
        <w:t>e</w:t>
      </w:r>
      <w:r w:rsidRPr="00A92958">
        <w:rPr>
          <w:rFonts w:ascii="Times New Roman" w:hAnsi="Times New Roman" w:cs="Times New Roman"/>
          <w:color w:val="000000"/>
          <w:sz w:val="24"/>
          <w:szCs w:val="24"/>
        </w:rPr>
        <w:t xml:space="preserve"> speech at the beginning of the event, while the current chapter vice president Lucy Lin concluded the ceremony with a brief speech thanking all those who attended the ceremony. The keynote speaker was Dr. Joseph A. Barone, the current Dean of the Ernest Mario School of Pharmacy, who provided insightful advice and relatable anecdotes to the inductees.</w:t>
      </w:r>
    </w:p>
    <w:p w14:paraId="4B4343E9" w14:textId="06B4A8E7" w:rsidR="00A92958" w:rsidRPr="00FB3BBA" w:rsidRDefault="002C665B" w:rsidP="00FB3BBA">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As in previous years, the setup included</w:t>
      </w:r>
      <w:r w:rsidR="00A92958" w:rsidRPr="00A92958">
        <w:rPr>
          <w:rFonts w:ascii="Times New Roman" w:hAnsi="Times New Roman" w:cs="Times New Roman"/>
          <w:color w:val="000000"/>
          <w:sz w:val="24"/>
          <w:szCs w:val="24"/>
        </w:rPr>
        <w:t xml:space="preserve"> an area of the venue for dining tables and a separate area with chairs for the </w:t>
      </w:r>
      <w:r>
        <w:rPr>
          <w:rFonts w:ascii="Times New Roman" w:hAnsi="Times New Roman" w:cs="Times New Roman"/>
          <w:color w:val="000000"/>
          <w:sz w:val="24"/>
          <w:szCs w:val="24"/>
        </w:rPr>
        <w:t>candle lighting ceremony</w:t>
      </w:r>
      <w:r w:rsidR="00A92958" w:rsidRPr="00A929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This allowed inductees to be</w:t>
      </w:r>
      <w:r w:rsidR="00A92958" w:rsidRPr="00A92958">
        <w:rPr>
          <w:rFonts w:ascii="Times New Roman" w:hAnsi="Times New Roman" w:cs="Times New Roman"/>
          <w:color w:val="000000"/>
          <w:sz w:val="24"/>
          <w:szCs w:val="24"/>
        </w:rPr>
        <w:t xml:space="preserve"> easily be seated in a separate area for the ceremony while their guests sat off to the side to view and take photos.</w:t>
      </w:r>
      <w:r w:rsidRPr="002C66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Overall, t</w:t>
      </w:r>
      <w:r w:rsidRPr="00A92958">
        <w:rPr>
          <w:rFonts w:ascii="Times New Roman" w:hAnsi="Times New Roman" w:cs="Times New Roman"/>
          <w:color w:val="000000"/>
          <w:sz w:val="24"/>
          <w:szCs w:val="24"/>
        </w:rPr>
        <w:t>he induction ceremony was a great success</w:t>
      </w:r>
      <w:r>
        <w:rPr>
          <w:rFonts w:ascii="Times New Roman" w:hAnsi="Times New Roman" w:cs="Times New Roman"/>
          <w:color w:val="000000"/>
          <w:sz w:val="24"/>
          <w:szCs w:val="24"/>
        </w:rPr>
        <w:t>.</w:t>
      </w:r>
    </w:p>
    <w:p w14:paraId="4B882E1B" w14:textId="77777777" w:rsidR="002E124B" w:rsidRPr="002E124B" w:rsidRDefault="002E124B" w:rsidP="00406E19">
      <w:pPr>
        <w:pStyle w:val="NoSpacing"/>
        <w:jc w:val="both"/>
        <w:rPr>
          <w:rFonts w:ascii="Times New Roman" w:hAnsi="Times New Roman" w:cs="Times New Roman"/>
          <w:sz w:val="24"/>
          <w:szCs w:val="24"/>
        </w:rPr>
      </w:pPr>
    </w:p>
    <w:p w14:paraId="425DA829" w14:textId="6D0C56F9" w:rsidR="002E124B" w:rsidRDefault="002E124B" w:rsidP="00406E19">
      <w:pPr>
        <w:pStyle w:val="NoSpacing"/>
        <w:jc w:val="both"/>
        <w:rPr>
          <w:rFonts w:ascii="Times New Roman" w:hAnsi="Times New Roman" w:cs="Times New Roman"/>
          <w:sz w:val="24"/>
          <w:szCs w:val="24"/>
        </w:rPr>
      </w:pPr>
      <w:r w:rsidRPr="00E05EED">
        <w:rPr>
          <w:rFonts w:ascii="Times New Roman" w:hAnsi="Times New Roman" w:cs="Times New Roman"/>
          <w:b/>
          <w:sz w:val="24"/>
          <w:szCs w:val="24"/>
        </w:rPr>
        <w:t>Evaluation/Reflection</w:t>
      </w:r>
      <w:r w:rsidRPr="002E124B">
        <w:rPr>
          <w:rFonts w:ascii="Times New Roman" w:hAnsi="Times New Roman" w:cs="Times New Roman"/>
          <w:sz w:val="24"/>
          <w:szCs w:val="24"/>
        </w:rPr>
        <w:t xml:space="preserve">: </w:t>
      </w:r>
    </w:p>
    <w:p w14:paraId="1845F238" w14:textId="77777777" w:rsidR="004A0363" w:rsidRDefault="004A0363" w:rsidP="00406E19">
      <w:pPr>
        <w:pStyle w:val="NormalWeb"/>
        <w:shd w:val="clear" w:color="auto" w:fill="FFFFFF"/>
        <w:spacing w:before="0" w:beforeAutospacing="0" w:after="0" w:afterAutospacing="0"/>
        <w:jc w:val="both"/>
        <w:rPr>
          <w:rFonts w:ascii="Helvetica" w:hAnsi="Helvetica"/>
          <w:color w:val="000000"/>
          <w:sz w:val="22"/>
          <w:szCs w:val="22"/>
        </w:rPr>
      </w:pPr>
    </w:p>
    <w:p w14:paraId="4E6A1D05" w14:textId="5D5BF188" w:rsidR="004A0363" w:rsidRDefault="004A0363" w:rsidP="00406E19">
      <w:pPr>
        <w:pStyle w:val="NormalWeb"/>
        <w:shd w:val="clear" w:color="auto" w:fill="FFFFFF"/>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ab/>
        <w:t>This year, our c</w:t>
      </w:r>
      <w:r w:rsidR="00953474">
        <w:rPr>
          <w:rFonts w:ascii="Times New Roman" w:hAnsi="Times New Roman"/>
          <w:color w:val="000000"/>
          <w:sz w:val="24"/>
          <w:szCs w:val="24"/>
        </w:rPr>
        <w:t>hapter set out with two</w:t>
      </w:r>
      <w:r w:rsidR="00C27C05">
        <w:rPr>
          <w:rFonts w:ascii="Times New Roman" w:hAnsi="Times New Roman"/>
          <w:color w:val="000000"/>
          <w:sz w:val="24"/>
          <w:szCs w:val="24"/>
        </w:rPr>
        <w:t xml:space="preserve"> main goals: </w:t>
      </w:r>
      <w:r w:rsidR="00B43961">
        <w:rPr>
          <w:rFonts w:ascii="Times New Roman" w:hAnsi="Times New Roman"/>
          <w:color w:val="000000"/>
          <w:sz w:val="24"/>
          <w:szCs w:val="24"/>
        </w:rPr>
        <w:t xml:space="preserve">1) </w:t>
      </w:r>
      <w:r w:rsidR="00C27C05">
        <w:rPr>
          <w:rFonts w:ascii="Times New Roman" w:hAnsi="Times New Roman"/>
          <w:color w:val="000000"/>
          <w:sz w:val="24"/>
          <w:szCs w:val="24"/>
        </w:rPr>
        <w:t xml:space="preserve">to </w:t>
      </w:r>
      <w:r w:rsidR="00895C63">
        <w:rPr>
          <w:rFonts w:ascii="Times New Roman" w:hAnsi="Times New Roman"/>
          <w:color w:val="000000"/>
          <w:sz w:val="24"/>
          <w:szCs w:val="24"/>
        </w:rPr>
        <w:t>create higher quality resources and expand upon the</w:t>
      </w:r>
      <w:r w:rsidR="00B43961">
        <w:rPr>
          <w:rFonts w:ascii="Times New Roman" w:hAnsi="Times New Roman"/>
          <w:color w:val="000000"/>
          <w:sz w:val="24"/>
          <w:szCs w:val="24"/>
        </w:rPr>
        <w:t xml:space="preserve"> </w:t>
      </w:r>
      <w:r w:rsidR="00C27C05">
        <w:rPr>
          <w:rFonts w:ascii="Times New Roman" w:hAnsi="Times New Roman"/>
          <w:color w:val="000000"/>
          <w:sz w:val="24"/>
          <w:szCs w:val="24"/>
        </w:rPr>
        <w:t xml:space="preserve">academic assistance we provide for our students </w:t>
      </w:r>
      <w:r w:rsidR="00B43961">
        <w:rPr>
          <w:rFonts w:ascii="Times New Roman" w:hAnsi="Times New Roman"/>
          <w:color w:val="000000"/>
          <w:sz w:val="24"/>
          <w:szCs w:val="24"/>
        </w:rPr>
        <w:t xml:space="preserve">and 2) to </w:t>
      </w:r>
      <w:r w:rsidR="00895C63">
        <w:rPr>
          <w:rFonts w:ascii="Times New Roman" w:hAnsi="Times New Roman"/>
          <w:color w:val="000000"/>
          <w:sz w:val="24"/>
          <w:szCs w:val="24"/>
        </w:rPr>
        <w:t xml:space="preserve">implement </w:t>
      </w:r>
      <w:r w:rsidR="001E562D">
        <w:rPr>
          <w:rFonts w:ascii="Times New Roman" w:hAnsi="Times New Roman"/>
          <w:color w:val="000000"/>
          <w:sz w:val="24"/>
          <w:szCs w:val="24"/>
        </w:rPr>
        <w:t>a broader scope of</w:t>
      </w:r>
      <w:r w:rsidR="00873674">
        <w:rPr>
          <w:rFonts w:ascii="Times New Roman" w:hAnsi="Times New Roman"/>
          <w:color w:val="000000"/>
          <w:sz w:val="24"/>
          <w:szCs w:val="24"/>
        </w:rPr>
        <w:t xml:space="preserve"> innovative initiatives that give back to our school and promote academic excellence. </w:t>
      </w:r>
    </w:p>
    <w:p w14:paraId="22323567" w14:textId="77777777" w:rsidR="00D85C66" w:rsidRDefault="00D85C66" w:rsidP="00406E19">
      <w:pPr>
        <w:pStyle w:val="NormalWeb"/>
        <w:shd w:val="clear" w:color="auto" w:fill="FFFFFF"/>
        <w:spacing w:before="0" w:beforeAutospacing="0" w:after="0" w:afterAutospacing="0"/>
        <w:jc w:val="both"/>
        <w:rPr>
          <w:rFonts w:ascii="Times New Roman" w:hAnsi="Times New Roman"/>
          <w:color w:val="000000"/>
          <w:sz w:val="24"/>
          <w:szCs w:val="24"/>
        </w:rPr>
      </w:pPr>
    </w:p>
    <w:p w14:paraId="46FE830C" w14:textId="54AE4EAC" w:rsidR="00873674" w:rsidRPr="00873674" w:rsidRDefault="00873674" w:rsidP="00406E19">
      <w:pPr>
        <w:pStyle w:val="NormalWeb"/>
        <w:shd w:val="clear" w:color="auto" w:fill="FFFFFF"/>
        <w:spacing w:before="0" w:beforeAutospacing="0" w:after="0" w:afterAutospacing="0"/>
        <w:ind w:firstLine="720"/>
        <w:jc w:val="both"/>
        <w:rPr>
          <w:rFonts w:ascii="Times New Roman" w:hAnsi="Times New Roman"/>
          <w:color w:val="000000"/>
          <w:sz w:val="24"/>
          <w:szCs w:val="24"/>
        </w:rPr>
      </w:pPr>
      <w:r>
        <w:rPr>
          <w:rFonts w:ascii="Times New Roman" w:hAnsi="Times New Roman"/>
          <w:color w:val="000000"/>
          <w:sz w:val="24"/>
          <w:szCs w:val="24"/>
        </w:rPr>
        <w:t>Our academic committee program underwent several major improvements this year.</w:t>
      </w:r>
      <w:r w:rsidRPr="00873674">
        <w:rPr>
          <w:rFonts w:ascii="Helvetica" w:eastAsia="Times New Roman" w:hAnsi="Helvetica"/>
          <w:color w:val="000000"/>
          <w:shd w:val="clear" w:color="auto" w:fill="FFFFFF"/>
        </w:rPr>
        <w:t xml:space="preserve"> </w:t>
      </w:r>
      <w:r w:rsidRPr="00873674">
        <w:rPr>
          <w:rFonts w:ascii="Times New Roman" w:eastAsia="Times New Roman" w:hAnsi="Times New Roman"/>
          <w:color w:val="000000"/>
          <w:sz w:val="24"/>
          <w:szCs w:val="24"/>
          <w:shd w:val="clear" w:color="auto" w:fill="FFFFFF"/>
        </w:rPr>
        <w:t>Before the beginning of their P3 year, each Rh</w:t>
      </w:r>
      <w:r>
        <w:rPr>
          <w:rFonts w:ascii="Times New Roman" w:eastAsia="Times New Roman" w:hAnsi="Times New Roman"/>
          <w:color w:val="000000"/>
          <w:sz w:val="24"/>
          <w:szCs w:val="24"/>
          <w:shd w:val="clear" w:color="auto" w:fill="FFFFFF"/>
        </w:rPr>
        <w:t>o Chi member is assigned to an academic c</w:t>
      </w:r>
      <w:r w:rsidRPr="00873674">
        <w:rPr>
          <w:rFonts w:ascii="Times New Roman" w:eastAsia="Times New Roman" w:hAnsi="Times New Roman"/>
          <w:color w:val="000000"/>
          <w:sz w:val="24"/>
          <w:szCs w:val="24"/>
          <w:shd w:val="clear" w:color="auto" w:fill="FFFFFF"/>
        </w:rPr>
        <w:t>ommittee designated to a specific challenging course in the P1 and P2 curriculum</w:t>
      </w:r>
      <w:r>
        <w:rPr>
          <w:rFonts w:ascii="Times New Roman" w:eastAsia="Times New Roman" w:hAnsi="Times New Roman"/>
          <w:color w:val="000000"/>
          <w:sz w:val="24"/>
          <w:szCs w:val="24"/>
          <w:shd w:val="clear" w:color="auto" w:fill="FFFFFF"/>
        </w:rPr>
        <w:t xml:space="preserve">. This year, we established </w:t>
      </w:r>
      <w:r>
        <w:rPr>
          <w:rFonts w:ascii="Times New Roman" w:hAnsi="Times New Roman"/>
          <w:color w:val="000000"/>
          <w:sz w:val="24"/>
          <w:szCs w:val="24"/>
        </w:rPr>
        <w:t xml:space="preserve">two new committees to meet the demand for two challenging courses that did not yet have Rho Chi support: </w:t>
      </w:r>
      <w:r w:rsidR="00636EA9">
        <w:rPr>
          <w:rFonts w:ascii="Times New Roman" w:eastAsia="Times New Roman" w:hAnsi="Times New Roman"/>
          <w:color w:val="000000"/>
          <w:sz w:val="24"/>
          <w:szCs w:val="24"/>
          <w:shd w:val="clear" w:color="auto" w:fill="FFFFFF"/>
        </w:rPr>
        <w:t xml:space="preserve">Introduction to Pharmacology </w:t>
      </w:r>
      <w:r w:rsidRPr="00873674">
        <w:rPr>
          <w:rFonts w:ascii="Times New Roman" w:eastAsia="Times New Roman" w:hAnsi="Times New Roman"/>
          <w:color w:val="000000"/>
          <w:sz w:val="24"/>
          <w:szCs w:val="24"/>
          <w:shd w:val="clear" w:color="auto" w:fill="FFFFFF"/>
        </w:rPr>
        <w:t>and Introduction to Biopharmaceutics and Pharmacokinetics</w:t>
      </w:r>
      <w:r>
        <w:rPr>
          <w:rFonts w:ascii="Times New Roman" w:eastAsia="Times New Roman" w:hAnsi="Times New Roman"/>
          <w:color w:val="000000"/>
          <w:sz w:val="24"/>
          <w:szCs w:val="24"/>
          <w:shd w:val="clear" w:color="auto" w:fill="FFFFFF"/>
        </w:rPr>
        <w:t>. Our chapter now has committees e</w:t>
      </w:r>
      <w:r w:rsidR="00291453">
        <w:rPr>
          <w:rFonts w:ascii="Times New Roman" w:eastAsia="Times New Roman" w:hAnsi="Times New Roman"/>
          <w:color w:val="000000"/>
          <w:sz w:val="24"/>
          <w:szCs w:val="24"/>
          <w:shd w:val="clear" w:color="auto" w:fill="FFFFFF"/>
        </w:rPr>
        <w:t>stablished for 11 total courses, and we have received</w:t>
      </w:r>
      <w:r w:rsidR="009200FB">
        <w:rPr>
          <w:rFonts w:ascii="Times New Roman" w:eastAsia="Times New Roman" w:hAnsi="Times New Roman"/>
          <w:color w:val="000000"/>
          <w:sz w:val="24"/>
          <w:szCs w:val="24"/>
          <w:shd w:val="clear" w:color="auto" w:fill="FFFFFF"/>
        </w:rPr>
        <w:t xml:space="preserve"> very</w:t>
      </w:r>
      <w:r w:rsidR="00291453">
        <w:rPr>
          <w:rFonts w:ascii="Times New Roman" w:eastAsia="Times New Roman" w:hAnsi="Times New Roman"/>
          <w:color w:val="000000"/>
          <w:sz w:val="24"/>
          <w:szCs w:val="24"/>
          <w:shd w:val="clear" w:color="auto" w:fill="FFFFFF"/>
        </w:rPr>
        <w:t xml:space="preserve"> positive</w:t>
      </w:r>
      <w:r w:rsidR="00ED4F8E">
        <w:rPr>
          <w:rFonts w:ascii="Times New Roman" w:eastAsia="Times New Roman" w:hAnsi="Times New Roman"/>
          <w:color w:val="000000"/>
          <w:sz w:val="24"/>
          <w:szCs w:val="24"/>
          <w:shd w:val="clear" w:color="auto" w:fill="FFFFFF"/>
        </w:rPr>
        <w:t xml:space="preserve"> </w:t>
      </w:r>
      <w:r w:rsidR="00291453">
        <w:rPr>
          <w:rFonts w:ascii="Times New Roman" w:eastAsia="Times New Roman" w:hAnsi="Times New Roman"/>
          <w:color w:val="000000"/>
          <w:sz w:val="24"/>
          <w:szCs w:val="24"/>
          <w:shd w:val="clear" w:color="auto" w:fill="FFFFFF"/>
        </w:rPr>
        <w:t xml:space="preserve">feedback from students </w:t>
      </w:r>
      <w:r w:rsidR="00B433DE">
        <w:rPr>
          <w:rFonts w:ascii="Times New Roman" w:eastAsia="Times New Roman" w:hAnsi="Times New Roman"/>
          <w:color w:val="000000"/>
          <w:sz w:val="24"/>
          <w:szCs w:val="24"/>
          <w:shd w:val="clear" w:color="auto" w:fill="FFFFFF"/>
        </w:rPr>
        <w:t>who have benefited from</w:t>
      </w:r>
      <w:r w:rsidR="00291453">
        <w:rPr>
          <w:rFonts w:ascii="Times New Roman" w:eastAsia="Times New Roman" w:hAnsi="Times New Roman"/>
          <w:color w:val="000000"/>
          <w:sz w:val="24"/>
          <w:szCs w:val="24"/>
          <w:shd w:val="clear" w:color="auto" w:fill="FFFFFF"/>
        </w:rPr>
        <w:t xml:space="preserve"> our resources and tutoring sessions. </w:t>
      </w:r>
    </w:p>
    <w:p w14:paraId="62E9AC6B" w14:textId="77777777" w:rsidR="00873674" w:rsidRDefault="00873674" w:rsidP="00406E19">
      <w:pPr>
        <w:pStyle w:val="NormalWeb"/>
        <w:shd w:val="clear" w:color="auto" w:fill="FFFFFF"/>
        <w:spacing w:before="0" w:beforeAutospacing="0" w:after="0" w:afterAutospacing="0"/>
        <w:jc w:val="both"/>
        <w:rPr>
          <w:rFonts w:ascii="Helvetica" w:hAnsi="Helvetica"/>
          <w:color w:val="000000"/>
          <w:sz w:val="22"/>
          <w:szCs w:val="22"/>
        </w:rPr>
      </w:pPr>
    </w:p>
    <w:p w14:paraId="166B9CAE" w14:textId="7B81B5BB" w:rsidR="008740F3" w:rsidRPr="00A11DCB" w:rsidRDefault="00873674" w:rsidP="00A11DCB">
      <w:pPr>
        <w:pStyle w:val="NormalWeb"/>
        <w:shd w:val="clear" w:color="auto" w:fill="FFFFFF"/>
        <w:spacing w:before="0" w:beforeAutospacing="0" w:after="0" w:afterAutospacing="0"/>
        <w:ind w:firstLine="720"/>
        <w:jc w:val="both"/>
        <w:rPr>
          <w:rFonts w:ascii="Times New Roman" w:hAnsi="Times New Roman"/>
          <w:color w:val="000000"/>
          <w:sz w:val="24"/>
          <w:szCs w:val="22"/>
        </w:rPr>
      </w:pPr>
      <w:r w:rsidRPr="008740F3">
        <w:rPr>
          <w:rFonts w:ascii="Times New Roman" w:hAnsi="Times New Roman"/>
          <w:color w:val="000000"/>
          <w:sz w:val="24"/>
          <w:szCs w:val="22"/>
        </w:rPr>
        <w:t xml:space="preserve">In order to provide students with ample time to access our resources, we implemented a firm deadline of having study materials prepared and uploaded one week before the exam. During the fall semester, there were issues with adhering to these deadlines, but there were no systems set up that would discourage this from happening. Over winter break, the President and Head of Academic Committees created a contract delineating roles and responsibilities of </w:t>
      </w:r>
      <w:r w:rsidR="00A11DCB">
        <w:rPr>
          <w:rFonts w:ascii="Times New Roman" w:hAnsi="Times New Roman"/>
          <w:color w:val="000000"/>
          <w:sz w:val="24"/>
          <w:szCs w:val="22"/>
        </w:rPr>
        <w:t>the committees, which all members were required to read and sign.</w:t>
      </w:r>
      <w:r w:rsidRPr="008740F3">
        <w:rPr>
          <w:rFonts w:ascii="Times New Roman" w:hAnsi="Times New Roman"/>
          <w:color w:val="000000"/>
          <w:sz w:val="24"/>
          <w:szCs w:val="22"/>
        </w:rPr>
        <w:t xml:space="preserve"> The Head of Academic Committees led a meeting in the beginning of the </w:t>
      </w:r>
      <w:r w:rsidR="00A11DCB" w:rsidRPr="008740F3">
        <w:rPr>
          <w:rFonts w:ascii="Times New Roman" w:hAnsi="Times New Roman"/>
          <w:color w:val="000000"/>
          <w:sz w:val="24"/>
          <w:szCs w:val="22"/>
        </w:rPr>
        <w:t>spring</w:t>
      </w:r>
      <w:r w:rsidRPr="008740F3">
        <w:rPr>
          <w:rFonts w:ascii="Times New Roman" w:hAnsi="Times New Roman"/>
          <w:color w:val="000000"/>
          <w:sz w:val="24"/>
          <w:szCs w:val="22"/>
        </w:rPr>
        <w:t xml:space="preserve"> semester to review the contract with the committees, and this led to a significant improvement in deadline adherence.</w:t>
      </w:r>
      <w:r w:rsidR="00966048">
        <w:rPr>
          <w:rFonts w:ascii="Times New Roman" w:hAnsi="Times New Roman"/>
          <w:color w:val="000000"/>
          <w:sz w:val="24"/>
          <w:szCs w:val="24"/>
        </w:rPr>
        <w:t xml:space="preserve"> </w:t>
      </w:r>
      <w:r w:rsidR="009F7BA0">
        <w:rPr>
          <w:rFonts w:ascii="Times New Roman" w:hAnsi="Times New Roman"/>
          <w:color w:val="000000"/>
          <w:sz w:val="24"/>
          <w:szCs w:val="24"/>
        </w:rPr>
        <w:t xml:space="preserve">Furthermore, the contract established a reporting hierarchy for members to </w:t>
      </w:r>
      <w:r w:rsidR="001303FC">
        <w:rPr>
          <w:rFonts w:ascii="Times New Roman" w:hAnsi="Times New Roman"/>
          <w:color w:val="000000"/>
          <w:sz w:val="24"/>
          <w:szCs w:val="24"/>
        </w:rPr>
        <w:t xml:space="preserve">voice any concerns. Points of contact included the following individuals, in the listed order: Head Chair </w:t>
      </w:r>
      <w:r w:rsidR="001303FC" w:rsidRPr="001303FC">
        <w:rPr>
          <w:rFonts w:ascii="Times New Roman" w:hAnsi="Times New Roman"/>
          <w:color w:val="000000"/>
          <w:sz w:val="24"/>
          <w:szCs w:val="24"/>
        </w:rPr>
        <w:sym w:font="Wingdings" w:char="F0E0"/>
      </w:r>
      <w:r w:rsidR="001303FC">
        <w:rPr>
          <w:rFonts w:ascii="Times New Roman" w:hAnsi="Times New Roman"/>
          <w:color w:val="000000"/>
          <w:sz w:val="24"/>
          <w:szCs w:val="24"/>
        </w:rPr>
        <w:t xml:space="preserve"> E-Board Representative </w:t>
      </w:r>
      <w:r w:rsidR="001303FC" w:rsidRPr="001303FC">
        <w:rPr>
          <w:rFonts w:ascii="Times New Roman" w:hAnsi="Times New Roman"/>
          <w:color w:val="000000"/>
          <w:sz w:val="24"/>
          <w:szCs w:val="24"/>
        </w:rPr>
        <w:sym w:font="Wingdings" w:char="F0E0"/>
      </w:r>
      <w:r w:rsidR="001303FC">
        <w:rPr>
          <w:rFonts w:ascii="Times New Roman" w:hAnsi="Times New Roman"/>
          <w:color w:val="000000"/>
          <w:sz w:val="24"/>
          <w:szCs w:val="24"/>
        </w:rPr>
        <w:t xml:space="preserve"> Head of Academic Committees </w:t>
      </w:r>
      <w:r w:rsidR="001303FC" w:rsidRPr="001303FC">
        <w:rPr>
          <w:rFonts w:ascii="Times New Roman" w:hAnsi="Times New Roman"/>
          <w:color w:val="000000"/>
          <w:sz w:val="24"/>
          <w:szCs w:val="24"/>
        </w:rPr>
        <w:sym w:font="Wingdings" w:char="F0E0"/>
      </w:r>
      <w:r w:rsidR="001303FC">
        <w:rPr>
          <w:rFonts w:ascii="Times New Roman" w:hAnsi="Times New Roman"/>
          <w:color w:val="000000"/>
          <w:sz w:val="24"/>
          <w:szCs w:val="24"/>
        </w:rPr>
        <w:t xml:space="preserve"> President. </w:t>
      </w:r>
      <w:r w:rsidR="009F7D19">
        <w:rPr>
          <w:rFonts w:ascii="Times New Roman" w:hAnsi="Times New Roman"/>
          <w:color w:val="000000"/>
          <w:sz w:val="24"/>
          <w:szCs w:val="24"/>
        </w:rPr>
        <w:t xml:space="preserve">A </w:t>
      </w:r>
      <w:r w:rsidR="00BA1AEA">
        <w:rPr>
          <w:rFonts w:ascii="Times New Roman" w:hAnsi="Times New Roman"/>
          <w:color w:val="000000"/>
          <w:sz w:val="24"/>
          <w:szCs w:val="24"/>
        </w:rPr>
        <w:t xml:space="preserve">monthly </w:t>
      </w:r>
      <w:r w:rsidR="009F7D19">
        <w:rPr>
          <w:rFonts w:ascii="Times New Roman" w:hAnsi="Times New Roman"/>
          <w:color w:val="000000"/>
          <w:sz w:val="24"/>
          <w:szCs w:val="24"/>
        </w:rPr>
        <w:t xml:space="preserve">progress log form was developed to standardize the reporting process, </w:t>
      </w:r>
      <w:r w:rsidR="00BA1AEA">
        <w:rPr>
          <w:rFonts w:ascii="Times New Roman" w:hAnsi="Times New Roman"/>
          <w:color w:val="000000"/>
          <w:sz w:val="24"/>
          <w:szCs w:val="24"/>
        </w:rPr>
        <w:t xml:space="preserve">which assisted in monitoring the committees’ work. </w:t>
      </w:r>
      <w:r w:rsidR="001303FC">
        <w:rPr>
          <w:rFonts w:ascii="Times New Roman" w:hAnsi="Times New Roman"/>
          <w:color w:val="000000"/>
          <w:sz w:val="24"/>
          <w:szCs w:val="24"/>
        </w:rPr>
        <w:t xml:space="preserve">This emphasis on proper communication allowed our leadership team to address issues more quickly and efficiently than we had in the previous semester. </w:t>
      </w:r>
    </w:p>
    <w:p w14:paraId="1B13BBF4" w14:textId="77777777" w:rsidR="00CB3FF4" w:rsidRDefault="00CB3FF4" w:rsidP="00406E19">
      <w:pPr>
        <w:pStyle w:val="NormalWeb"/>
        <w:shd w:val="clear" w:color="auto" w:fill="FFFFFF"/>
        <w:spacing w:before="0" w:beforeAutospacing="0" w:after="0" w:afterAutospacing="0"/>
        <w:jc w:val="both"/>
        <w:rPr>
          <w:rFonts w:ascii="Times New Roman" w:hAnsi="Times New Roman"/>
          <w:color w:val="000000"/>
          <w:sz w:val="24"/>
          <w:szCs w:val="24"/>
        </w:rPr>
      </w:pPr>
    </w:p>
    <w:p w14:paraId="2315FBC8" w14:textId="4D6D3AD2" w:rsidR="006057C2" w:rsidRPr="003B2F75" w:rsidRDefault="00D077F7" w:rsidP="003B2F75">
      <w:pPr>
        <w:pStyle w:val="NormalWeb"/>
        <w:shd w:val="clear" w:color="auto" w:fill="FFFFFF"/>
        <w:spacing w:before="0" w:beforeAutospacing="0" w:after="0" w:afterAutospacing="0"/>
        <w:jc w:val="both"/>
        <w:rPr>
          <w:rFonts w:ascii="Times New Roman" w:hAnsi="Times New Roman"/>
          <w:color w:val="000000"/>
          <w:sz w:val="24"/>
          <w:szCs w:val="24"/>
        </w:rPr>
      </w:pPr>
      <w:r>
        <w:rPr>
          <w:rFonts w:ascii="Times New Roman" w:hAnsi="Times New Roman"/>
          <w:color w:val="000000"/>
          <w:sz w:val="24"/>
          <w:szCs w:val="24"/>
        </w:rPr>
        <w:tab/>
        <w:t>As we look to the future, there are several areas of improvement that the Alpha Eta chapter aims to enhance next year. Firstly, we</w:t>
      </w:r>
      <w:r w:rsidR="00907884">
        <w:rPr>
          <w:rFonts w:ascii="Times New Roman" w:hAnsi="Times New Roman"/>
          <w:color w:val="000000"/>
          <w:sz w:val="24"/>
          <w:szCs w:val="24"/>
        </w:rPr>
        <w:t xml:space="preserve"> intend to continue building relationships with other Region II chapters and propose to implement a more formalized regional meeting. We also</w:t>
      </w:r>
      <w:r>
        <w:rPr>
          <w:rFonts w:ascii="Times New Roman" w:hAnsi="Times New Roman"/>
          <w:color w:val="000000"/>
          <w:sz w:val="24"/>
          <w:szCs w:val="24"/>
        </w:rPr>
        <w:t xml:space="preserve"> </w:t>
      </w:r>
      <w:r w:rsidR="00907884">
        <w:rPr>
          <w:rFonts w:ascii="Times New Roman" w:hAnsi="Times New Roman"/>
          <w:color w:val="000000"/>
          <w:sz w:val="24"/>
          <w:szCs w:val="24"/>
        </w:rPr>
        <w:t>expect</w:t>
      </w:r>
      <w:r>
        <w:rPr>
          <w:rFonts w:ascii="Times New Roman" w:hAnsi="Times New Roman"/>
          <w:color w:val="000000"/>
          <w:sz w:val="24"/>
          <w:szCs w:val="24"/>
        </w:rPr>
        <w:t xml:space="preserve"> to i</w:t>
      </w:r>
      <w:r w:rsidR="00CB3FF4">
        <w:rPr>
          <w:rFonts w:ascii="Times New Roman" w:hAnsi="Times New Roman"/>
          <w:color w:val="000000"/>
          <w:sz w:val="24"/>
          <w:szCs w:val="24"/>
        </w:rPr>
        <w:t>ncrease member involvement in community outreach events by requiring that all members</w:t>
      </w:r>
      <w:r w:rsidR="007B2567">
        <w:rPr>
          <w:rFonts w:ascii="Times New Roman" w:hAnsi="Times New Roman"/>
          <w:color w:val="000000"/>
          <w:sz w:val="24"/>
          <w:szCs w:val="24"/>
        </w:rPr>
        <w:t xml:space="preserve"> participate in at least one </w:t>
      </w:r>
      <w:r>
        <w:rPr>
          <w:rFonts w:ascii="Times New Roman" w:hAnsi="Times New Roman"/>
          <w:color w:val="000000"/>
          <w:sz w:val="24"/>
          <w:szCs w:val="24"/>
        </w:rPr>
        <w:t xml:space="preserve">social </w:t>
      </w:r>
      <w:r w:rsidR="007B2567">
        <w:rPr>
          <w:rFonts w:ascii="Times New Roman" w:hAnsi="Times New Roman"/>
          <w:color w:val="000000"/>
          <w:sz w:val="24"/>
          <w:szCs w:val="24"/>
        </w:rPr>
        <w:t xml:space="preserve">initiative throughout the year (Dance Marathon, </w:t>
      </w:r>
      <w:r>
        <w:rPr>
          <w:rFonts w:ascii="Times New Roman" w:hAnsi="Times New Roman"/>
          <w:color w:val="000000"/>
          <w:sz w:val="24"/>
          <w:szCs w:val="24"/>
        </w:rPr>
        <w:t xml:space="preserve">RU4Kids </w:t>
      </w:r>
      <w:r w:rsidR="007B2567">
        <w:rPr>
          <w:rFonts w:ascii="Times New Roman" w:hAnsi="Times New Roman"/>
          <w:color w:val="000000"/>
          <w:sz w:val="24"/>
          <w:szCs w:val="24"/>
        </w:rPr>
        <w:t>hospital visits, blood drives, bake sales, etc.)</w:t>
      </w:r>
      <w:r>
        <w:rPr>
          <w:rFonts w:ascii="Times New Roman" w:hAnsi="Times New Roman"/>
          <w:color w:val="000000"/>
          <w:sz w:val="24"/>
          <w:szCs w:val="24"/>
        </w:rPr>
        <w:t xml:space="preserve">. Additionally, </w:t>
      </w:r>
      <w:r w:rsidR="0040369C">
        <w:rPr>
          <w:rFonts w:ascii="Times New Roman" w:hAnsi="Times New Roman"/>
          <w:color w:val="000000"/>
          <w:sz w:val="24"/>
          <w:szCs w:val="24"/>
        </w:rPr>
        <w:t>because this year’s blood drives were not as successful as we had hoped, we plan to w</w:t>
      </w:r>
      <w:r w:rsidR="007B2567">
        <w:rPr>
          <w:rFonts w:ascii="Times New Roman" w:hAnsi="Times New Roman"/>
          <w:color w:val="000000"/>
          <w:sz w:val="24"/>
          <w:szCs w:val="24"/>
        </w:rPr>
        <w:t>ear</w:t>
      </w:r>
      <w:r w:rsidR="0040369C">
        <w:rPr>
          <w:rFonts w:ascii="Times New Roman" w:hAnsi="Times New Roman"/>
          <w:color w:val="000000"/>
          <w:sz w:val="24"/>
          <w:szCs w:val="24"/>
        </w:rPr>
        <w:t xml:space="preserve"> our</w:t>
      </w:r>
      <w:r w:rsidR="007B2567">
        <w:rPr>
          <w:rFonts w:ascii="Times New Roman" w:hAnsi="Times New Roman"/>
          <w:color w:val="000000"/>
          <w:sz w:val="24"/>
          <w:szCs w:val="24"/>
        </w:rPr>
        <w:t xml:space="preserve"> white coats at </w:t>
      </w:r>
      <w:r w:rsidR="0040369C">
        <w:rPr>
          <w:rFonts w:ascii="Times New Roman" w:hAnsi="Times New Roman"/>
          <w:color w:val="000000"/>
          <w:sz w:val="24"/>
          <w:szCs w:val="24"/>
        </w:rPr>
        <w:t xml:space="preserve">future </w:t>
      </w:r>
      <w:r w:rsidR="007B2567">
        <w:rPr>
          <w:rFonts w:ascii="Times New Roman" w:hAnsi="Times New Roman"/>
          <w:color w:val="000000"/>
          <w:sz w:val="24"/>
          <w:szCs w:val="24"/>
        </w:rPr>
        <w:t>blood drives to increase visibility</w:t>
      </w:r>
      <w:r w:rsidR="0040369C">
        <w:rPr>
          <w:rFonts w:ascii="Times New Roman" w:hAnsi="Times New Roman"/>
          <w:color w:val="000000"/>
          <w:sz w:val="24"/>
          <w:szCs w:val="24"/>
        </w:rPr>
        <w:t>. Lastly, in terms of academic assistance, our leadership team will h</w:t>
      </w:r>
      <w:r w:rsidR="007B2567">
        <w:rPr>
          <w:rFonts w:ascii="Times New Roman" w:hAnsi="Times New Roman"/>
          <w:color w:val="000000"/>
          <w:sz w:val="24"/>
          <w:szCs w:val="24"/>
        </w:rPr>
        <w:t>old in-person meetings between the Head Chairs of each committee and the Head of Academic Committees to improve communication and increase</w:t>
      </w:r>
      <w:r w:rsidR="0040369C">
        <w:rPr>
          <w:rFonts w:ascii="Times New Roman" w:hAnsi="Times New Roman"/>
          <w:color w:val="000000"/>
          <w:sz w:val="24"/>
          <w:szCs w:val="24"/>
        </w:rPr>
        <w:t xml:space="preserve"> member responsibility. </w:t>
      </w:r>
      <w:r w:rsidR="0040369C">
        <w:rPr>
          <w:rFonts w:ascii="Times New Roman" w:hAnsi="Times New Roman"/>
          <w:sz w:val="24"/>
          <w:szCs w:val="24"/>
        </w:rPr>
        <w:t xml:space="preserve"> </w:t>
      </w:r>
    </w:p>
    <w:p w14:paraId="1E090B62" w14:textId="77777777" w:rsidR="002E124B" w:rsidRPr="002E124B" w:rsidRDefault="002E124B" w:rsidP="00406E19">
      <w:pPr>
        <w:pStyle w:val="NoSpacing"/>
        <w:jc w:val="both"/>
        <w:rPr>
          <w:rFonts w:ascii="Times New Roman" w:hAnsi="Times New Roman" w:cs="Times New Roman"/>
          <w:sz w:val="24"/>
          <w:szCs w:val="24"/>
        </w:rPr>
      </w:pPr>
    </w:p>
    <w:p w14:paraId="5C0663F3" w14:textId="3D844591" w:rsidR="002E124B" w:rsidRDefault="0040369C" w:rsidP="00406E19">
      <w:pPr>
        <w:pStyle w:val="NoSpacing"/>
        <w:jc w:val="both"/>
        <w:rPr>
          <w:rFonts w:ascii="Times New Roman" w:hAnsi="Times New Roman" w:cs="Times New Roman"/>
          <w:sz w:val="24"/>
          <w:szCs w:val="24"/>
        </w:rPr>
      </w:pPr>
      <w:r>
        <w:rPr>
          <w:rFonts w:ascii="Times New Roman" w:hAnsi="Times New Roman" w:cs="Times New Roman"/>
          <w:b/>
          <w:sz w:val="24"/>
          <w:szCs w:val="24"/>
        </w:rPr>
        <w:t>Other I</w:t>
      </w:r>
      <w:r w:rsidR="002E124B" w:rsidRPr="004966E8">
        <w:rPr>
          <w:rFonts w:ascii="Times New Roman" w:hAnsi="Times New Roman" w:cs="Times New Roman"/>
          <w:b/>
          <w:sz w:val="24"/>
          <w:szCs w:val="24"/>
        </w:rPr>
        <w:t>nformation</w:t>
      </w:r>
      <w:r w:rsidR="002E124B" w:rsidRPr="002E124B">
        <w:rPr>
          <w:rFonts w:ascii="Times New Roman" w:hAnsi="Times New Roman" w:cs="Times New Roman"/>
          <w:sz w:val="24"/>
          <w:szCs w:val="24"/>
        </w:rPr>
        <w:t xml:space="preserve">:  </w:t>
      </w:r>
    </w:p>
    <w:p w14:paraId="70361FD0" w14:textId="7D2D5A3D" w:rsidR="00AE42EE" w:rsidRDefault="00AE42EE" w:rsidP="009E49A4">
      <w:pPr>
        <w:pStyle w:val="NoSpacing"/>
        <w:jc w:val="both"/>
        <w:rPr>
          <w:rFonts w:ascii="Times New Roman" w:hAnsi="Times New Roman" w:cs="Times New Roman"/>
          <w:sz w:val="24"/>
          <w:szCs w:val="24"/>
        </w:rPr>
      </w:pPr>
    </w:p>
    <w:p w14:paraId="690EFC8E" w14:textId="09CAA007" w:rsidR="00BC1252" w:rsidRDefault="00AC6DEA" w:rsidP="00406E1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w:t>
      </w:r>
      <w:r w:rsidR="00320F06">
        <w:rPr>
          <w:rFonts w:ascii="Times New Roman" w:hAnsi="Times New Roman" w:cs="Times New Roman"/>
          <w:sz w:val="24"/>
          <w:szCs w:val="24"/>
        </w:rPr>
        <w:t xml:space="preserve"> Alpha Eta chapter was honored to receive the Chapter Project P</w:t>
      </w:r>
      <w:r w:rsidR="00BC1252">
        <w:rPr>
          <w:rFonts w:ascii="Times New Roman" w:hAnsi="Times New Roman" w:cs="Times New Roman"/>
          <w:sz w:val="24"/>
          <w:szCs w:val="24"/>
        </w:rPr>
        <w:t>roposal</w:t>
      </w:r>
      <w:r w:rsidR="00320F06">
        <w:rPr>
          <w:rFonts w:ascii="Times New Roman" w:hAnsi="Times New Roman" w:cs="Times New Roman"/>
          <w:sz w:val="24"/>
          <w:szCs w:val="24"/>
        </w:rPr>
        <w:t xml:space="preserve"> award from the National Office this year. Our members are working to create a video adaptation of </w:t>
      </w:r>
      <w:r w:rsidR="001601F1">
        <w:rPr>
          <w:rFonts w:ascii="Times New Roman" w:hAnsi="Times New Roman" w:cs="Times New Roman"/>
          <w:sz w:val="24"/>
          <w:szCs w:val="24"/>
        </w:rPr>
        <w:t>an article published in AJHP by Dr. Max Ray entitled</w:t>
      </w:r>
      <w:r w:rsidR="00320F06">
        <w:rPr>
          <w:rFonts w:ascii="Times New Roman" w:hAnsi="Times New Roman" w:cs="Times New Roman"/>
          <w:sz w:val="24"/>
          <w:szCs w:val="24"/>
        </w:rPr>
        <w:t xml:space="preserve"> “Curbside Conversation about Noblesse Oblige and Moral Commitment”</w:t>
      </w:r>
      <w:r w:rsidR="001601F1">
        <w:rPr>
          <w:rFonts w:ascii="Times New Roman" w:hAnsi="Times New Roman" w:cs="Times New Roman"/>
          <w:sz w:val="24"/>
          <w:szCs w:val="24"/>
        </w:rPr>
        <w:t>. The article is formatted as an interactive discussion between an older gentleman and a Rho Chi initiate that explores the moral responsibilities that accompany intellectual gifts.</w:t>
      </w:r>
      <w:r w:rsidR="00320F06">
        <w:rPr>
          <w:rFonts w:ascii="Times New Roman" w:hAnsi="Times New Roman" w:cs="Times New Roman"/>
          <w:sz w:val="24"/>
          <w:szCs w:val="24"/>
        </w:rPr>
        <w:t xml:space="preserve"> </w:t>
      </w:r>
      <w:r w:rsidR="001601F1">
        <w:rPr>
          <w:rFonts w:ascii="Times New Roman" w:hAnsi="Times New Roman" w:cs="Times New Roman"/>
          <w:sz w:val="24"/>
          <w:szCs w:val="24"/>
        </w:rPr>
        <w:t>W</w:t>
      </w:r>
      <w:r w:rsidR="00A732B8">
        <w:rPr>
          <w:rFonts w:ascii="Times New Roman" w:hAnsi="Times New Roman" w:cs="Times New Roman"/>
          <w:sz w:val="24"/>
          <w:szCs w:val="24"/>
        </w:rPr>
        <w:t xml:space="preserve">ith this article adaptation, our chapter aims </w:t>
      </w:r>
      <w:r w:rsidR="00320F06">
        <w:rPr>
          <w:rFonts w:ascii="Times New Roman" w:hAnsi="Times New Roman" w:cs="Times New Roman"/>
          <w:sz w:val="24"/>
          <w:szCs w:val="24"/>
        </w:rPr>
        <w:t xml:space="preserve">to </w:t>
      </w:r>
      <w:r w:rsidR="002F5D1D">
        <w:rPr>
          <w:rFonts w:ascii="Times New Roman" w:hAnsi="Times New Roman" w:cs="Times New Roman"/>
          <w:sz w:val="24"/>
          <w:szCs w:val="24"/>
        </w:rPr>
        <w:t>spark a conversation among all Rho Chi members about the true meaning of their membership.</w:t>
      </w:r>
      <w:r w:rsidR="00BC1252">
        <w:rPr>
          <w:rFonts w:ascii="Times New Roman" w:hAnsi="Times New Roman" w:cs="Times New Roman"/>
          <w:sz w:val="24"/>
          <w:szCs w:val="24"/>
        </w:rPr>
        <w:t xml:space="preserve"> </w:t>
      </w:r>
      <w:r w:rsidR="002F5D1D">
        <w:rPr>
          <w:rFonts w:ascii="Times New Roman" w:hAnsi="Times New Roman" w:cs="Times New Roman"/>
          <w:sz w:val="24"/>
          <w:szCs w:val="24"/>
        </w:rPr>
        <w:t>O</w:t>
      </w:r>
      <w:r w:rsidR="00BC1252">
        <w:rPr>
          <w:rFonts w:ascii="Times New Roman" w:hAnsi="Times New Roman" w:cs="Times New Roman"/>
          <w:sz w:val="24"/>
          <w:szCs w:val="24"/>
        </w:rPr>
        <w:t xml:space="preserve">nce the video is produced, </w:t>
      </w:r>
      <w:r w:rsidR="002F5D1D">
        <w:rPr>
          <w:rFonts w:ascii="Times New Roman" w:hAnsi="Times New Roman" w:cs="Times New Roman"/>
          <w:sz w:val="24"/>
          <w:szCs w:val="24"/>
        </w:rPr>
        <w:t xml:space="preserve">we </w:t>
      </w:r>
      <w:r w:rsidR="001601F1">
        <w:rPr>
          <w:rFonts w:ascii="Times New Roman" w:hAnsi="Times New Roman" w:cs="Times New Roman"/>
          <w:sz w:val="24"/>
          <w:szCs w:val="24"/>
        </w:rPr>
        <w:t>intend</w:t>
      </w:r>
      <w:r w:rsidR="002F5D1D">
        <w:rPr>
          <w:rFonts w:ascii="Times New Roman" w:hAnsi="Times New Roman" w:cs="Times New Roman"/>
          <w:sz w:val="24"/>
          <w:szCs w:val="24"/>
        </w:rPr>
        <w:t xml:space="preserve"> to create a</w:t>
      </w:r>
      <w:r w:rsidR="00BC1252">
        <w:rPr>
          <w:rFonts w:ascii="Times New Roman" w:hAnsi="Times New Roman" w:cs="Times New Roman"/>
          <w:sz w:val="24"/>
          <w:szCs w:val="24"/>
        </w:rPr>
        <w:t xml:space="preserve"> research project </w:t>
      </w:r>
      <w:r>
        <w:rPr>
          <w:rFonts w:ascii="Times New Roman" w:hAnsi="Times New Roman" w:cs="Times New Roman"/>
          <w:sz w:val="24"/>
          <w:szCs w:val="24"/>
        </w:rPr>
        <w:t>to evaluate members’ perceptions of Rho Chi before and after watching the video. We anticipate</w:t>
      </w:r>
      <w:r w:rsidR="002F5D1D">
        <w:rPr>
          <w:rFonts w:ascii="Times New Roman" w:hAnsi="Times New Roman" w:cs="Times New Roman"/>
          <w:sz w:val="24"/>
          <w:szCs w:val="24"/>
        </w:rPr>
        <w:t xml:space="preserve"> that</w:t>
      </w:r>
      <w:r>
        <w:rPr>
          <w:rFonts w:ascii="Times New Roman" w:hAnsi="Times New Roman" w:cs="Times New Roman"/>
          <w:sz w:val="24"/>
          <w:szCs w:val="24"/>
        </w:rPr>
        <w:t xml:space="preserve"> th</w:t>
      </w:r>
      <w:r w:rsidR="00A11DCB">
        <w:rPr>
          <w:rFonts w:ascii="Times New Roman" w:hAnsi="Times New Roman" w:cs="Times New Roman"/>
          <w:sz w:val="24"/>
          <w:szCs w:val="24"/>
        </w:rPr>
        <w:t xml:space="preserve">e survey we create for this research project will be utilized by other chapters as an opportunity to collaborate and expand the scope of this research. Ideally, the video may also be used by the National Office as a promotional piece to highlight the deeper implications of Rho Chi membership. </w:t>
      </w:r>
    </w:p>
    <w:p w14:paraId="7C3547B3" w14:textId="77777777" w:rsidR="002E124B" w:rsidRDefault="002E124B" w:rsidP="00406E19">
      <w:pPr>
        <w:pStyle w:val="NoSpacing"/>
        <w:jc w:val="both"/>
        <w:rPr>
          <w:rFonts w:ascii="Times New Roman" w:hAnsi="Times New Roman" w:cs="Times New Roman"/>
          <w:sz w:val="24"/>
          <w:szCs w:val="24"/>
        </w:rPr>
      </w:pPr>
    </w:p>
    <w:p w14:paraId="52FDBFCE" w14:textId="4EFED098" w:rsidR="002E124B" w:rsidRDefault="00E57606" w:rsidP="009F7D1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This year, our chapter created several academic and social events that were newly implemented within our school, including the Faculty/Staff Appreciation Breakfast, and the Research Slam: EMSOP Faculty Edition. </w:t>
      </w:r>
      <w:r w:rsidR="009F7D19">
        <w:rPr>
          <w:rFonts w:ascii="Times New Roman" w:hAnsi="Times New Roman" w:cs="Times New Roman"/>
          <w:sz w:val="24"/>
          <w:szCs w:val="24"/>
        </w:rPr>
        <w:t xml:space="preserve">It was from the Region II Skype meeting that we learned of the research roundtable event that several chapters hold within their schools. We saw this as an ideal event to host at Rutgers, and thus adapted this idea to create the Research Slam. </w:t>
      </w:r>
      <w:r>
        <w:rPr>
          <w:rFonts w:ascii="Times New Roman" w:hAnsi="Times New Roman" w:cs="Times New Roman"/>
          <w:sz w:val="24"/>
          <w:szCs w:val="24"/>
        </w:rPr>
        <w:t>We also collaborated with NCPA to host a new blood pressure screening training session to prepare students for future health fairs. These events allowed our members to give back to our school and fellow students, and promote the value of research and patient care as critical components of our pharmacy education.</w:t>
      </w:r>
    </w:p>
    <w:p w14:paraId="0718634F" w14:textId="77777777" w:rsidR="00A11DCB" w:rsidRDefault="00A11DCB" w:rsidP="002E124B">
      <w:pPr>
        <w:pStyle w:val="NoSpacing"/>
        <w:rPr>
          <w:rFonts w:ascii="Times New Roman" w:hAnsi="Times New Roman" w:cs="Times New Roman"/>
          <w:color w:val="000000"/>
          <w:sz w:val="24"/>
          <w:szCs w:val="24"/>
        </w:rPr>
      </w:pPr>
    </w:p>
    <w:p w14:paraId="4DA68FC9" w14:textId="5650FBC4" w:rsidR="00A11DCB" w:rsidRDefault="003B2F75" w:rsidP="00680A3D">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An additional goal our chapter had this year was to create a greater sense of camaraderie among our members. To achieve this, our officers created a Facebook group for all of the 2016-2017 members. Throughout the year, we posted updates on upcoming events and initiatives via the group, and routinely sent detailed emails </w:t>
      </w:r>
      <w:r w:rsidR="009619AC">
        <w:rPr>
          <w:rFonts w:ascii="Times New Roman" w:hAnsi="Times New Roman" w:cs="Times New Roman"/>
          <w:sz w:val="24"/>
          <w:szCs w:val="24"/>
        </w:rPr>
        <w:t xml:space="preserve">to ensure all members were actively aware of our activities. Furthermore, our end-of-year transition dinner with our current officers, incoming offers, and faculty advisor reinforced </w:t>
      </w:r>
      <w:r w:rsidR="00777CBE">
        <w:rPr>
          <w:rFonts w:ascii="Times New Roman" w:hAnsi="Times New Roman" w:cs="Times New Roman"/>
          <w:sz w:val="24"/>
          <w:szCs w:val="24"/>
        </w:rPr>
        <w:t>these friendships</w:t>
      </w:r>
      <w:r w:rsidR="001A5698">
        <w:rPr>
          <w:rFonts w:ascii="Times New Roman" w:hAnsi="Times New Roman" w:cs="Times New Roman"/>
          <w:sz w:val="24"/>
          <w:szCs w:val="24"/>
        </w:rPr>
        <w:t xml:space="preserve">. The dinner also </w:t>
      </w:r>
      <w:r w:rsidR="00D51B64">
        <w:rPr>
          <w:rFonts w:ascii="Times New Roman" w:hAnsi="Times New Roman" w:cs="Times New Roman"/>
          <w:sz w:val="24"/>
          <w:szCs w:val="24"/>
        </w:rPr>
        <w:t xml:space="preserve">set a precedent for </w:t>
      </w:r>
      <w:r w:rsidR="003850C5">
        <w:rPr>
          <w:rFonts w:ascii="Times New Roman" w:hAnsi="Times New Roman" w:cs="Times New Roman"/>
          <w:sz w:val="24"/>
          <w:szCs w:val="24"/>
        </w:rPr>
        <w:t>improved communication</w:t>
      </w:r>
      <w:r w:rsidR="00C55599">
        <w:rPr>
          <w:rFonts w:ascii="Times New Roman" w:hAnsi="Times New Roman" w:cs="Times New Roman"/>
          <w:sz w:val="24"/>
          <w:szCs w:val="24"/>
        </w:rPr>
        <w:t xml:space="preserve"> between the two classes</w:t>
      </w:r>
      <w:r w:rsidR="003850C5">
        <w:rPr>
          <w:rFonts w:ascii="Times New Roman" w:hAnsi="Times New Roman" w:cs="Times New Roman"/>
          <w:sz w:val="24"/>
          <w:szCs w:val="24"/>
        </w:rPr>
        <w:t xml:space="preserve"> </w:t>
      </w:r>
      <w:r w:rsidR="00C55599">
        <w:rPr>
          <w:rFonts w:ascii="Times New Roman" w:hAnsi="Times New Roman" w:cs="Times New Roman"/>
          <w:sz w:val="24"/>
          <w:szCs w:val="24"/>
        </w:rPr>
        <w:t>as we transition</w:t>
      </w:r>
      <w:r w:rsidR="00E07EF6">
        <w:rPr>
          <w:rFonts w:ascii="Times New Roman" w:hAnsi="Times New Roman" w:cs="Times New Roman"/>
          <w:sz w:val="24"/>
          <w:szCs w:val="24"/>
        </w:rPr>
        <w:t xml:space="preserve"> </w:t>
      </w:r>
      <w:r w:rsidR="00074567">
        <w:rPr>
          <w:rFonts w:ascii="Times New Roman" w:hAnsi="Times New Roman" w:cs="Times New Roman"/>
          <w:sz w:val="24"/>
          <w:szCs w:val="24"/>
        </w:rPr>
        <w:t xml:space="preserve">our </w:t>
      </w:r>
      <w:r w:rsidR="00E07EF6">
        <w:rPr>
          <w:rFonts w:ascii="Times New Roman" w:hAnsi="Times New Roman" w:cs="Times New Roman"/>
          <w:sz w:val="24"/>
          <w:szCs w:val="24"/>
        </w:rPr>
        <w:t>leadership</w:t>
      </w:r>
      <w:r w:rsidR="00C55599">
        <w:rPr>
          <w:rFonts w:ascii="Times New Roman" w:hAnsi="Times New Roman" w:cs="Times New Roman"/>
          <w:sz w:val="24"/>
          <w:szCs w:val="24"/>
        </w:rPr>
        <w:t xml:space="preserve"> to a new group of officers for the upcoming school year. </w:t>
      </w:r>
    </w:p>
    <w:p w14:paraId="72765F68" w14:textId="77777777" w:rsidR="003B2F75" w:rsidRDefault="003B2F75" w:rsidP="00680A3D">
      <w:pPr>
        <w:pStyle w:val="NoSpacing"/>
        <w:jc w:val="both"/>
        <w:rPr>
          <w:rFonts w:ascii="Times New Roman" w:hAnsi="Times New Roman" w:cs="Times New Roman"/>
          <w:sz w:val="24"/>
          <w:szCs w:val="24"/>
        </w:rPr>
      </w:pPr>
    </w:p>
    <w:p w14:paraId="1F76D661" w14:textId="77777777" w:rsidR="00062B0B" w:rsidRDefault="003B2F75" w:rsidP="00680A3D">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Overall, it has been a </w:t>
      </w:r>
      <w:r w:rsidR="00E37330">
        <w:rPr>
          <w:rFonts w:ascii="Times New Roman" w:hAnsi="Times New Roman" w:cs="Times New Roman"/>
          <w:sz w:val="24"/>
          <w:szCs w:val="24"/>
        </w:rPr>
        <w:t xml:space="preserve">highly </w:t>
      </w:r>
      <w:r>
        <w:rPr>
          <w:rFonts w:ascii="Times New Roman" w:hAnsi="Times New Roman" w:cs="Times New Roman"/>
          <w:sz w:val="24"/>
          <w:szCs w:val="24"/>
        </w:rPr>
        <w:t>successful year of improving upon the initiatives that were established by previous Rho Chi officers, while simultaneously creating original events that align with the core vision and ideals that Rho Chi holds.</w:t>
      </w:r>
      <w:r w:rsidR="00481A81">
        <w:rPr>
          <w:rFonts w:ascii="Times New Roman" w:hAnsi="Times New Roman" w:cs="Times New Roman"/>
          <w:sz w:val="24"/>
          <w:szCs w:val="24"/>
        </w:rPr>
        <w:br w:type="page"/>
      </w:r>
    </w:p>
    <w:p w14:paraId="7DE2326E" w14:textId="77777777" w:rsidR="00062B0B" w:rsidRDefault="00062B0B" w:rsidP="00062B0B">
      <w:pPr>
        <w:pStyle w:val="NoSpacing"/>
        <w:rPr>
          <w:rFonts w:ascii="Times New Roman" w:hAnsi="Times New Roman" w:cs="Times New Roman"/>
          <w:sz w:val="24"/>
          <w:szCs w:val="24"/>
        </w:rPr>
      </w:pPr>
    </w:p>
    <w:p w14:paraId="66B5F01D" w14:textId="2D0AFA1E" w:rsidR="003B2F75" w:rsidRPr="00BF7B40" w:rsidRDefault="00BF7B40" w:rsidP="003D71C0">
      <w:pPr>
        <w:pStyle w:val="NoSpacing"/>
        <w:jc w:val="center"/>
        <w:rPr>
          <w:rFonts w:ascii="Times New Roman" w:hAnsi="Times New Roman" w:cs="Times New Roman"/>
          <w:sz w:val="24"/>
          <w:szCs w:val="24"/>
        </w:rPr>
      </w:pPr>
      <w:r w:rsidRPr="00B8770F">
        <w:rPr>
          <w:rFonts w:ascii="Times New Roman" w:hAnsi="Times New Roman" w:cs="Times New Roman"/>
          <w:b/>
          <w:sz w:val="32"/>
          <w:szCs w:val="24"/>
        </w:rPr>
        <w:t>Most Improved Chapter Award Submission</w:t>
      </w:r>
    </w:p>
    <w:p w14:paraId="095ABEDF" w14:textId="77777777" w:rsidR="00BF7B40" w:rsidRPr="00BF7B40" w:rsidRDefault="00BF7B40" w:rsidP="00BF7B40">
      <w:pPr>
        <w:pStyle w:val="NoSpacing"/>
        <w:rPr>
          <w:rFonts w:ascii="Times New Roman" w:hAnsi="Times New Roman" w:cs="Times New Roman"/>
          <w:b/>
          <w:sz w:val="24"/>
          <w:szCs w:val="24"/>
        </w:rPr>
      </w:pPr>
    </w:p>
    <w:p w14:paraId="59A1980D" w14:textId="3613E34C" w:rsidR="00BF7B40" w:rsidRDefault="00BF7B40" w:rsidP="00BF7B40">
      <w:pPr>
        <w:pStyle w:val="NoSpacing"/>
        <w:rPr>
          <w:rFonts w:ascii="Times New Roman" w:hAnsi="Times New Roman" w:cs="Times New Roman"/>
          <w:sz w:val="24"/>
          <w:szCs w:val="24"/>
        </w:rPr>
      </w:pPr>
      <w:r w:rsidRPr="00BF7B40">
        <w:rPr>
          <w:rFonts w:ascii="Times New Roman" w:hAnsi="Times New Roman" w:cs="Times New Roman"/>
          <w:b/>
          <w:sz w:val="24"/>
          <w:szCs w:val="24"/>
        </w:rPr>
        <w:t>Name of School/College:</w:t>
      </w:r>
      <w:r>
        <w:rPr>
          <w:rFonts w:ascii="Times New Roman" w:hAnsi="Times New Roman" w:cs="Times New Roman"/>
          <w:sz w:val="24"/>
          <w:szCs w:val="24"/>
        </w:rPr>
        <w:t xml:space="preserve"> Rutgers University, Ernest Mario School of Pharmacy</w:t>
      </w:r>
    </w:p>
    <w:p w14:paraId="2752FF2B" w14:textId="0B9643D1" w:rsidR="00BF7B40" w:rsidRDefault="00BF7B40" w:rsidP="00BF7B40">
      <w:pPr>
        <w:pStyle w:val="NoSpacing"/>
        <w:rPr>
          <w:rFonts w:ascii="Times New Roman" w:hAnsi="Times New Roman" w:cs="Times New Roman"/>
          <w:sz w:val="24"/>
          <w:szCs w:val="24"/>
        </w:rPr>
      </w:pPr>
      <w:r w:rsidRPr="00BF7B40">
        <w:rPr>
          <w:rFonts w:ascii="Times New Roman" w:hAnsi="Times New Roman" w:cs="Times New Roman"/>
          <w:b/>
          <w:sz w:val="24"/>
          <w:szCs w:val="24"/>
        </w:rPr>
        <w:t>Chapter Name and Region:</w:t>
      </w:r>
      <w:r>
        <w:rPr>
          <w:rFonts w:ascii="Times New Roman" w:hAnsi="Times New Roman" w:cs="Times New Roman"/>
          <w:sz w:val="24"/>
          <w:szCs w:val="24"/>
        </w:rPr>
        <w:t xml:space="preserve"> Alpha Eta, Region II</w:t>
      </w:r>
    </w:p>
    <w:p w14:paraId="1EB465B2" w14:textId="6109818B" w:rsidR="00BF7B40" w:rsidRDefault="00BF7B40" w:rsidP="00BF7B40">
      <w:pPr>
        <w:pStyle w:val="NoSpacing"/>
        <w:rPr>
          <w:rFonts w:ascii="Times New Roman" w:hAnsi="Times New Roman" w:cs="Times New Roman"/>
          <w:sz w:val="24"/>
          <w:szCs w:val="24"/>
        </w:rPr>
      </w:pPr>
      <w:r w:rsidRPr="00BF7B40">
        <w:rPr>
          <w:rFonts w:ascii="Times New Roman" w:hAnsi="Times New Roman" w:cs="Times New Roman"/>
          <w:b/>
          <w:sz w:val="24"/>
          <w:szCs w:val="24"/>
        </w:rPr>
        <w:t>Name of Member Submitting Statement:</w:t>
      </w:r>
      <w:r>
        <w:rPr>
          <w:rFonts w:ascii="Times New Roman" w:hAnsi="Times New Roman" w:cs="Times New Roman"/>
          <w:sz w:val="24"/>
          <w:szCs w:val="24"/>
        </w:rPr>
        <w:t xml:space="preserve"> Carolyn Zhu</w:t>
      </w:r>
    </w:p>
    <w:p w14:paraId="44BB8CD5" w14:textId="039DB737" w:rsidR="00BF7B40" w:rsidRDefault="00BF7B40" w:rsidP="00BF7B40">
      <w:pPr>
        <w:pStyle w:val="NoSpacing"/>
        <w:rPr>
          <w:rFonts w:ascii="Times New Roman" w:hAnsi="Times New Roman" w:cs="Times New Roman"/>
          <w:sz w:val="24"/>
          <w:szCs w:val="24"/>
        </w:rPr>
      </w:pPr>
      <w:r w:rsidRPr="00BF7B40">
        <w:rPr>
          <w:rFonts w:ascii="Times New Roman" w:hAnsi="Times New Roman" w:cs="Times New Roman"/>
          <w:b/>
          <w:sz w:val="24"/>
          <w:szCs w:val="24"/>
        </w:rPr>
        <w:t>Name of Chapter Advisor:</w:t>
      </w:r>
      <w:r>
        <w:rPr>
          <w:rFonts w:ascii="Times New Roman" w:hAnsi="Times New Roman" w:cs="Times New Roman"/>
          <w:sz w:val="24"/>
          <w:szCs w:val="24"/>
        </w:rPr>
        <w:t xml:space="preserve"> Dr. Lucio Volino</w:t>
      </w:r>
    </w:p>
    <w:p w14:paraId="6A16B153" w14:textId="77777777" w:rsidR="00BF7B40" w:rsidRDefault="00BF7B40" w:rsidP="00BF7B40">
      <w:pPr>
        <w:pStyle w:val="NoSpacing"/>
        <w:rPr>
          <w:rFonts w:ascii="Times New Roman" w:hAnsi="Times New Roman" w:cs="Times New Roman"/>
          <w:sz w:val="24"/>
          <w:szCs w:val="24"/>
        </w:rPr>
      </w:pPr>
    </w:p>
    <w:p w14:paraId="548A6856" w14:textId="6C39A6AB" w:rsidR="00BF7B40" w:rsidRDefault="00062B0B" w:rsidP="00B016D7">
      <w:pPr>
        <w:pStyle w:val="NoSpacing"/>
        <w:jc w:val="both"/>
        <w:rPr>
          <w:rFonts w:ascii="Times New Roman" w:hAnsi="Times New Roman" w:cs="Times New Roman"/>
          <w:sz w:val="24"/>
          <w:szCs w:val="24"/>
        </w:rPr>
      </w:pPr>
      <w:r>
        <w:rPr>
          <w:rFonts w:ascii="Times New Roman" w:hAnsi="Times New Roman" w:cs="Times New Roman"/>
          <w:sz w:val="24"/>
          <w:szCs w:val="24"/>
        </w:rPr>
        <w:tab/>
      </w:r>
      <w:r w:rsidR="00D020D6">
        <w:rPr>
          <w:rFonts w:ascii="Times New Roman" w:hAnsi="Times New Roman" w:cs="Times New Roman"/>
          <w:sz w:val="24"/>
          <w:szCs w:val="24"/>
        </w:rPr>
        <w:t xml:space="preserve">During our first executive board meeting in the summer of 2016, our newly elected chapter officers </w:t>
      </w:r>
      <w:r w:rsidR="00F352FD">
        <w:rPr>
          <w:rFonts w:ascii="Times New Roman" w:hAnsi="Times New Roman" w:cs="Times New Roman"/>
          <w:sz w:val="24"/>
          <w:szCs w:val="24"/>
        </w:rPr>
        <w:t xml:space="preserve">were energized and determined to make significant strides in creating chapter activities that would make a lasting impact. Over the past year, </w:t>
      </w:r>
      <w:r w:rsidR="00B37C41">
        <w:rPr>
          <w:rFonts w:ascii="Times New Roman" w:hAnsi="Times New Roman" w:cs="Times New Roman"/>
          <w:sz w:val="24"/>
          <w:szCs w:val="24"/>
        </w:rPr>
        <w:t>our chapter</w:t>
      </w:r>
      <w:r w:rsidR="00F352FD">
        <w:rPr>
          <w:rFonts w:ascii="Times New Roman" w:hAnsi="Times New Roman" w:cs="Times New Roman"/>
          <w:sz w:val="24"/>
          <w:szCs w:val="24"/>
        </w:rPr>
        <w:t xml:space="preserve"> spearheaded nume</w:t>
      </w:r>
      <w:r w:rsidR="00B37C41">
        <w:rPr>
          <w:rFonts w:ascii="Times New Roman" w:hAnsi="Times New Roman" w:cs="Times New Roman"/>
          <w:sz w:val="24"/>
          <w:szCs w:val="24"/>
        </w:rPr>
        <w:t xml:space="preserve">rous innovative events and initiatives that are closely aligned with the Rho Chi mission. </w:t>
      </w:r>
    </w:p>
    <w:p w14:paraId="6D3387BD" w14:textId="77777777" w:rsidR="00B37C41" w:rsidRDefault="00B37C41" w:rsidP="00B016D7">
      <w:pPr>
        <w:pStyle w:val="NoSpacing"/>
        <w:jc w:val="both"/>
        <w:rPr>
          <w:rFonts w:ascii="Times New Roman" w:hAnsi="Times New Roman" w:cs="Times New Roman"/>
          <w:sz w:val="24"/>
          <w:szCs w:val="24"/>
        </w:rPr>
      </w:pPr>
    </w:p>
    <w:p w14:paraId="2335BBEB" w14:textId="5632180F" w:rsidR="00877913" w:rsidRDefault="00B37C41" w:rsidP="00B016D7">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While our academic committee program has always been a particularly strong asset and focus of our chapter, we made several substantial improvements </w:t>
      </w:r>
      <w:r w:rsidR="00E76F1A">
        <w:rPr>
          <w:rFonts w:ascii="Times New Roman" w:hAnsi="Times New Roman" w:cs="Times New Roman"/>
          <w:sz w:val="24"/>
          <w:szCs w:val="24"/>
        </w:rPr>
        <w:t xml:space="preserve">to the program </w:t>
      </w:r>
      <w:r>
        <w:rPr>
          <w:rFonts w:ascii="Times New Roman" w:hAnsi="Times New Roman" w:cs="Times New Roman"/>
          <w:sz w:val="24"/>
          <w:szCs w:val="24"/>
        </w:rPr>
        <w:t xml:space="preserve">this year. Firstly, </w:t>
      </w:r>
      <w:r w:rsidR="004E1C61">
        <w:rPr>
          <w:rFonts w:ascii="Times New Roman" w:hAnsi="Times New Roman" w:cs="Times New Roman"/>
          <w:sz w:val="24"/>
          <w:szCs w:val="24"/>
        </w:rPr>
        <w:t xml:space="preserve">based on our own experience during P1 and P2 years and comments from other students, our officers decided to create two new academic committees to focus on two challenging courses: </w:t>
      </w:r>
      <w:r w:rsidR="004E1C61">
        <w:rPr>
          <w:rFonts w:ascii="Times New Roman" w:eastAsia="Times New Roman" w:hAnsi="Times New Roman"/>
          <w:color w:val="000000"/>
          <w:sz w:val="24"/>
          <w:szCs w:val="24"/>
          <w:shd w:val="clear" w:color="auto" w:fill="FFFFFF"/>
        </w:rPr>
        <w:t xml:space="preserve">Introduction to Pharmacology </w:t>
      </w:r>
      <w:r w:rsidR="004E1C61" w:rsidRPr="00873674">
        <w:rPr>
          <w:rFonts w:ascii="Times New Roman" w:eastAsia="Times New Roman" w:hAnsi="Times New Roman"/>
          <w:color w:val="000000"/>
          <w:sz w:val="24"/>
          <w:szCs w:val="24"/>
          <w:shd w:val="clear" w:color="auto" w:fill="FFFFFF"/>
        </w:rPr>
        <w:t>and Introduction to Biopharmaceutics and Pharmacokinetics</w:t>
      </w:r>
      <w:r w:rsidR="004E1C61">
        <w:rPr>
          <w:rFonts w:ascii="Times New Roman" w:eastAsia="Times New Roman" w:hAnsi="Times New Roman"/>
          <w:color w:val="000000"/>
          <w:sz w:val="24"/>
          <w:szCs w:val="24"/>
          <w:shd w:val="clear" w:color="auto" w:fill="FFFFFF"/>
        </w:rPr>
        <w:t xml:space="preserve">. </w:t>
      </w:r>
      <w:r w:rsidR="006033F4">
        <w:rPr>
          <w:rFonts w:ascii="Times New Roman" w:eastAsia="Times New Roman" w:hAnsi="Times New Roman"/>
          <w:color w:val="000000"/>
          <w:sz w:val="24"/>
          <w:szCs w:val="24"/>
          <w:shd w:val="clear" w:color="auto" w:fill="FFFFFF"/>
        </w:rPr>
        <w:t xml:space="preserve">These courses are unique because they </w:t>
      </w:r>
      <w:r w:rsidR="001478BB">
        <w:rPr>
          <w:rFonts w:ascii="Times New Roman" w:eastAsia="Times New Roman" w:hAnsi="Times New Roman"/>
          <w:color w:val="000000"/>
          <w:sz w:val="24"/>
          <w:szCs w:val="24"/>
          <w:shd w:val="clear" w:color="auto" w:fill="FFFFFF"/>
        </w:rPr>
        <w:t xml:space="preserve">require a different mindset to master the material, and they present students with a style of learning that they have not yet been exposed to. </w:t>
      </w:r>
      <w:r w:rsidR="00613579">
        <w:rPr>
          <w:rFonts w:ascii="Times New Roman" w:eastAsia="Times New Roman" w:hAnsi="Times New Roman"/>
          <w:color w:val="000000"/>
          <w:sz w:val="24"/>
          <w:szCs w:val="24"/>
          <w:shd w:val="clear" w:color="auto" w:fill="FFFFFF"/>
        </w:rPr>
        <w:t>Rho Chi saw an ideal opportunity to offer new support</w:t>
      </w:r>
      <w:r w:rsidR="004E7BC3">
        <w:rPr>
          <w:rFonts w:ascii="Times New Roman" w:eastAsia="Times New Roman" w:hAnsi="Times New Roman"/>
          <w:color w:val="000000"/>
          <w:sz w:val="24"/>
          <w:szCs w:val="24"/>
          <w:shd w:val="clear" w:color="auto" w:fill="FFFFFF"/>
        </w:rPr>
        <w:t xml:space="preserve">, and these committees will </w:t>
      </w:r>
      <w:r w:rsidR="00D05F9F">
        <w:rPr>
          <w:rFonts w:ascii="Times New Roman" w:eastAsia="Times New Roman" w:hAnsi="Times New Roman"/>
          <w:color w:val="000000"/>
          <w:sz w:val="24"/>
          <w:szCs w:val="24"/>
          <w:shd w:val="clear" w:color="auto" w:fill="FFFFFF"/>
        </w:rPr>
        <w:t xml:space="preserve">also be integrated into our program next year. </w:t>
      </w:r>
    </w:p>
    <w:p w14:paraId="3BE38C8E" w14:textId="77777777" w:rsidR="00E0154D" w:rsidRDefault="00E0154D" w:rsidP="00B016D7">
      <w:pPr>
        <w:pStyle w:val="NoSpacing"/>
        <w:jc w:val="both"/>
        <w:rPr>
          <w:rFonts w:ascii="Times New Roman" w:hAnsi="Times New Roman" w:cs="Times New Roman"/>
          <w:sz w:val="24"/>
          <w:szCs w:val="24"/>
        </w:rPr>
      </w:pPr>
    </w:p>
    <w:p w14:paraId="670882CC" w14:textId="0624EA2D" w:rsidR="001F64C0" w:rsidRDefault="00E0154D" w:rsidP="00B016D7">
      <w:pPr>
        <w:pStyle w:val="NoSpacing"/>
        <w:jc w:val="both"/>
        <w:rPr>
          <w:rFonts w:ascii="Times New Roman" w:hAnsi="Times New Roman"/>
          <w:color w:val="000000"/>
          <w:sz w:val="24"/>
          <w:szCs w:val="24"/>
        </w:rPr>
      </w:pPr>
      <w:r>
        <w:rPr>
          <w:rFonts w:ascii="Times New Roman" w:hAnsi="Times New Roman" w:cs="Times New Roman"/>
          <w:sz w:val="24"/>
          <w:szCs w:val="24"/>
        </w:rPr>
        <w:tab/>
        <w:t xml:space="preserve">Furthermore, </w:t>
      </w:r>
      <w:r w:rsidR="004E1C61">
        <w:rPr>
          <w:rFonts w:ascii="Times New Roman" w:hAnsi="Times New Roman" w:cs="Times New Roman"/>
          <w:sz w:val="24"/>
          <w:szCs w:val="24"/>
        </w:rPr>
        <w:t xml:space="preserve">the creation of the Head of Academic Committees position was a notable addition that streamlined our communication process. Having a centralized person for all 11 Head Chairs to report to was </w:t>
      </w:r>
      <w:r w:rsidR="001A49EE">
        <w:rPr>
          <w:rFonts w:ascii="Times New Roman" w:hAnsi="Times New Roman" w:cs="Times New Roman"/>
          <w:sz w:val="24"/>
          <w:szCs w:val="24"/>
        </w:rPr>
        <w:t>critical</w:t>
      </w:r>
      <w:r w:rsidR="004E1C61">
        <w:rPr>
          <w:rFonts w:ascii="Times New Roman" w:hAnsi="Times New Roman" w:cs="Times New Roman"/>
          <w:sz w:val="24"/>
          <w:szCs w:val="24"/>
        </w:rPr>
        <w:t xml:space="preserve"> in ensuring that each committee uploaded their resources by the deadline, offered tutoring services for every exam, and resolved any issues promptly.</w:t>
      </w:r>
      <w:r w:rsidR="00284817">
        <w:rPr>
          <w:rFonts w:ascii="Times New Roman" w:hAnsi="Times New Roman" w:cs="Times New Roman"/>
          <w:sz w:val="24"/>
          <w:szCs w:val="24"/>
        </w:rPr>
        <w:t xml:space="preserve"> </w:t>
      </w:r>
      <w:r w:rsidR="0039746A">
        <w:rPr>
          <w:rFonts w:ascii="Times New Roman" w:hAnsi="Times New Roman"/>
          <w:color w:val="000000"/>
          <w:sz w:val="24"/>
          <w:szCs w:val="24"/>
        </w:rPr>
        <w:t>In September, t</w:t>
      </w:r>
      <w:r w:rsidR="0039746A" w:rsidRPr="007873DB">
        <w:rPr>
          <w:rFonts w:ascii="Times New Roman" w:hAnsi="Times New Roman"/>
          <w:color w:val="000000"/>
          <w:sz w:val="24"/>
          <w:szCs w:val="24"/>
        </w:rPr>
        <w:t xml:space="preserve">he Head of Academic Committees created a survey </w:t>
      </w:r>
      <w:r w:rsidR="001F64C0">
        <w:rPr>
          <w:rFonts w:ascii="Times New Roman" w:hAnsi="Times New Roman"/>
          <w:color w:val="000000"/>
          <w:sz w:val="24"/>
          <w:szCs w:val="24"/>
        </w:rPr>
        <w:t>to assess the helpfulness of Rho Chi materials</w:t>
      </w:r>
      <w:r w:rsidR="0039746A" w:rsidRPr="007873DB">
        <w:rPr>
          <w:rFonts w:ascii="Times New Roman" w:hAnsi="Times New Roman"/>
          <w:color w:val="000000"/>
          <w:sz w:val="24"/>
          <w:szCs w:val="24"/>
        </w:rPr>
        <w:t xml:space="preserve">. </w:t>
      </w:r>
      <w:r w:rsidR="001F64C0">
        <w:rPr>
          <w:rFonts w:ascii="Times New Roman" w:hAnsi="Times New Roman"/>
          <w:color w:val="000000"/>
          <w:sz w:val="24"/>
          <w:szCs w:val="24"/>
        </w:rPr>
        <w:t>Out of the 71 student responses, 82% listed practice questions one of the most useful resources in preparing for exams, and 75% listed our Rho Chi lecture outlines. Based on this data, our 11 committees provided more high-quality practice questions than we had in previous years for nearly all P1 and P2 exams.</w:t>
      </w:r>
      <w:r w:rsidR="00A52DFB">
        <w:rPr>
          <w:rFonts w:ascii="Times New Roman" w:hAnsi="Times New Roman"/>
          <w:color w:val="000000"/>
          <w:sz w:val="24"/>
          <w:szCs w:val="24"/>
        </w:rPr>
        <w:t xml:space="preserve"> The Head of Academic Committees also worked closely with the President to write a three-page contract </w:t>
      </w:r>
      <w:r w:rsidR="009C0307">
        <w:rPr>
          <w:rFonts w:ascii="Times New Roman" w:hAnsi="Times New Roman"/>
          <w:color w:val="000000"/>
          <w:sz w:val="24"/>
          <w:szCs w:val="24"/>
        </w:rPr>
        <w:t>that summarized committee responsibilities</w:t>
      </w:r>
      <w:r w:rsidR="00972C45">
        <w:rPr>
          <w:rFonts w:ascii="Times New Roman" w:hAnsi="Times New Roman"/>
          <w:color w:val="000000"/>
          <w:sz w:val="24"/>
          <w:szCs w:val="24"/>
        </w:rPr>
        <w:t xml:space="preserve"> and significantly improved deadline adherence in the spring. </w:t>
      </w:r>
    </w:p>
    <w:p w14:paraId="1E14F9E6" w14:textId="77777777" w:rsidR="00972C45" w:rsidRDefault="00972C45" w:rsidP="00B016D7">
      <w:pPr>
        <w:pStyle w:val="NoSpacing"/>
        <w:jc w:val="both"/>
        <w:rPr>
          <w:rFonts w:ascii="Times New Roman" w:hAnsi="Times New Roman"/>
          <w:color w:val="000000"/>
          <w:sz w:val="24"/>
          <w:szCs w:val="24"/>
        </w:rPr>
      </w:pPr>
    </w:p>
    <w:p w14:paraId="5BB00940" w14:textId="2660608B" w:rsidR="00033A77" w:rsidRDefault="00972C45" w:rsidP="00B016D7">
      <w:pPr>
        <w:pStyle w:val="NoSpacing"/>
        <w:jc w:val="both"/>
        <w:rPr>
          <w:rFonts w:ascii="Times New Roman" w:hAnsi="Times New Roman"/>
          <w:color w:val="000000"/>
          <w:sz w:val="24"/>
          <w:szCs w:val="24"/>
        </w:rPr>
      </w:pPr>
      <w:r>
        <w:rPr>
          <w:rFonts w:ascii="Times New Roman" w:hAnsi="Times New Roman"/>
          <w:color w:val="000000"/>
          <w:sz w:val="24"/>
          <w:szCs w:val="24"/>
        </w:rPr>
        <w:tab/>
      </w:r>
      <w:r w:rsidR="007529AD">
        <w:rPr>
          <w:rFonts w:ascii="Times New Roman" w:hAnsi="Times New Roman"/>
          <w:color w:val="000000"/>
          <w:sz w:val="24"/>
          <w:szCs w:val="24"/>
        </w:rPr>
        <w:t xml:space="preserve">The Research Slam that Rho Chi held in April was an original event for Rutgers pharmacy students, which brought together seven faculty members conducting groundbreaking research within a broad range of pharmacy disciplines. Students had the opportunity to hear brief presentations on these professors’ work, and ask questions on how to get involved in research as students. It was a highly </w:t>
      </w:r>
      <w:r w:rsidR="00FF045C">
        <w:rPr>
          <w:rFonts w:ascii="Times New Roman" w:hAnsi="Times New Roman"/>
          <w:color w:val="000000"/>
          <w:sz w:val="24"/>
          <w:szCs w:val="24"/>
        </w:rPr>
        <w:t>innovative</w:t>
      </w:r>
      <w:r w:rsidR="007529AD">
        <w:rPr>
          <w:rFonts w:ascii="Times New Roman" w:hAnsi="Times New Roman"/>
          <w:color w:val="000000"/>
          <w:sz w:val="24"/>
          <w:szCs w:val="24"/>
        </w:rPr>
        <w:t xml:space="preserve"> and intellectually </w:t>
      </w:r>
      <w:r w:rsidR="00EE084F">
        <w:rPr>
          <w:rFonts w:ascii="Times New Roman" w:hAnsi="Times New Roman"/>
          <w:color w:val="000000"/>
          <w:sz w:val="24"/>
          <w:szCs w:val="24"/>
        </w:rPr>
        <w:t>inspiring</w:t>
      </w:r>
      <w:r w:rsidR="007529AD">
        <w:rPr>
          <w:rFonts w:ascii="Times New Roman" w:hAnsi="Times New Roman"/>
          <w:color w:val="000000"/>
          <w:sz w:val="24"/>
          <w:szCs w:val="24"/>
        </w:rPr>
        <w:t xml:space="preserve"> event</w:t>
      </w:r>
      <w:r w:rsidR="00FF045C">
        <w:rPr>
          <w:rFonts w:ascii="Times New Roman" w:hAnsi="Times New Roman"/>
          <w:color w:val="000000"/>
          <w:sz w:val="24"/>
          <w:szCs w:val="24"/>
        </w:rPr>
        <w:t xml:space="preserve">, </w:t>
      </w:r>
      <w:r w:rsidR="00EE084F">
        <w:rPr>
          <w:rFonts w:ascii="Times New Roman" w:hAnsi="Times New Roman"/>
          <w:color w:val="000000"/>
          <w:sz w:val="24"/>
          <w:szCs w:val="24"/>
        </w:rPr>
        <w:t xml:space="preserve">and we aim to encourage more students to immerse themselves in the research experience while still in school. </w:t>
      </w:r>
      <w:r w:rsidR="00F33A71">
        <w:rPr>
          <w:rFonts w:ascii="Times New Roman" w:hAnsi="Times New Roman"/>
          <w:color w:val="000000"/>
          <w:sz w:val="24"/>
          <w:szCs w:val="24"/>
        </w:rPr>
        <w:t>Additionally, to thank our faculty and staff for investing in our education o</w:t>
      </w:r>
      <w:r w:rsidR="00045325">
        <w:rPr>
          <w:rFonts w:ascii="Times New Roman" w:hAnsi="Times New Roman"/>
          <w:color w:val="000000"/>
          <w:sz w:val="24"/>
          <w:szCs w:val="24"/>
        </w:rPr>
        <w:t>ver the years, Rho Chi hosted a new</w:t>
      </w:r>
      <w:r w:rsidR="00F33A71">
        <w:rPr>
          <w:rFonts w:ascii="Times New Roman" w:hAnsi="Times New Roman"/>
          <w:color w:val="000000"/>
          <w:sz w:val="24"/>
          <w:szCs w:val="24"/>
        </w:rPr>
        <w:t xml:space="preserve"> Appreciation Breakfast</w:t>
      </w:r>
      <w:r w:rsidR="00045325">
        <w:rPr>
          <w:rFonts w:ascii="Times New Roman" w:hAnsi="Times New Roman"/>
          <w:color w:val="000000"/>
          <w:sz w:val="24"/>
          <w:szCs w:val="24"/>
        </w:rPr>
        <w:t xml:space="preserve"> in the fall. Over 30 faculty/staff members attended, and </w:t>
      </w:r>
      <w:r w:rsidR="00187F04">
        <w:rPr>
          <w:rFonts w:ascii="Times New Roman" w:hAnsi="Times New Roman"/>
          <w:color w:val="000000"/>
          <w:sz w:val="24"/>
          <w:szCs w:val="24"/>
        </w:rPr>
        <w:t>many commented on the thoughtfulness and originality of this event. It was the ideal opportunity to connect with professors in a more casual setting, and we aim to make this breakfast an annual Rho Chi tradition.</w:t>
      </w:r>
    </w:p>
    <w:p w14:paraId="41F9C752" w14:textId="77777777" w:rsidR="00187F04" w:rsidRDefault="00187F04" w:rsidP="00B016D7">
      <w:pPr>
        <w:pStyle w:val="NoSpacing"/>
        <w:jc w:val="both"/>
        <w:rPr>
          <w:rFonts w:ascii="Times New Roman" w:hAnsi="Times New Roman"/>
          <w:color w:val="000000"/>
          <w:sz w:val="24"/>
          <w:szCs w:val="24"/>
        </w:rPr>
      </w:pPr>
    </w:p>
    <w:p w14:paraId="5A648079" w14:textId="0580830F" w:rsidR="00187F04" w:rsidRPr="00A52DFB" w:rsidRDefault="00187F04" w:rsidP="00B016D7">
      <w:pPr>
        <w:pStyle w:val="NoSpacing"/>
        <w:jc w:val="both"/>
        <w:rPr>
          <w:rFonts w:ascii="Times New Roman" w:hAnsi="Times New Roman"/>
          <w:color w:val="000000"/>
          <w:sz w:val="24"/>
          <w:szCs w:val="24"/>
        </w:rPr>
      </w:pPr>
      <w:r>
        <w:rPr>
          <w:rFonts w:ascii="Times New Roman" w:hAnsi="Times New Roman"/>
          <w:color w:val="000000"/>
          <w:sz w:val="24"/>
          <w:szCs w:val="24"/>
        </w:rPr>
        <w:tab/>
        <w:t xml:space="preserve">Ultimately, </w:t>
      </w:r>
      <w:r w:rsidR="006E0BBE">
        <w:rPr>
          <w:rFonts w:ascii="Times New Roman" w:hAnsi="Times New Roman"/>
          <w:color w:val="000000"/>
          <w:sz w:val="24"/>
          <w:szCs w:val="24"/>
        </w:rPr>
        <w:t>the Alpha Eta</w:t>
      </w:r>
      <w:r w:rsidR="00BA36B9">
        <w:rPr>
          <w:rFonts w:ascii="Times New Roman" w:hAnsi="Times New Roman"/>
          <w:color w:val="000000"/>
          <w:sz w:val="24"/>
          <w:szCs w:val="24"/>
        </w:rPr>
        <w:t xml:space="preserve"> chapter has </w:t>
      </w:r>
      <w:r w:rsidR="00841A8C">
        <w:rPr>
          <w:rFonts w:ascii="Times New Roman" w:hAnsi="Times New Roman"/>
          <w:color w:val="000000"/>
          <w:sz w:val="24"/>
          <w:szCs w:val="24"/>
        </w:rPr>
        <w:t xml:space="preserve">dedicated </w:t>
      </w:r>
      <w:r w:rsidR="00C755C9">
        <w:rPr>
          <w:rFonts w:ascii="Times New Roman" w:hAnsi="Times New Roman"/>
          <w:color w:val="000000"/>
          <w:sz w:val="24"/>
          <w:szCs w:val="24"/>
        </w:rPr>
        <w:t xml:space="preserve">itself to </w:t>
      </w:r>
      <w:r w:rsidR="00482C5F">
        <w:rPr>
          <w:rFonts w:ascii="Times New Roman" w:hAnsi="Times New Roman" w:cs="Times New Roman"/>
          <w:sz w:val="24"/>
          <w:szCs w:val="24"/>
        </w:rPr>
        <w:t>setting a precedent</w:t>
      </w:r>
      <w:r w:rsidR="001A49EE">
        <w:rPr>
          <w:rFonts w:ascii="Times New Roman" w:hAnsi="Times New Roman" w:cs="Times New Roman"/>
          <w:sz w:val="24"/>
          <w:szCs w:val="24"/>
        </w:rPr>
        <w:t xml:space="preserve"> of establishing innovative events, strategically addressing areas for improvement, and leading collaborations with other chapters</w:t>
      </w:r>
      <w:r w:rsidR="00482C5F">
        <w:rPr>
          <w:rFonts w:ascii="Times New Roman" w:hAnsi="Times New Roman" w:cs="Times New Roman"/>
          <w:sz w:val="24"/>
          <w:szCs w:val="24"/>
        </w:rPr>
        <w:t>. We look forward to continuing to build upon these initiatives in the years to come.</w:t>
      </w:r>
    </w:p>
    <w:sectPr w:rsidR="00187F04" w:rsidRPr="00A52DFB" w:rsidSect="00FA4AA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9CDCB" w14:textId="77777777" w:rsidR="00864F0C" w:rsidRDefault="00864F0C" w:rsidP="00684A65">
      <w:pPr>
        <w:spacing w:after="0" w:line="240" w:lineRule="auto"/>
      </w:pPr>
      <w:r>
        <w:separator/>
      </w:r>
    </w:p>
  </w:endnote>
  <w:endnote w:type="continuationSeparator" w:id="0">
    <w:p w14:paraId="00C60985" w14:textId="77777777" w:rsidR="00864F0C" w:rsidRDefault="00864F0C" w:rsidP="0068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C8E8B" w14:textId="53049329" w:rsidR="00864F0C" w:rsidRDefault="006C18F5">
    <w:pPr>
      <w:pStyle w:val="Footer"/>
    </w:pPr>
    <w:sdt>
      <w:sdtPr>
        <w:id w:val="969400743"/>
        <w:temporary/>
        <w:showingPlcHdr/>
      </w:sdtPr>
      <w:sdtEndPr/>
      <w:sdtContent>
        <w:r w:rsidR="00864F0C">
          <w:t>[Type text]</w:t>
        </w:r>
      </w:sdtContent>
    </w:sdt>
    <w:r w:rsidR="00864F0C">
      <w:ptab w:relativeTo="margin" w:alignment="center" w:leader="none"/>
    </w:r>
    <w:sdt>
      <w:sdtPr>
        <w:id w:val="969400748"/>
        <w:temporary/>
        <w:showingPlcHdr/>
      </w:sdtPr>
      <w:sdtEndPr/>
      <w:sdtContent>
        <w:r w:rsidR="00864F0C">
          <w:t>[Type text]</w:t>
        </w:r>
      </w:sdtContent>
    </w:sdt>
    <w:r w:rsidR="00864F0C">
      <w:ptab w:relativeTo="margin" w:alignment="right" w:leader="none"/>
    </w:r>
    <w:sdt>
      <w:sdtPr>
        <w:id w:val="969400753"/>
        <w:temporary/>
        <w:showingPlcHdr/>
      </w:sdtPr>
      <w:sdtEndPr/>
      <w:sdtContent>
        <w:r w:rsidR="00864F0C">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427CF" w14:textId="23E9039E" w:rsidR="00864F0C" w:rsidRPr="00481A81" w:rsidRDefault="00864F0C">
    <w:pPr>
      <w:pStyle w:val="Footer"/>
      <w:rPr>
        <w:rFonts w:ascii="Times New Roman" w:hAnsi="Times New Roman" w:cs="Times New Roman"/>
        <w:sz w:val="24"/>
      </w:rPr>
    </w:pPr>
    <w:r>
      <w:rPr>
        <w:rFonts w:ascii="Times New Roman" w:hAnsi="Times New Roman" w:cs="Times New Roman"/>
        <w:sz w:val="24"/>
      </w:rPr>
      <w:t>Rho Chi Annual Chapter Report: 2016-2017</w:t>
    </w:r>
    <w:r>
      <w:rPr>
        <w:rFonts w:ascii="Times New Roman" w:hAnsi="Times New Roman" w:cs="Times New Roman"/>
        <w:sz w:val="24"/>
      </w:rPr>
      <w:tab/>
    </w:r>
    <w:r w:rsidRPr="00A3474F">
      <w:rPr>
        <w:rFonts w:ascii="Times New Roman" w:hAnsi="Times New Roman" w:cs="Times New Roman"/>
        <w:sz w:val="24"/>
      </w:rPr>
      <w:ptab w:relativeTo="margin" w:alignment="center" w:leader="none"/>
    </w:r>
    <w:r w:rsidRPr="00A3474F">
      <w:rPr>
        <w:rFonts w:ascii="Times New Roman" w:hAnsi="Times New Roman" w:cs="Times New Roman"/>
        <w:sz w:val="24"/>
      </w:rPr>
      <w:ptab w:relativeTo="margin" w:alignment="right" w:leader="none"/>
    </w:r>
    <w:r>
      <w:rPr>
        <w:rFonts w:ascii="Times New Roman" w:hAnsi="Times New Roman" w:cs="Times New Roman"/>
        <w:sz w:val="24"/>
      </w:rPr>
      <w:t>Alpha Eta, Rutgers University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55591" w14:textId="29383F5E" w:rsidR="00864F0C" w:rsidRPr="00FA4AA7" w:rsidRDefault="00864F0C" w:rsidP="00FA4AA7">
    <w:pPr>
      <w:pStyle w:val="Footer"/>
      <w:tabs>
        <w:tab w:val="clear" w:pos="8640"/>
        <w:tab w:val="right" w:pos="10080"/>
      </w:tabs>
      <w:rPr>
        <w:rFonts w:ascii="Times New Roman" w:hAnsi="Times New Roman" w:cs="Times New Roman"/>
        <w:sz w:val="24"/>
      </w:rPr>
    </w:pPr>
    <w:r>
      <w:rPr>
        <w:rFonts w:ascii="Times New Roman" w:hAnsi="Times New Roman" w:cs="Times New Roman"/>
        <w:sz w:val="24"/>
      </w:rPr>
      <w:t>Rho Chi Annual Chapter Report: 2016-2017</w:t>
    </w:r>
    <w:r>
      <w:rPr>
        <w:rFonts w:ascii="Times New Roman" w:hAnsi="Times New Roman" w:cs="Times New Roman"/>
        <w:sz w:val="24"/>
      </w:rPr>
      <w:tab/>
    </w:r>
    <w:r w:rsidRPr="00A3474F">
      <w:rPr>
        <w:rFonts w:ascii="Times New Roman" w:hAnsi="Times New Roman" w:cs="Times New Roman"/>
        <w:sz w:val="24"/>
      </w:rPr>
      <w:ptab w:relativeTo="margin" w:alignment="center" w:leader="none"/>
    </w:r>
    <w:r w:rsidRPr="00A3474F">
      <w:rPr>
        <w:rFonts w:ascii="Times New Roman" w:hAnsi="Times New Roman" w:cs="Times New Roman"/>
        <w:sz w:val="24"/>
      </w:rPr>
      <w:ptab w:relativeTo="margin" w:alignment="right" w:leader="none"/>
    </w:r>
    <w:r>
      <w:rPr>
        <w:rFonts w:ascii="Times New Roman" w:hAnsi="Times New Roman" w:cs="Times New Roman"/>
        <w:sz w:val="24"/>
      </w:rPr>
      <w:t>Alpha Eta, Rutgers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23604" w14:textId="77777777" w:rsidR="00864F0C" w:rsidRDefault="00864F0C" w:rsidP="00684A65">
      <w:pPr>
        <w:spacing w:after="0" w:line="240" w:lineRule="auto"/>
      </w:pPr>
      <w:r>
        <w:separator/>
      </w:r>
    </w:p>
  </w:footnote>
  <w:footnote w:type="continuationSeparator" w:id="0">
    <w:p w14:paraId="7F9AF996" w14:textId="77777777" w:rsidR="00864F0C" w:rsidRDefault="00864F0C" w:rsidP="00684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91F73" w14:textId="77777777" w:rsidR="00864F0C" w:rsidRDefault="006C18F5">
    <w:pPr>
      <w:pStyle w:val="Header"/>
    </w:pPr>
    <w:sdt>
      <w:sdtPr>
        <w:id w:val="171999623"/>
        <w:placeholder>
          <w:docPart w:val="64FF91A84949FD42AB1B05FBA2FE056E"/>
        </w:placeholder>
        <w:temporary/>
        <w:showingPlcHdr/>
      </w:sdtPr>
      <w:sdtEndPr/>
      <w:sdtContent>
        <w:r w:rsidR="00864F0C">
          <w:t>[Type text]</w:t>
        </w:r>
      </w:sdtContent>
    </w:sdt>
    <w:r w:rsidR="00864F0C">
      <w:ptab w:relativeTo="margin" w:alignment="center" w:leader="none"/>
    </w:r>
    <w:sdt>
      <w:sdtPr>
        <w:id w:val="171999624"/>
        <w:placeholder>
          <w:docPart w:val="F698B323AEFE8145BD12EB9AE82265B6"/>
        </w:placeholder>
        <w:temporary/>
        <w:showingPlcHdr/>
      </w:sdtPr>
      <w:sdtEndPr/>
      <w:sdtContent>
        <w:r w:rsidR="00864F0C">
          <w:t>[Type text]</w:t>
        </w:r>
      </w:sdtContent>
    </w:sdt>
    <w:r w:rsidR="00864F0C">
      <w:ptab w:relativeTo="margin" w:alignment="right" w:leader="none"/>
    </w:r>
    <w:sdt>
      <w:sdtPr>
        <w:id w:val="171999625"/>
        <w:placeholder>
          <w:docPart w:val="4857D00D96D3364A8285406A1F67D1D7"/>
        </w:placeholder>
        <w:temporary/>
        <w:showingPlcHdr/>
      </w:sdtPr>
      <w:sdtEndPr/>
      <w:sdtContent>
        <w:r w:rsidR="00864F0C">
          <w:t>[Type text]</w:t>
        </w:r>
      </w:sdtContent>
    </w:sdt>
  </w:p>
  <w:p w14:paraId="03396319" w14:textId="77777777" w:rsidR="00864F0C" w:rsidRDefault="00864F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7EE9" w14:textId="0F812DB4" w:rsidR="00864F0C" w:rsidRDefault="00864F0C">
    <w:pPr>
      <w:pStyle w:val="Header"/>
    </w:pPr>
    <w:r>
      <w:ptab w:relativeTo="margin" w:alignment="center" w:leader="none"/>
    </w:r>
    <w:r>
      <w:t xml:space="preserve"> </w:t>
    </w:r>
    <w:r>
      <w:ptab w:relativeTo="margin" w:alignment="right" w:leader="none"/>
    </w:r>
  </w:p>
  <w:p w14:paraId="241665A9" w14:textId="77777777" w:rsidR="00864F0C" w:rsidRDefault="00864F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A3D5F" w14:textId="5A82833B" w:rsidR="00864F0C" w:rsidRDefault="00864F0C">
    <w:pPr>
      <w:pStyle w:val="Header"/>
    </w:pPr>
    <w:r>
      <w:ptab w:relativeTo="margin" w:alignment="center" w:leader="none"/>
    </w:r>
    <w:r>
      <w:ptab w:relativeTo="margin" w:alignment="right" w:leader="none"/>
    </w:r>
  </w:p>
  <w:p w14:paraId="5BDA8A66" w14:textId="476A1A91" w:rsidR="00864F0C" w:rsidRDefault="00864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46E3"/>
    <w:multiLevelType w:val="hybridMultilevel"/>
    <w:tmpl w:val="70A6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7552D"/>
    <w:multiLevelType w:val="hybridMultilevel"/>
    <w:tmpl w:val="BA2CC8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0798E"/>
    <w:multiLevelType w:val="hybridMultilevel"/>
    <w:tmpl w:val="325EC7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B70F9"/>
    <w:multiLevelType w:val="hybridMultilevel"/>
    <w:tmpl w:val="7FAC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25306"/>
    <w:multiLevelType w:val="multilevel"/>
    <w:tmpl w:val="B1B2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832AC"/>
    <w:multiLevelType w:val="hybridMultilevel"/>
    <w:tmpl w:val="49F21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C7E21"/>
    <w:multiLevelType w:val="hybridMultilevel"/>
    <w:tmpl w:val="0C86B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2720E"/>
    <w:multiLevelType w:val="hybridMultilevel"/>
    <w:tmpl w:val="BDEC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4B"/>
    <w:rsid w:val="00017C1B"/>
    <w:rsid w:val="0002008A"/>
    <w:rsid w:val="00033A77"/>
    <w:rsid w:val="00045325"/>
    <w:rsid w:val="000455F5"/>
    <w:rsid w:val="00062B0B"/>
    <w:rsid w:val="00074567"/>
    <w:rsid w:val="000866EC"/>
    <w:rsid w:val="000923FF"/>
    <w:rsid w:val="0009327A"/>
    <w:rsid w:val="000A4FE2"/>
    <w:rsid w:val="000B486F"/>
    <w:rsid w:val="000B57F4"/>
    <w:rsid w:val="000C1127"/>
    <w:rsid w:val="000C2D23"/>
    <w:rsid w:val="000C2F3C"/>
    <w:rsid w:val="000E3D1F"/>
    <w:rsid w:val="000E61D6"/>
    <w:rsid w:val="000F20C3"/>
    <w:rsid w:val="000F2A5B"/>
    <w:rsid w:val="00103998"/>
    <w:rsid w:val="00104337"/>
    <w:rsid w:val="001303FC"/>
    <w:rsid w:val="00141AF6"/>
    <w:rsid w:val="00142949"/>
    <w:rsid w:val="001478BB"/>
    <w:rsid w:val="001531AF"/>
    <w:rsid w:val="00157233"/>
    <w:rsid w:val="001601F1"/>
    <w:rsid w:val="00163136"/>
    <w:rsid w:val="00177524"/>
    <w:rsid w:val="001829D6"/>
    <w:rsid w:val="0018493B"/>
    <w:rsid w:val="00187F04"/>
    <w:rsid w:val="00191717"/>
    <w:rsid w:val="00194DEA"/>
    <w:rsid w:val="00197125"/>
    <w:rsid w:val="001A09D8"/>
    <w:rsid w:val="001A2441"/>
    <w:rsid w:val="001A49EE"/>
    <w:rsid w:val="001A5698"/>
    <w:rsid w:val="001A79B2"/>
    <w:rsid w:val="001B57C5"/>
    <w:rsid w:val="001B5F52"/>
    <w:rsid w:val="001D6223"/>
    <w:rsid w:val="001E4695"/>
    <w:rsid w:val="001E562D"/>
    <w:rsid w:val="001F64C0"/>
    <w:rsid w:val="0020174B"/>
    <w:rsid w:val="00207B9D"/>
    <w:rsid w:val="00216E4C"/>
    <w:rsid w:val="00223346"/>
    <w:rsid w:val="00232AD0"/>
    <w:rsid w:val="002424AE"/>
    <w:rsid w:val="002433DF"/>
    <w:rsid w:val="00243BED"/>
    <w:rsid w:val="00252387"/>
    <w:rsid w:val="002656AE"/>
    <w:rsid w:val="00271DD7"/>
    <w:rsid w:val="00272C67"/>
    <w:rsid w:val="002800B5"/>
    <w:rsid w:val="00282D2B"/>
    <w:rsid w:val="00284817"/>
    <w:rsid w:val="00285AE5"/>
    <w:rsid w:val="00287648"/>
    <w:rsid w:val="002904A7"/>
    <w:rsid w:val="00291453"/>
    <w:rsid w:val="00297557"/>
    <w:rsid w:val="002B3418"/>
    <w:rsid w:val="002B6553"/>
    <w:rsid w:val="002B6979"/>
    <w:rsid w:val="002C665B"/>
    <w:rsid w:val="002E124B"/>
    <w:rsid w:val="002E656E"/>
    <w:rsid w:val="002E7440"/>
    <w:rsid w:val="002F5D1D"/>
    <w:rsid w:val="002F70D1"/>
    <w:rsid w:val="00302431"/>
    <w:rsid w:val="003166B8"/>
    <w:rsid w:val="00320F06"/>
    <w:rsid w:val="00321393"/>
    <w:rsid w:val="0033315D"/>
    <w:rsid w:val="0033796C"/>
    <w:rsid w:val="00344479"/>
    <w:rsid w:val="003527C2"/>
    <w:rsid w:val="003772A4"/>
    <w:rsid w:val="00380EE8"/>
    <w:rsid w:val="00382898"/>
    <w:rsid w:val="00383999"/>
    <w:rsid w:val="003850C5"/>
    <w:rsid w:val="00392640"/>
    <w:rsid w:val="00396D82"/>
    <w:rsid w:val="0039746A"/>
    <w:rsid w:val="003A3D53"/>
    <w:rsid w:val="003A43F4"/>
    <w:rsid w:val="003A4DBF"/>
    <w:rsid w:val="003B2F75"/>
    <w:rsid w:val="003C663B"/>
    <w:rsid w:val="003D055A"/>
    <w:rsid w:val="003D115F"/>
    <w:rsid w:val="003D6C38"/>
    <w:rsid w:val="003D71C0"/>
    <w:rsid w:val="003E2073"/>
    <w:rsid w:val="003E4C51"/>
    <w:rsid w:val="003F1490"/>
    <w:rsid w:val="003F325A"/>
    <w:rsid w:val="003F7C69"/>
    <w:rsid w:val="0040369C"/>
    <w:rsid w:val="00406E19"/>
    <w:rsid w:val="00412A9D"/>
    <w:rsid w:val="00421EE5"/>
    <w:rsid w:val="00433E44"/>
    <w:rsid w:val="00437985"/>
    <w:rsid w:val="0045086E"/>
    <w:rsid w:val="004518F3"/>
    <w:rsid w:val="00466C15"/>
    <w:rsid w:val="00467AC7"/>
    <w:rsid w:val="00470099"/>
    <w:rsid w:val="0047095F"/>
    <w:rsid w:val="004727AD"/>
    <w:rsid w:val="00476866"/>
    <w:rsid w:val="00476FA7"/>
    <w:rsid w:val="00481A81"/>
    <w:rsid w:val="00482C5F"/>
    <w:rsid w:val="00485AFB"/>
    <w:rsid w:val="004966E8"/>
    <w:rsid w:val="004A0363"/>
    <w:rsid w:val="004A2FFC"/>
    <w:rsid w:val="004A56C4"/>
    <w:rsid w:val="004B1439"/>
    <w:rsid w:val="004B427B"/>
    <w:rsid w:val="004B6A5A"/>
    <w:rsid w:val="004C2CF9"/>
    <w:rsid w:val="004E1C61"/>
    <w:rsid w:val="004E22B7"/>
    <w:rsid w:val="004E58BD"/>
    <w:rsid w:val="004E7BC3"/>
    <w:rsid w:val="00504160"/>
    <w:rsid w:val="00507048"/>
    <w:rsid w:val="005106BC"/>
    <w:rsid w:val="0051140C"/>
    <w:rsid w:val="00512FAE"/>
    <w:rsid w:val="005300BB"/>
    <w:rsid w:val="00534E68"/>
    <w:rsid w:val="00544046"/>
    <w:rsid w:val="00544427"/>
    <w:rsid w:val="00547FD0"/>
    <w:rsid w:val="0056083D"/>
    <w:rsid w:val="00560E24"/>
    <w:rsid w:val="00566D8B"/>
    <w:rsid w:val="005736F8"/>
    <w:rsid w:val="005764D6"/>
    <w:rsid w:val="00577004"/>
    <w:rsid w:val="00593F7B"/>
    <w:rsid w:val="005B6740"/>
    <w:rsid w:val="005C5A76"/>
    <w:rsid w:val="005D3079"/>
    <w:rsid w:val="005E25A0"/>
    <w:rsid w:val="005E2887"/>
    <w:rsid w:val="005E4262"/>
    <w:rsid w:val="005E63E7"/>
    <w:rsid w:val="005F6700"/>
    <w:rsid w:val="006033F4"/>
    <w:rsid w:val="006057C2"/>
    <w:rsid w:val="006063D8"/>
    <w:rsid w:val="00613579"/>
    <w:rsid w:val="00615F4E"/>
    <w:rsid w:val="00636EA9"/>
    <w:rsid w:val="00637712"/>
    <w:rsid w:val="00647471"/>
    <w:rsid w:val="006552DF"/>
    <w:rsid w:val="00663C2A"/>
    <w:rsid w:val="00664FAC"/>
    <w:rsid w:val="00665F08"/>
    <w:rsid w:val="00671D17"/>
    <w:rsid w:val="006805EC"/>
    <w:rsid w:val="00680A3D"/>
    <w:rsid w:val="00684A65"/>
    <w:rsid w:val="0068635B"/>
    <w:rsid w:val="006902C9"/>
    <w:rsid w:val="006B739D"/>
    <w:rsid w:val="006C18F5"/>
    <w:rsid w:val="006C50DC"/>
    <w:rsid w:val="006D1C00"/>
    <w:rsid w:val="006E0BBE"/>
    <w:rsid w:val="006E3F7E"/>
    <w:rsid w:val="006E68AA"/>
    <w:rsid w:val="006E6CE4"/>
    <w:rsid w:val="006F0916"/>
    <w:rsid w:val="0070526F"/>
    <w:rsid w:val="007132A6"/>
    <w:rsid w:val="00717208"/>
    <w:rsid w:val="00717DAE"/>
    <w:rsid w:val="00720E70"/>
    <w:rsid w:val="007256BB"/>
    <w:rsid w:val="00726FCF"/>
    <w:rsid w:val="007323B5"/>
    <w:rsid w:val="00733FEB"/>
    <w:rsid w:val="00743562"/>
    <w:rsid w:val="00746682"/>
    <w:rsid w:val="00751773"/>
    <w:rsid w:val="007529AD"/>
    <w:rsid w:val="00762D1A"/>
    <w:rsid w:val="00763FF7"/>
    <w:rsid w:val="0076444F"/>
    <w:rsid w:val="00766D2D"/>
    <w:rsid w:val="00770AC7"/>
    <w:rsid w:val="007733E2"/>
    <w:rsid w:val="00776F4B"/>
    <w:rsid w:val="00777CBE"/>
    <w:rsid w:val="00781ECC"/>
    <w:rsid w:val="007873DB"/>
    <w:rsid w:val="00797112"/>
    <w:rsid w:val="00797AD8"/>
    <w:rsid w:val="007A1883"/>
    <w:rsid w:val="007A6F87"/>
    <w:rsid w:val="007B2567"/>
    <w:rsid w:val="007D390F"/>
    <w:rsid w:val="007D63C8"/>
    <w:rsid w:val="007E2E1B"/>
    <w:rsid w:val="007F19F5"/>
    <w:rsid w:val="00806589"/>
    <w:rsid w:val="008104D8"/>
    <w:rsid w:val="0081174A"/>
    <w:rsid w:val="00834236"/>
    <w:rsid w:val="00841A8C"/>
    <w:rsid w:val="008502BB"/>
    <w:rsid w:val="00850B52"/>
    <w:rsid w:val="00851A5C"/>
    <w:rsid w:val="00854CDF"/>
    <w:rsid w:val="00856A26"/>
    <w:rsid w:val="008573FA"/>
    <w:rsid w:val="008578A2"/>
    <w:rsid w:val="00862B9B"/>
    <w:rsid w:val="00864F0C"/>
    <w:rsid w:val="00865612"/>
    <w:rsid w:val="00873674"/>
    <w:rsid w:val="00874037"/>
    <w:rsid w:val="008740F3"/>
    <w:rsid w:val="00877913"/>
    <w:rsid w:val="00877F90"/>
    <w:rsid w:val="00880A1F"/>
    <w:rsid w:val="00883482"/>
    <w:rsid w:val="00883AC4"/>
    <w:rsid w:val="008848CF"/>
    <w:rsid w:val="008911EF"/>
    <w:rsid w:val="0089355A"/>
    <w:rsid w:val="00893844"/>
    <w:rsid w:val="008941E7"/>
    <w:rsid w:val="00895C63"/>
    <w:rsid w:val="008A5547"/>
    <w:rsid w:val="008D119A"/>
    <w:rsid w:val="008E106E"/>
    <w:rsid w:val="008E5A54"/>
    <w:rsid w:val="008F0960"/>
    <w:rsid w:val="009027B3"/>
    <w:rsid w:val="00905A57"/>
    <w:rsid w:val="00907884"/>
    <w:rsid w:val="00912DC5"/>
    <w:rsid w:val="009200FB"/>
    <w:rsid w:val="0092273C"/>
    <w:rsid w:val="009319AD"/>
    <w:rsid w:val="00937335"/>
    <w:rsid w:val="00940998"/>
    <w:rsid w:val="00940DC3"/>
    <w:rsid w:val="00944CA2"/>
    <w:rsid w:val="00953474"/>
    <w:rsid w:val="009619AC"/>
    <w:rsid w:val="00966048"/>
    <w:rsid w:val="00972C45"/>
    <w:rsid w:val="009A0687"/>
    <w:rsid w:val="009A119F"/>
    <w:rsid w:val="009A6BF1"/>
    <w:rsid w:val="009C0307"/>
    <w:rsid w:val="009C1A74"/>
    <w:rsid w:val="009C584C"/>
    <w:rsid w:val="009D00B5"/>
    <w:rsid w:val="009D251A"/>
    <w:rsid w:val="009E49A4"/>
    <w:rsid w:val="009E5A00"/>
    <w:rsid w:val="009F7BA0"/>
    <w:rsid w:val="009F7D19"/>
    <w:rsid w:val="00A055D1"/>
    <w:rsid w:val="00A11DCB"/>
    <w:rsid w:val="00A345B0"/>
    <w:rsid w:val="00A3474F"/>
    <w:rsid w:val="00A435D7"/>
    <w:rsid w:val="00A50D9E"/>
    <w:rsid w:val="00A52B38"/>
    <w:rsid w:val="00A52DFB"/>
    <w:rsid w:val="00A5396F"/>
    <w:rsid w:val="00A61765"/>
    <w:rsid w:val="00A62C0C"/>
    <w:rsid w:val="00A732B8"/>
    <w:rsid w:val="00A75D69"/>
    <w:rsid w:val="00A7749F"/>
    <w:rsid w:val="00A84FF9"/>
    <w:rsid w:val="00A86CDC"/>
    <w:rsid w:val="00A92958"/>
    <w:rsid w:val="00AA1BC9"/>
    <w:rsid w:val="00AA2BB4"/>
    <w:rsid w:val="00AB042C"/>
    <w:rsid w:val="00AB07AE"/>
    <w:rsid w:val="00AB2A78"/>
    <w:rsid w:val="00AC43B7"/>
    <w:rsid w:val="00AC6500"/>
    <w:rsid w:val="00AC6DEA"/>
    <w:rsid w:val="00AC72CD"/>
    <w:rsid w:val="00AD2D10"/>
    <w:rsid w:val="00AE42B9"/>
    <w:rsid w:val="00AE42EE"/>
    <w:rsid w:val="00B00076"/>
    <w:rsid w:val="00B0111C"/>
    <w:rsid w:val="00B016D7"/>
    <w:rsid w:val="00B05226"/>
    <w:rsid w:val="00B07CA4"/>
    <w:rsid w:val="00B11FB2"/>
    <w:rsid w:val="00B22743"/>
    <w:rsid w:val="00B253A7"/>
    <w:rsid w:val="00B3149B"/>
    <w:rsid w:val="00B3308E"/>
    <w:rsid w:val="00B35D22"/>
    <w:rsid w:val="00B37C41"/>
    <w:rsid w:val="00B37DAF"/>
    <w:rsid w:val="00B4177B"/>
    <w:rsid w:val="00B41E54"/>
    <w:rsid w:val="00B427D0"/>
    <w:rsid w:val="00B433DE"/>
    <w:rsid w:val="00B43961"/>
    <w:rsid w:val="00B47141"/>
    <w:rsid w:val="00B47712"/>
    <w:rsid w:val="00B542E5"/>
    <w:rsid w:val="00B56065"/>
    <w:rsid w:val="00B61576"/>
    <w:rsid w:val="00B62D21"/>
    <w:rsid w:val="00B81C62"/>
    <w:rsid w:val="00B8770F"/>
    <w:rsid w:val="00BA1AEA"/>
    <w:rsid w:val="00BA36B9"/>
    <w:rsid w:val="00BA3D37"/>
    <w:rsid w:val="00BB2644"/>
    <w:rsid w:val="00BC1252"/>
    <w:rsid w:val="00BC2667"/>
    <w:rsid w:val="00BD21D4"/>
    <w:rsid w:val="00BD2D58"/>
    <w:rsid w:val="00BE24B4"/>
    <w:rsid w:val="00BE7BC0"/>
    <w:rsid w:val="00BF7B40"/>
    <w:rsid w:val="00C15B04"/>
    <w:rsid w:val="00C279F6"/>
    <w:rsid w:val="00C27C05"/>
    <w:rsid w:val="00C32946"/>
    <w:rsid w:val="00C32B72"/>
    <w:rsid w:val="00C44555"/>
    <w:rsid w:val="00C4541D"/>
    <w:rsid w:val="00C55599"/>
    <w:rsid w:val="00C565D7"/>
    <w:rsid w:val="00C5730D"/>
    <w:rsid w:val="00C6228A"/>
    <w:rsid w:val="00C62450"/>
    <w:rsid w:val="00C636CE"/>
    <w:rsid w:val="00C65CA9"/>
    <w:rsid w:val="00C65CF8"/>
    <w:rsid w:val="00C755C9"/>
    <w:rsid w:val="00C76A23"/>
    <w:rsid w:val="00C93FDE"/>
    <w:rsid w:val="00CA10DA"/>
    <w:rsid w:val="00CB0F20"/>
    <w:rsid w:val="00CB3FF4"/>
    <w:rsid w:val="00CB7D9D"/>
    <w:rsid w:val="00CC7954"/>
    <w:rsid w:val="00CD3679"/>
    <w:rsid w:val="00CD5C3D"/>
    <w:rsid w:val="00CD61B3"/>
    <w:rsid w:val="00CE2AB7"/>
    <w:rsid w:val="00CE3B35"/>
    <w:rsid w:val="00CE618D"/>
    <w:rsid w:val="00D020D6"/>
    <w:rsid w:val="00D040BB"/>
    <w:rsid w:val="00D05F9F"/>
    <w:rsid w:val="00D077F7"/>
    <w:rsid w:val="00D272E5"/>
    <w:rsid w:val="00D33FCF"/>
    <w:rsid w:val="00D34D6D"/>
    <w:rsid w:val="00D41FBA"/>
    <w:rsid w:val="00D51B64"/>
    <w:rsid w:val="00D565F9"/>
    <w:rsid w:val="00D81818"/>
    <w:rsid w:val="00D82C72"/>
    <w:rsid w:val="00D85C66"/>
    <w:rsid w:val="00DB2D61"/>
    <w:rsid w:val="00DB4AD0"/>
    <w:rsid w:val="00DC0948"/>
    <w:rsid w:val="00DC31CF"/>
    <w:rsid w:val="00DD63CD"/>
    <w:rsid w:val="00DE1091"/>
    <w:rsid w:val="00DF6622"/>
    <w:rsid w:val="00DF71E0"/>
    <w:rsid w:val="00E0154D"/>
    <w:rsid w:val="00E05EED"/>
    <w:rsid w:val="00E07EF6"/>
    <w:rsid w:val="00E115C9"/>
    <w:rsid w:val="00E13250"/>
    <w:rsid w:val="00E1726F"/>
    <w:rsid w:val="00E25C25"/>
    <w:rsid w:val="00E308FD"/>
    <w:rsid w:val="00E34A44"/>
    <w:rsid w:val="00E35A1E"/>
    <w:rsid w:val="00E37330"/>
    <w:rsid w:val="00E46C3F"/>
    <w:rsid w:val="00E46ED2"/>
    <w:rsid w:val="00E472D8"/>
    <w:rsid w:val="00E473CA"/>
    <w:rsid w:val="00E52F91"/>
    <w:rsid w:val="00E5622E"/>
    <w:rsid w:val="00E57606"/>
    <w:rsid w:val="00E76F1A"/>
    <w:rsid w:val="00EB1E0C"/>
    <w:rsid w:val="00EB437E"/>
    <w:rsid w:val="00EC051C"/>
    <w:rsid w:val="00EC178D"/>
    <w:rsid w:val="00EC3088"/>
    <w:rsid w:val="00EC76DB"/>
    <w:rsid w:val="00ED3125"/>
    <w:rsid w:val="00ED41B6"/>
    <w:rsid w:val="00ED4F8E"/>
    <w:rsid w:val="00ED503B"/>
    <w:rsid w:val="00ED646A"/>
    <w:rsid w:val="00EE084F"/>
    <w:rsid w:val="00EF1012"/>
    <w:rsid w:val="00EF5CC3"/>
    <w:rsid w:val="00EF6882"/>
    <w:rsid w:val="00EF68D1"/>
    <w:rsid w:val="00F0431A"/>
    <w:rsid w:val="00F111CA"/>
    <w:rsid w:val="00F14EEB"/>
    <w:rsid w:val="00F23915"/>
    <w:rsid w:val="00F33A71"/>
    <w:rsid w:val="00F33F8E"/>
    <w:rsid w:val="00F352FD"/>
    <w:rsid w:val="00F56D9C"/>
    <w:rsid w:val="00F56E5A"/>
    <w:rsid w:val="00F61D53"/>
    <w:rsid w:val="00F707B0"/>
    <w:rsid w:val="00F73AB7"/>
    <w:rsid w:val="00F77472"/>
    <w:rsid w:val="00F806E3"/>
    <w:rsid w:val="00F80C4D"/>
    <w:rsid w:val="00F8467F"/>
    <w:rsid w:val="00FA4AA7"/>
    <w:rsid w:val="00FA5BCF"/>
    <w:rsid w:val="00FB3BBA"/>
    <w:rsid w:val="00FC6919"/>
    <w:rsid w:val="00FE2486"/>
    <w:rsid w:val="00FE3A34"/>
    <w:rsid w:val="00FE4BD8"/>
    <w:rsid w:val="00FF045C"/>
    <w:rsid w:val="00FF1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182A9"/>
  <w15:docId w15:val="{D354F238-A425-43FB-93BE-3BFF620F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24B"/>
    <w:pPr>
      <w:spacing w:after="0" w:line="240" w:lineRule="auto"/>
    </w:pPr>
  </w:style>
  <w:style w:type="paragraph" w:styleId="BodyTextIndent">
    <w:name w:val="Body Text Indent"/>
    <w:basedOn w:val="Normal"/>
    <w:link w:val="BodyTextIndentChar"/>
    <w:rsid w:val="002E124B"/>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E124B"/>
    <w:rPr>
      <w:rFonts w:ascii="Times New Roman" w:eastAsia="Times New Roman" w:hAnsi="Times New Roman" w:cs="Times New Roman"/>
      <w:sz w:val="24"/>
      <w:szCs w:val="24"/>
    </w:rPr>
  </w:style>
  <w:style w:type="table" w:styleId="TableGrid">
    <w:name w:val="Table Grid"/>
    <w:basedOn w:val="TableNormal"/>
    <w:uiPriority w:val="59"/>
    <w:rsid w:val="00191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1A09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1">
    <w:name w:val="List Table 1 Light1"/>
    <w:basedOn w:val="TableNormal"/>
    <w:uiPriority w:val="46"/>
    <w:rsid w:val="00862B9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862B9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1B5F52"/>
    <w:rPr>
      <w:color w:val="0000FF" w:themeColor="hyperlink"/>
      <w:u w:val="single"/>
    </w:rPr>
  </w:style>
  <w:style w:type="character" w:styleId="CommentReference">
    <w:name w:val="annotation reference"/>
    <w:basedOn w:val="DefaultParagraphFont"/>
    <w:uiPriority w:val="99"/>
    <w:semiHidden/>
    <w:unhideWhenUsed/>
    <w:rsid w:val="00560E24"/>
    <w:rPr>
      <w:sz w:val="16"/>
      <w:szCs w:val="16"/>
    </w:rPr>
  </w:style>
  <w:style w:type="paragraph" w:styleId="CommentText">
    <w:name w:val="annotation text"/>
    <w:basedOn w:val="Normal"/>
    <w:link w:val="CommentTextChar"/>
    <w:uiPriority w:val="99"/>
    <w:unhideWhenUsed/>
    <w:rsid w:val="00560E24"/>
    <w:pPr>
      <w:spacing w:line="240" w:lineRule="auto"/>
    </w:pPr>
    <w:rPr>
      <w:sz w:val="20"/>
      <w:szCs w:val="20"/>
    </w:rPr>
  </w:style>
  <w:style w:type="character" w:customStyle="1" w:styleId="CommentTextChar">
    <w:name w:val="Comment Text Char"/>
    <w:basedOn w:val="DefaultParagraphFont"/>
    <w:link w:val="CommentText"/>
    <w:uiPriority w:val="99"/>
    <w:rsid w:val="00560E24"/>
    <w:rPr>
      <w:sz w:val="20"/>
      <w:szCs w:val="20"/>
    </w:rPr>
  </w:style>
  <w:style w:type="paragraph" w:styleId="CommentSubject">
    <w:name w:val="annotation subject"/>
    <w:basedOn w:val="CommentText"/>
    <w:next w:val="CommentText"/>
    <w:link w:val="CommentSubjectChar"/>
    <w:uiPriority w:val="99"/>
    <w:semiHidden/>
    <w:unhideWhenUsed/>
    <w:rsid w:val="00560E24"/>
    <w:rPr>
      <w:b/>
      <w:bCs/>
    </w:rPr>
  </w:style>
  <w:style w:type="character" w:customStyle="1" w:styleId="CommentSubjectChar">
    <w:name w:val="Comment Subject Char"/>
    <w:basedOn w:val="CommentTextChar"/>
    <w:link w:val="CommentSubject"/>
    <w:uiPriority w:val="99"/>
    <w:semiHidden/>
    <w:rsid w:val="00560E24"/>
    <w:rPr>
      <w:b/>
      <w:bCs/>
      <w:sz w:val="20"/>
      <w:szCs w:val="20"/>
    </w:rPr>
  </w:style>
  <w:style w:type="paragraph" w:styleId="BalloonText">
    <w:name w:val="Balloon Text"/>
    <w:basedOn w:val="Normal"/>
    <w:link w:val="BalloonTextChar"/>
    <w:uiPriority w:val="99"/>
    <w:semiHidden/>
    <w:unhideWhenUsed/>
    <w:rsid w:val="00560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E24"/>
    <w:rPr>
      <w:rFonts w:ascii="Segoe UI" w:hAnsi="Segoe UI" w:cs="Segoe UI"/>
      <w:sz w:val="18"/>
      <w:szCs w:val="18"/>
    </w:rPr>
  </w:style>
  <w:style w:type="paragraph" w:styleId="Header">
    <w:name w:val="header"/>
    <w:basedOn w:val="Normal"/>
    <w:link w:val="HeaderChar"/>
    <w:uiPriority w:val="99"/>
    <w:unhideWhenUsed/>
    <w:rsid w:val="00684A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4A65"/>
  </w:style>
  <w:style w:type="paragraph" w:styleId="Footer">
    <w:name w:val="footer"/>
    <w:basedOn w:val="Normal"/>
    <w:link w:val="FooterChar"/>
    <w:uiPriority w:val="99"/>
    <w:unhideWhenUsed/>
    <w:rsid w:val="00684A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4A65"/>
  </w:style>
  <w:style w:type="table" w:styleId="LightList-Accent4">
    <w:name w:val="Light List Accent 4"/>
    <w:basedOn w:val="TableNormal"/>
    <w:uiPriority w:val="61"/>
    <w:rsid w:val="00F80C4D"/>
    <w:pPr>
      <w:spacing w:after="0" w:line="240" w:lineRule="auto"/>
    </w:pPr>
    <w:rPr>
      <w:rFonts w:eastAsiaTheme="minorEastAsia"/>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ListParagraph">
    <w:name w:val="List Paragraph"/>
    <w:basedOn w:val="Normal"/>
    <w:uiPriority w:val="34"/>
    <w:qFormat/>
    <w:rsid w:val="00207B9D"/>
    <w:pPr>
      <w:spacing w:after="0" w:line="240" w:lineRule="auto"/>
      <w:ind w:left="720"/>
      <w:contextualSpacing/>
    </w:pPr>
    <w:rPr>
      <w:rFonts w:eastAsiaTheme="minorEastAsia"/>
      <w:sz w:val="24"/>
      <w:szCs w:val="24"/>
    </w:rPr>
  </w:style>
  <w:style w:type="paragraph" w:styleId="NormalWeb">
    <w:name w:val="Normal (Web)"/>
    <w:basedOn w:val="Normal"/>
    <w:uiPriority w:val="99"/>
    <w:unhideWhenUsed/>
    <w:rsid w:val="00A92958"/>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481A81"/>
  </w:style>
  <w:style w:type="character" w:styleId="Strong">
    <w:name w:val="Strong"/>
    <w:basedOn w:val="DefaultParagraphFont"/>
    <w:uiPriority w:val="22"/>
    <w:qFormat/>
    <w:rsid w:val="00864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5151">
      <w:bodyDiv w:val="1"/>
      <w:marLeft w:val="0"/>
      <w:marRight w:val="0"/>
      <w:marTop w:val="0"/>
      <w:marBottom w:val="0"/>
      <w:divBdr>
        <w:top w:val="none" w:sz="0" w:space="0" w:color="auto"/>
        <w:left w:val="none" w:sz="0" w:space="0" w:color="auto"/>
        <w:bottom w:val="none" w:sz="0" w:space="0" w:color="auto"/>
        <w:right w:val="none" w:sz="0" w:space="0" w:color="auto"/>
      </w:divBdr>
    </w:div>
    <w:div w:id="444421449">
      <w:bodyDiv w:val="1"/>
      <w:marLeft w:val="0"/>
      <w:marRight w:val="0"/>
      <w:marTop w:val="0"/>
      <w:marBottom w:val="0"/>
      <w:divBdr>
        <w:top w:val="none" w:sz="0" w:space="0" w:color="auto"/>
        <w:left w:val="none" w:sz="0" w:space="0" w:color="auto"/>
        <w:bottom w:val="none" w:sz="0" w:space="0" w:color="auto"/>
        <w:right w:val="none" w:sz="0" w:space="0" w:color="auto"/>
      </w:divBdr>
    </w:div>
    <w:div w:id="477959181">
      <w:bodyDiv w:val="1"/>
      <w:marLeft w:val="0"/>
      <w:marRight w:val="0"/>
      <w:marTop w:val="0"/>
      <w:marBottom w:val="0"/>
      <w:divBdr>
        <w:top w:val="none" w:sz="0" w:space="0" w:color="auto"/>
        <w:left w:val="none" w:sz="0" w:space="0" w:color="auto"/>
        <w:bottom w:val="none" w:sz="0" w:space="0" w:color="auto"/>
        <w:right w:val="none" w:sz="0" w:space="0" w:color="auto"/>
      </w:divBdr>
    </w:div>
    <w:div w:id="604076066">
      <w:bodyDiv w:val="1"/>
      <w:marLeft w:val="0"/>
      <w:marRight w:val="0"/>
      <w:marTop w:val="0"/>
      <w:marBottom w:val="0"/>
      <w:divBdr>
        <w:top w:val="none" w:sz="0" w:space="0" w:color="auto"/>
        <w:left w:val="none" w:sz="0" w:space="0" w:color="auto"/>
        <w:bottom w:val="none" w:sz="0" w:space="0" w:color="auto"/>
        <w:right w:val="none" w:sz="0" w:space="0" w:color="auto"/>
      </w:divBdr>
    </w:div>
    <w:div w:id="636492313">
      <w:bodyDiv w:val="1"/>
      <w:marLeft w:val="0"/>
      <w:marRight w:val="0"/>
      <w:marTop w:val="0"/>
      <w:marBottom w:val="0"/>
      <w:divBdr>
        <w:top w:val="none" w:sz="0" w:space="0" w:color="auto"/>
        <w:left w:val="none" w:sz="0" w:space="0" w:color="auto"/>
        <w:bottom w:val="none" w:sz="0" w:space="0" w:color="auto"/>
        <w:right w:val="none" w:sz="0" w:space="0" w:color="auto"/>
      </w:divBdr>
      <w:divsChild>
        <w:div w:id="2073120604">
          <w:marLeft w:val="0"/>
          <w:marRight w:val="0"/>
          <w:marTop w:val="0"/>
          <w:marBottom w:val="0"/>
          <w:divBdr>
            <w:top w:val="none" w:sz="0" w:space="0" w:color="auto"/>
            <w:left w:val="none" w:sz="0" w:space="0" w:color="auto"/>
            <w:bottom w:val="none" w:sz="0" w:space="0" w:color="auto"/>
            <w:right w:val="none" w:sz="0" w:space="0" w:color="auto"/>
          </w:divBdr>
          <w:divsChild>
            <w:div w:id="1390767909">
              <w:marLeft w:val="0"/>
              <w:marRight w:val="0"/>
              <w:marTop w:val="0"/>
              <w:marBottom w:val="0"/>
              <w:divBdr>
                <w:top w:val="none" w:sz="0" w:space="0" w:color="auto"/>
                <w:left w:val="none" w:sz="0" w:space="0" w:color="auto"/>
                <w:bottom w:val="none" w:sz="0" w:space="0" w:color="auto"/>
                <w:right w:val="none" w:sz="0" w:space="0" w:color="auto"/>
              </w:divBdr>
              <w:divsChild>
                <w:div w:id="1535801898">
                  <w:marLeft w:val="-225"/>
                  <w:marRight w:val="-225"/>
                  <w:marTop w:val="0"/>
                  <w:marBottom w:val="0"/>
                  <w:divBdr>
                    <w:top w:val="none" w:sz="0" w:space="0" w:color="auto"/>
                    <w:left w:val="none" w:sz="0" w:space="0" w:color="auto"/>
                    <w:bottom w:val="none" w:sz="0" w:space="0" w:color="auto"/>
                    <w:right w:val="none" w:sz="0" w:space="0" w:color="auto"/>
                  </w:divBdr>
                  <w:divsChild>
                    <w:div w:id="231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860955">
      <w:bodyDiv w:val="1"/>
      <w:marLeft w:val="0"/>
      <w:marRight w:val="0"/>
      <w:marTop w:val="0"/>
      <w:marBottom w:val="0"/>
      <w:divBdr>
        <w:top w:val="none" w:sz="0" w:space="0" w:color="auto"/>
        <w:left w:val="none" w:sz="0" w:space="0" w:color="auto"/>
        <w:bottom w:val="none" w:sz="0" w:space="0" w:color="auto"/>
        <w:right w:val="none" w:sz="0" w:space="0" w:color="auto"/>
      </w:divBdr>
    </w:div>
    <w:div w:id="788552080">
      <w:bodyDiv w:val="1"/>
      <w:marLeft w:val="0"/>
      <w:marRight w:val="0"/>
      <w:marTop w:val="0"/>
      <w:marBottom w:val="0"/>
      <w:divBdr>
        <w:top w:val="none" w:sz="0" w:space="0" w:color="auto"/>
        <w:left w:val="none" w:sz="0" w:space="0" w:color="auto"/>
        <w:bottom w:val="none" w:sz="0" w:space="0" w:color="auto"/>
        <w:right w:val="none" w:sz="0" w:space="0" w:color="auto"/>
      </w:divBdr>
    </w:div>
    <w:div w:id="890920548">
      <w:bodyDiv w:val="1"/>
      <w:marLeft w:val="0"/>
      <w:marRight w:val="0"/>
      <w:marTop w:val="0"/>
      <w:marBottom w:val="0"/>
      <w:divBdr>
        <w:top w:val="none" w:sz="0" w:space="0" w:color="auto"/>
        <w:left w:val="none" w:sz="0" w:space="0" w:color="auto"/>
        <w:bottom w:val="none" w:sz="0" w:space="0" w:color="auto"/>
        <w:right w:val="none" w:sz="0" w:space="0" w:color="auto"/>
      </w:divBdr>
    </w:div>
    <w:div w:id="1003974034">
      <w:bodyDiv w:val="1"/>
      <w:marLeft w:val="0"/>
      <w:marRight w:val="0"/>
      <w:marTop w:val="0"/>
      <w:marBottom w:val="0"/>
      <w:divBdr>
        <w:top w:val="none" w:sz="0" w:space="0" w:color="auto"/>
        <w:left w:val="none" w:sz="0" w:space="0" w:color="auto"/>
        <w:bottom w:val="none" w:sz="0" w:space="0" w:color="auto"/>
        <w:right w:val="none" w:sz="0" w:space="0" w:color="auto"/>
      </w:divBdr>
    </w:div>
    <w:div w:id="1168709631">
      <w:bodyDiv w:val="1"/>
      <w:marLeft w:val="0"/>
      <w:marRight w:val="0"/>
      <w:marTop w:val="0"/>
      <w:marBottom w:val="0"/>
      <w:divBdr>
        <w:top w:val="none" w:sz="0" w:space="0" w:color="auto"/>
        <w:left w:val="none" w:sz="0" w:space="0" w:color="auto"/>
        <w:bottom w:val="none" w:sz="0" w:space="0" w:color="auto"/>
        <w:right w:val="none" w:sz="0" w:space="0" w:color="auto"/>
      </w:divBdr>
    </w:div>
    <w:div w:id="1427119792">
      <w:bodyDiv w:val="1"/>
      <w:marLeft w:val="0"/>
      <w:marRight w:val="0"/>
      <w:marTop w:val="0"/>
      <w:marBottom w:val="0"/>
      <w:divBdr>
        <w:top w:val="none" w:sz="0" w:space="0" w:color="auto"/>
        <w:left w:val="none" w:sz="0" w:space="0" w:color="auto"/>
        <w:bottom w:val="none" w:sz="0" w:space="0" w:color="auto"/>
        <w:right w:val="none" w:sz="0" w:space="0" w:color="auto"/>
      </w:divBdr>
    </w:div>
    <w:div w:id="1430806935">
      <w:bodyDiv w:val="1"/>
      <w:marLeft w:val="0"/>
      <w:marRight w:val="0"/>
      <w:marTop w:val="0"/>
      <w:marBottom w:val="0"/>
      <w:divBdr>
        <w:top w:val="none" w:sz="0" w:space="0" w:color="auto"/>
        <w:left w:val="none" w:sz="0" w:space="0" w:color="auto"/>
        <w:bottom w:val="none" w:sz="0" w:space="0" w:color="auto"/>
        <w:right w:val="none" w:sz="0" w:space="0" w:color="auto"/>
      </w:divBdr>
    </w:div>
    <w:div w:id="1487936074">
      <w:bodyDiv w:val="1"/>
      <w:marLeft w:val="0"/>
      <w:marRight w:val="0"/>
      <w:marTop w:val="0"/>
      <w:marBottom w:val="0"/>
      <w:divBdr>
        <w:top w:val="none" w:sz="0" w:space="0" w:color="auto"/>
        <w:left w:val="none" w:sz="0" w:space="0" w:color="auto"/>
        <w:bottom w:val="none" w:sz="0" w:space="0" w:color="auto"/>
        <w:right w:val="none" w:sz="0" w:space="0" w:color="auto"/>
      </w:divBdr>
    </w:div>
    <w:div w:id="1652447395">
      <w:bodyDiv w:val="1"/>
      <w:marLeft w:val="0"/>
      <w:marRight w:val="0"/>
      <w:marTop w:val="0"/>
      <w:marBottom w:val="0"/>
      <w:divBdr>
        <w:top w:val="none" w:sz="0" w:space="0" w:color="auto"/>
        <w:left w:val="none" w:sz="0" w:space="0" w:color="auto"/>
        <w:bottom w:val="none" w:sz="0" w:space="0" w:color="auto"/>
        <w:right w:val="none" w:sz="0" w:space="0" w:color="auto"/>
      </w:divBdr>
    </w:div>
    <w:div w:id="1792897370">
      <w:bodyDiv w:val="1"/>
      <w:marLeft w:val="0"/>
      <w:marRight w:val="0"/>
      <w:marTop w:val="0"/>
      <w:marBottom w:val="0"/>
      <w:divBdr>
        <w:top w:val="none" w:sz="0" w:space="0" w:color="auto"/>
        <w:left w:val="none" w:sz="0" w:space="0" w:color="auto"/>
        <w:bottom w:val="none" w:sz="0" w:space="0" w:color="auto"/>
        <w:right w:val="none" w:sz="0" w:space="0" w:color="auto"/>
      </w:divBdr>
    </w:div>
    <w:div w:id="1832058900">
      <w:bodyDiv w:val="1"/>
      <w:marLeft w:val="0"/>
      <w:marRight w:val="0"/>
      <w:marTop w:val="0"/>
      <w:marBottom w:val="0"/>
      <w:divBdr>
        <w:top w:val="none" w:sz="0" w:space="0" w:color="auto"/>
        <w:left w:val="none" w:sz="0" w:space="0" w:color="auto"/>
        <w:bottom w:val="none" w:sz="0" w:space="0" w:color="auto"/>
        <w:right w:val="none" w:sz="0" w:space="0" w:color="auto"/>
      </w:divBdr>
    </w:div>
    <w:div w:id="1847741098">
      <w:bodyDiv w:val="1"/>
      <w:marLeft w:val="0"/>
      <w:marRight w:val="0"/>
      <w:marTop w:val="0"/>
      <w:marBottom w:val="0"/>
      <w:divBdr>
        <w:top w:val="none" w:sz="0" w:space="0" w:color="auto"/>
        <w:left w:val="none" w:sz="0" w:space="0" w:color="auto"/>
        <w:bottom w:val="none" w:sz="0" w:space="0" w:color="auto"/>
        <w:right w:val="none" w:sz="0" w:space="0" w:color="auto"/>
      </w:divBdr>
      <w:divsChild>
        <w:div w:id="66731142">
          <w:marLeft w:val="0"/>
          <w:marRight w:val="0"/>
          <w:marTop w:val="0"/>
          <w:marBottom w:val="0"/>
          <w:divBdr>
            <w:top w:val="none" w:sz="0" w:space="0" w:color="auto"/>
            <w:left w:val="none" w:sz="0" w:space="0" w:color="auto"/>
            <w:bottom w:val="none" w:sz="0" w:space="0" w:color="auto"/>
            <w:right w:val="none" w:sz="0" w:space="0" w:color="auto"/>
          </w:divBdr>
        </w:div>
      </w:divsChild>
    </w:div>
    <w:div w:id="203576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FF91A84949FD42AB1B05FBA2FE056E"/>
        <w:category>
          <w:name w:val="General"/>
          <w:gallery w:val="placeholder"/>
        </w:category>
        <w:types>
          <w:type w:val="bbPlcHdr"/>
        </w:types>
        <w:behaviors>
          <w:behavior w:val="content"/>
        </w:behaviors>
        <w:guid w:val="{DEB38F84-CBAE-6440-916D-B479E787B90E}"/>
      </w:docPartPr>
      <w:docPartBody>
        <w:p w:rsidR="00B76DFF" w:rsidRDefault="00B76DFF" w:rsidP="00B76DFF">
          <w:pPr>
            <w:pStyle w:val="64FF91A84949FD42AB1B05FBA2FE056E"/>
          </w:pPr>
          <w:r>
            <w:t>[Type text]</w:t>
          </w:r>
        </w:p>
      </w:docPartBody>
    </w:docPart>
    <w:docPart>
      <w:docPartPr>
        <w:name w:val="F698B323AEFE8145BD12EB9AE82265B6"/>
        <w:category>
          <w:name w:val="General"/>
          <w:gallery w:val="placeholder"/>
        </w:category>
        <w:types>
          <w:type w:val="bbPlcHdr"/>
        </w:types>
        <w:behaviors>
          <w:behavior w:val="content"/>
        </w:behaviors>
        <w:guid w:val="{979D83B4-E2D1-9244-AF69-D8F331F31F22}"/>
      </w:docPartPr>
      <w:docPartBody>
        <w:p w:rsidR="00B76DFF" w:rsidRDefault="00B76DFF" w:rsidP="00B76DFF">
          <w:pPr>
            <w:pStyle w:val="F698B323AEFE8145BD12EB9AE82265B6"/>
          </w:pPr>
          <w:r>
            <w:t>[Type text]</w:t>
          </w:r>
        </w:p>
      </w:docPartBody>
    </w:docPart>
    <w:docPart>
      <w:docPartPr>
        <w:name w:val="4857D00D96D3364A8285406A1F67D1D7"/>
        <w:category>
          <w:name w:val="General"/>
          <w:gallery w:val="placeholder"/>
        </w:category>
        <w:types>
          <w:type w:val="bbPlcHdr"/>
        </w:types>
        <w:behaviors>
          <w:behavior w:val="content"/>
        </w:behaviors>
        <w:guid w:val="{4E070853-F65D-C040-9DB4-9626A73DA975}"/>
      </w:docPartPr>
      <w:docPartBody>
        <w:p w:rsidR="00B76DFF" w:rsidRDefault="00B76DFF" w:rsidP="00B76DFF">
          <w:pPr>
            <w:pStyle w:val="4857D00D96D3364A8285406A1F67D1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FF"/>
    <w:rsid w:val="00190A18"/>
    <w:rsid w:val="00AB2247"/>
    <w:rsid w:val="00B76DFF"/>
    <w:rsid w:val="00D865C1"/>
    <w:rsid w:val="00E46C78"/>
    <w:rsid w:val="00F60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F91A84949FD42AB1B05FBA2FE056E">
    <w:name w:val="64FF91A84949FD42AB1B05FBA2FE056E"/>
    <w:rsid w:val="00B76DFF"/>
  </w:style>
  <w:style w:type="paragraph" w:customStyle="1" w:styleId="F698B323AEFE8145BD12EB9AE82265B6">
    <w:name w:val="F698B323AEFE8145BD12EB9AE82265B6"/>
    <w:rsid w:val="00B76DFF"/>
  </w:style>
  <w:style w:type="paragraph" w:customStyle="1" w:styleId="4857D00D96D3364A8285406A1F67D1D7">
    <w:name w:val="4857D00D96D3364A8285406A1F67D1D7"/>
    <w:rsid w:val="00B76DFF"/>
  </w:style>
  <w:style w:type="paragraph" w:customStyle="1" w:styleId="4B724EF5C109484DAE578EA0B6FA02AF">
    <w:name w:val="4B724EF5C109484DAE578EA0B6FA02AF"/>
    <w:rsid w:val="00B76DFF"/>
  </w:style>
  <w:style w:type="paragraph" w:customStyle="1" w:styleId="0556A11D550F28469495BAF627E69D3A">
    <w:name w:val="0556A11D550F28469495BAF627E69D3A"/>
    <w:rsid w:val="00B76DFF"/>
  </w:style>
  <w:style w:type="paragraph" w:customStyle="1" w:styleId="E4F8A0E50D7D8B449C20376E60727E01">
    <w:name w:val="E4F8A0E50D7D8B449C20376E60727E01"/>
    <w:rsid w:val="00B76DFF"/>
  </w:style>
  <w:style w:type="paragraph" w:customStyle="1" w:styleId="277D8667CD1FE64C92139C6CC270C6E1">
    <w:name w:val="277D8667CD1FE64C92139C6CC270C6E1"/>
    <w:rsid w:val="00B76DFF"/>
  </w:style>
  <w:style w:type="paragraph" w:customStyle="1" w:styleId="C6D0AED03572CD4F81DE1A38B13BA8B9">
    <w:name w:val="C6D0AED03572CD4F81DE1A38B13BA8B9"/>
    <w:rsid w:val="00B76DFF"/>
  </w:style>
  <w:style w:type="paragraph" w:customStyle="1" w:styleId="0AFC7969D2AD394D9624DCFFFF2979FB">
    <w:name w:val="0AFC7969D2AD394D9624DCFFFF2979FB"/>
    <w:rsid w:val="00B76DFF"/>
  </w:style>
  <w:style w:type="paragraph" w:customStyle="1" w:styleId="1A9321EBB8AF044D8787B8838B3DD5F5">
    <w:name w:val="1A9321EBB8AF044D8787B8838B3DD5F5"/>
    <w:rsid w:val="00AB2247"/>
  </w:style>
  <w:style w:type="paragraph" w:customStyle="1" w:styleId="0D2CBCB0B7FA374D8FA2815AD63D1B75">
    <w:name w:val="0D2CBCB0B7FA374D8FA2815AD63D1B75"/>
    <w:rsid w:val="00AB2247"/>
  </w:style>
  <w:style w:type="paragraph" w:customStyle="1" w:styleId="2B91828FF89B004895B1A5E30CB865E1">
    <w:name w:val="2B91828FF89B004895B1A5E30CB865E1"/>
    <w:rsid w:val="00AB2247"/>
  </w:style>
  <w:style w:type="paragraph" w:customStyle="1" w:styleId="0C925912056FB14EAA21BF8937181A77">
    <w:name w:val="0C925912056FB14EAA21BF8937181A77"/>
    <w:rsid w:val="00AB2247"/>
  </w:style>
  <w:style w:type="paragraph" w:customStyle="1" w:styleId="D280E8A04161BB4CA249DEC7EB1449B6">
    <w:name w:val="D280E8A04161BB4CA249DEC7EB1449B6"/>
    <w:rsid w:val="00AB2247"/>
  </w:style>
  <w:style w:type="paragraph" w:customStyle="1" w:styleId="2A97D020ED07FC4F9C702F4E446DD571">
    <w:name w:val="2A97D020ED07FC4F9C702F4E446DD571"/>
    <w:rsid w:val="00AB2247"/>
  </w:style>
  <w:style w:type="paragraph" w:customStyle="1" w:styleId="8B7ED02B3298194CA48C82C931EFE99C">
    <w:name w:val="8B7ED02B3298194CA48C82C931EFE99C"/>
    <w:rsid w:val="00AB2247"/>
  </w:style>
  <w:style w:type="paragraph" w:customStyle="1" w:styleId="4DD39935651AB048923CC6A3FA9FF34E">
    <w:name w:val="4DD39935651AB048923CC6A3FA9FF34E"/>
    <w:rsid w:val="00AB2247"/>
  </w:style>
  <w:style w:type="paragraph" w:customStyle="1" w:styleId="D968355F661C8646B835DD4DF80595B4">
    <w:name w:val="D968355F661C8646B835DD4DF80595B4"/>
    <w:rsid w:val="00AB2247"/>
  </w:style>
  <w:style w:type="paragraph" w:customStyle="1" w:styleId="1A641C308D84154DB63C5C0DDC07C34B">
    <w:name w:val="1A641C308D84154DB63C5C0DDC07C34B"/>
    <w:rsid w:val="00AB2247"/>
  </w:style>
  <w:style w:type="paragraph" w:customStyle="1" w:styleId="845C1B2EAD2CE54F926A1B83232FB0D5">
    <w:name w:val="845C1B2EAD2CE54F926A1B83232FB0D5"/>
    <w:rsid w:val="00AB2247"/>
  </w:style>
  <w:style w:type="paragraph" w:customStyle="1" w:styleId="4DB76BB95A7A09418DDEDA6579C7882E">
    <w:name w:val="4DB76BB95A7A09418DDEDA6579C7882E"/>
    <w:rsid w:val="00AB2247"/>
  </w:style>
  <w:style w:type="paragraph" w:customStyle="1" w:styleId="ECF4FD13FE32994090E58ACDD7BCEDF2">
    <w:name w:val="ECF4FD13FE32994090E58ACDD7BCEDF2"/>
    <w:rsid w:val="00AB2247"/>
  </w:style>
  <w:style w:type="paragraph" w:customStyle="1" w:styleId="7EFAAFB6B9D13F40BD2F31EB429ED093">
    <w:name w:val="7EFAAFB6B9D13F40BD2F31EB429ED093"/>
    <w:rsid w:val="00AB2247"/>
  </w:style>
  <w:style w:type="paragraph" w:customStyle="1" w:styleId="7996924A449A0D4A9AACE0239BE40A66">
    <w:name w:val="7996924A449A0D4A9AACE0239BE40A66"/>
    <w:rsid w:val="00AB2247"/>
  </w:style>
  <w:style w:type="paragraph" w:customStyle="1" w:styleId="8E3B6D2BD65B5C4F90D5E32255A9F6AB">
    <w:name w:val="8E3B6D2BD65B5C4F90D5E32255A9F6AB"/>
    <w:rsid w:val="00AB2247"/>
  </w:style>
  <w:style w:type="paragraph" w:customStyle="1" w:styleId="7102E098D82304419C0BB12752C887E0">
    <w:name w:val="7102E098D82304419C0BB12752C887E0"/>
    <w:rsid w:val="00AB2247"/>
  </w:style>
  <w:style w:type="paragraph" w:customStyle="1" w:styleId="96FC9A144FC74D43BFC48912C666D91A">
    <w:name w:val="96FC9A144FC74D43BFC48912C666D91A"/>
    <w:rsid w:val="00AB2247"/>
  </w:style>
  <w:style w:type="paragraph" w:customStyle="1" w:styleId="BE1F7917169946478E1B28ACB8E458D2">
    <w:name w:val="BE1F7917169946478E1B28ACB8E458D2"/>
    <w:rsid w:val="00AB2247"/>
  </w:style>
  <w:style w:type="paragraph" w:customStyle="1" w:styleId="0A312332E28AB846ACA7D0206E332115">
    <w:name w:val="0A312332E28AB846ACA7D0206E332115"/>
    <w:rsid w:val="00AB2247"/>
  </w:style>
  <w:style w:type="paragraph" w:customStyle="1" w:styleId="555684F0485EB14A802638770A608805">
    <w:name w:val="555684F0485EB14A802638770A608805"/>
    <w:rsid w:val="00AB2247"/>
  </w:style>
  <w:style w:type="paragraph" w:customStyle="1" w:styleId="44F0ACB09BAF2146BC19928EA01D653C">
    <w:name w:val="44F0ACB09BAF2146BC19928EA01D653C"/>
    <w:rsid w:val="00AB2247"/>
  </w:style>
  <w:style w:type="paragraph" w:customStyle="1" w:styleId="1EEA2892EB54C3498E847B7C5429BD15">
    <w:name w:val="1EEA2892EB54C3498E847B7C5429BD15"/>
    <w:rsid w:val="00AB2247"/>
  </w:style>
  <w:style w:type="paragraph" w:customStyle="1" w:styleId="0D104C33C9F48D46BA31676E63BA38D7">
    <w:name w:val="0D104C33C9F48D46BA31676E63BA38D7"/>
    <w:rsid w:val="00AB2247"/>
  </w:style>
  <w:style w:type="paragraph" w:customStyle="1" w:styleId="596F5C89703D094185D03A4C73426716">
    <w:name w:val="596F5C89703D094185D03A4C73426716"/>
    <w:rsid w:val="00AB2247"/>
  </w:style>
  <w:style w:type="paragraph" w:customStyle="1" w:styleId="12525D82BA3B2D4EBB54F6D122FF3049">
    <w:name w:val="12525D82BA3B2D4EBB54F6D122FF3049"/>
    <w:rsid w:val="00AB2247"/>
  </w:style>
  <w:style w:type="paragraph" w:customStyle="1" w:styleId="7AA21281EBA3434EAFB36DE4C855D175">
    <w:name w:val="7AA21281EBA3434EAFB36DE4C855D175"/>
    <w:rsid w:val="00AB2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691AE-3AD3-4812-B70A-68EF6CB2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4721</Words>
  <Characters>26914</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Bristol-Myers Squibb Company</Company>
  <LinksUpToDate>false</LinksUpToDate>
  <CharactersWithSpaces>31572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Balachandar, Sandhya</dc:creator>
  <cp:lastModifiedBy>Moriarty, Gail R</cp:lastModifiedBy>
  <cp:revision>2</cp:revision>
  <cp:lastPrinted>2017-05-12T12:50:00Z</cp:lastPrinted>
  <dcterms:created xsi:type="dcterms:W3CDTF">2017-05-15T13:32:00Z</dcterms:created>
  <dcterms:modified xsi:type="dcterms:W3CDTF">2017-05-15T13:32:00Z</dcterms:modified>
</cp:coreProperties>
</file>