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505" w:rsidRDefault="00192505" w:rsidP="00192505">
      <w:pPr>
        <w:pStyle w:val="Heading3"/>
        <w:jc w:val="center"/>
        <w:rPr>
          <w:rFonts w:eastAsiaTheme="minorHAnsi"/>
        </w:rPr>
      </w:pPr>
      <w:r>
        <w:rPr>
          <w:rFonts w:eastAsiaTheme="minorHAnsi"/>
        </w:rPr>
        <w:t>Annual Chapter Report Outline</w:t>
      </w:r>
    </w:p>
    <w:p w:rsidR="00192505" w:rsidRDefault="00192505" w:rsidP="00192505">
      <w:pPr>
        <w:pStyle w:val="NormalWeb"/>
      </w:pPr>
      <w:r>
        <w:t>Please complete your Annual Chapter Report and submit to the National Office by May 15.</w:t>
      </w:r>
    </w:p>
    <w:p w:rsidR="00192505" w:rsidRDefault="00192505" w:rsidP="00192505">
      <w:pPr>
        <w:pStyle w:val="col-sm-3"/>
      </w:pPr>
      <w:r>
        <w:rPr>
          <w:rStyle w:val="Strong"/>
        </w:rPr>
        <w:t>Date of report submission:</w:t>
      </w:r>
      <w:r>
        <w:t xml:space="preserve"> 2015-05-14 </w:t>
      </w:r>
    </w:p>
    <w:p w:rsidR="00192505" w:rsidRDefault="00192505" w:rsidP="00192505">
      <w:pPr>
        <w:pStyle w:val="col-sm-5"/>
      </w:pPr>
      <w:r>
        <w:rPr>
          <w:rStyle w:val="Strong"/>
        </w:rPr>
        <w:t>Name of School/College:</w:t>
      </w:r>
      <w:r>
        <w:t xml:space="preserve"> University of Kentucky </w:t>
      </w:r>
    </w:p>
    <w:p w:rsidR="00192505" w:rsidRDefault="00192505" w:rsidP="00192505">
      <w:pPr>
        <w:pStyle w:val="col-sm-4"/>
      </w:pPr>
      <w:r>
        <w:rPr>
          <w:rStyle w:val="Strong"/>
        </w:rPr>
        <w:t>Chapter Name &amp; region:</w:t>
      </w:r>
      <w:r>
        <w:t xml:space="preserve"> Alpha Xi – Region 4 </w:t>
      </w:r>
    </w:p>
    <w:p w:rsidR="00192505" w:rsidRDefault="00192505" w:rsidP="00192505">
      <w:pPr>
        <w:pStyle w:val="col-sm-8"/>
      </w:pPr>
      <w:r>
        <w:rPr>
          <w:rStyle w:val="Strong"/>
        </w:rPr>
        <w:t>Delegate who attended the Rho Chi Annual Meeting:</w:t>
      </w:r>
      <w:r>
        <w:t xml:space="preserve"> Sarah Boden </w:t>
      </w:r>
    </w:p>
    <w:p w:rsidR="00192505" w:rsidRDefault="00192505" w:rsidP="00192505">
      <w:pPr>
        <w:pStyle w:val="col-sm-4"/>
      </w:pPr>
      <w:r>
        <w:rPr>
          <w:rStyle w:val="Strong"/>
        </w:rPr>
        <w:t>Date Delegate’s name submitted:</w:t>
      </w:r>
      <w:r>
        <w:t xml:space="preserve"> 2015-02-06 </w:t>
      </w:r>
    </w:p>
    <w:p w:rsidR="00192505" w:rsidRDefault="00192505" w:rsidP="00192505">
      <w:pPr>
        <w:pStyle w:val="NormalWeb"/>
      </w:pPr>
      <w:r>
        <w:t>Past year's officers and e-mail addresses</w:t>
      </w:r>
    </w:p>
    <w:p w:rsidR="00192505" w:rsidRDefault="00192505" w:rsidP="00192505">
      <w:pPr>
        <w:pStyle w:val="NormalWeb"/>
      </w:pPr>
      <w:r>
        <w:t>President</w:t>
      </w:r>
    </w:p>
    <w:p w:rsidR="00192505" w:rsidRDefault="00192505" w:rsidP="00192505">
      <w:pPr>
        <w:pStyle w:val="col-sm-4"/>
      </w:pPr>
      <w:r>
        <w:t>First Name</w:t>
      </w:r>
      <w:r>
        <w:br/>
        <w:t xml:space="preserve">Sarah </w:t>
      </w:r>
    </w:p>
    <w:p w:rsidR="00192505" w:rsidRDefault="00192505" w:rsidP="00192505">
      <w:pPr>
        <w:pStyle w:val="col-sm-4"/>
      </w:pPr>
      <w:r>
        <w:t>Last Name</w:t>
      </w:r>
      <w:r>
        <w:br/>
        <w:t xml:space="preserve">Boden </w:t>
      </w:r>
    </w:p>
    <w:p w:rsidR="00192505" w:rsidRDefault="00192505" w:rsidP="00192505">
      <w:pPr>
        <w:pStyle w:val="col-sm-4"/>
      </w:pPr>
      <w:r>
        <w:t>Email</w:t>
      </w:r>
      <w:r>
        <w:br/>
      </w:r>
      <w:hyperlink r:id="rId4" w:history="1">
        <w:r>
          <w:rPr>
            <w:rStyle w:val="Hyperlink"/>
          </w:rPr>
          <w:t>sarah.boden@uky.edu</w:t>
        </w:r>
      </w:hyperlink>
      <w:r>
        <w:t xml:space="preserve"> </w:t>
      </w:r>
    </w:p>
    <w:p w:rsidR="00192505" w:rsidRDefault="00192505" w:rsidP="00192505">
      <w:pPr>
        <w:pStyle w:val="NormalWeb"/>
      </w:pPr>
      <w:r>
        <w:t>Vice President</w:t>
      </w:r>
    </w:p>
    <w:p w:rsidR="00192505" w:rsidRDefault="00192505" w:rsidP="00192505">
      <w:pPr>
        <w:pStyle w:val="col-sm-4"/>
      </w:pPr>
      <w:r>
        <w:t>First Name</w:t>
      </w:r>
      <w:r>
        <w:br/>
        <w:t xml:space="preserve">Kayla </w:t>
      </w:r>
    </w:p>
    <w:p w:rsidR="00192505" w:rsidRDefault="00192505" w:rsidP="00192505">
      <w:pPr>
        <w:pStyle w:val="col-sm-4"/>
      </w:pPr>
      <w:r>
        <w:t>Last Name</w:t>
      </w:r>
      <w:r>
        <w:br/>
        <w:t>Roberts</w:t>
      </w:r>
    </w:p>
    <w:p w:rsidR="00192505" w:rsidRDefault="00192505" w:rsidP="00192505">
      <w:pPr>
        <w:pStyle w:val="col-sm-4"/>
      </w:pPr>
      <w:r>
        <w:t>Email</w:t>
      </w:r>
      <w:r>
        <w:br/>
      </w:r>
      <w:hyperlink r:id="rId5" w:history="1">
        <w:r>
          <w:rPr>
            <w:rStyle w:val="Hyperlink"/>
          </w:rPr>
          <w:t>kayla.kreft@uky.edu</w:t>
        </w:r>
      </w:hyperlink>
      <w:r>
        <w:t xml:space="preserve"> </w:t>
      </w:r>
    </w:p>
    <w:p w:rsidR="00192505" w:rsidRDefault="00192505" w:rsidP="00192505">
      <w:pPr>
        <w:pStyle w:val="NormalWeb"/>
      </w:pPr>
      <w:r>
        <w:t>Secretary</w:t>
      </w:r>
    </w:p>
    <w:p w:rsidR="00192505" w:rsidRDefault="00192505" w:rsidP="00192505">
      <w:pPr>
        <w:pStyle w:val="col-sm-4"/>
      </w:pPr>
      <w:r>
        <w:t>First Name</w:t>
      </w:r>
      <w:r>
        <w:br/>
      </w:r>
      <w:proofErr w:type="spellStart"/>
      <w:r>
        <w:t>Ekim</w:t>
      </w:r>
      <w:proofErr w:type="spellEnd"/>
      <w:r>
        <w:t xml:space="preserve"> </w:t>
      </w:r>
    </w:p>
    <w:p w:rsidR="00192505" w:rsidRDefault="00192505" w:rsidP="00192505">
      <w:pPr>
        <w:pStyle w:val="col-sm-4"/>
      </w:pPr>
      <w:r>
        <w:t>Last Name</w:t>
      </w:r>
      <w:r>
        <w:br/>
      </w:r>
      <w:proofErr w:type="spellStart"/>
      <w:r>
        <w:t>Ekinci</w:t>
      </w:r>
      <w:proofErr w:type="spellEnd"/>
      <w:r>
        <w:t xml:space="preserve"> </w:t>
      </w:r>
    </w:p>
    <w:p w:rsidR="00192505" w:rsidRDefault="00192505" w:rsidP="00192505">
      <w:pPr>
        <w:pStyle w:val="col-sm-4"/>
      </w:pPr>
      <w:r>
        <w:lastRenderedPageBreak/>
        <w:t>Email</w:t>
      </w:r>
      <w:r>
        <w:br/>
      </w:r>
      <w:hyperlink r:id="rId6" w:history="1">
        <w:r>
          <w:rPr>
            <w:rStyle w:val="Hyperlink"/>
          </w:rPr>
          <w:t>ekim.ekinci@uky.edu</w:t>
        </w:r>
      </w:hyperlink>
      <w:r>
        <w:t xml:space="preserve"> </w:t>
      </w:r>
    </w:p>
    <w:p w:rsidR="00192505" w:rsidRDefault="00192505" w:rsidP="00192505">
      <w:pPr>
        <w:pStyle w:val="NormalWeb"/>
      </w:pPr>
      <w:r>
        <w:t>Treasurer</w:t>
      </w:r>
    </w:p>
    <w:p w:rsidR="00192505" w:rsidRDefault="00192505" w:rsidP="00192505">
      <w:pPr>
        <w:pStyle w:val="col-sm-4"/>
      </w:pPr>
      <w:r>
        <w:t>First Name</w:t>
      </w:r>
      <w:r>
        <w:br/>
        <w:t xml:space="preserve">Jordan </w:t>
      </w:r>
    </w:p>
    <w:p w:rsidR="00192505" w:rsidRDefault="00192505" w:rsidP="00192505">
      <w:pPr>
        <w:pStyle w:val="col-sm-4"/>
      </w:pPr>
      <w:r>
        <w:t>Last Name</w:t>
      </w:r>
      <w:r>
        <w:br/>
      </w:r>
      <w:proofErr w:type="spellStart"/>
      <w:r>
        <w:t>Woolum</w:t>
      </w:r>
      <w:proofErr w:type="spellEnd"/>
      <w:r>
        <w:t xml:space="preserve"> </w:t>
      </w:r>
    </w:p>
    <w:p w:rsidR="00192505" w:rsidRDefault="00192505" w:rsidP="00192505">
      <w:pPr>
        <w:pStyle w:val="col-sm-4"/>
      </w:pPr>
      <w:r>
        <w:t>Email</w:t>
      </w:r>
      <w:r>
        <w:br/>
      </w:r>
      <w:hyperlink r:id="rId7" w:history="1">
        <w:r>
          <w:rPr>
            <w:rStyle w:val="Hyperlink"/>
          </w:rPr>
          <w:t>jordan.woolum@uky.edu</w:t>
        </w:r>
      </w:hyperlink>
      <w:r>
        <w:t xml:space="preserve"> </w:t>
      </w:r>
    </w:p>
    <w:p w:rsidR="00192505" w:rsidRDefault="00192505" w:rsidP="00192505">
      <w:pPr>
        <w:pStyle w:val="NormalWeb"/>
      </w:pPr>
      <w:r>
        <w:t>Historian</w:t>
      </w:r>
    </w:p>
    <w:p w:rsidR="00192505" w:rsidRDefault="00192505" w:rsidP="00192505">
      <w:pPr>
        <w:pStyle w:val="col-sm-4"/>
      </w:pPr>
      <w:r>
        <w:t>First Name</w:t>
      </w:r>
      <w:r>
        <w:br/>
        <w:t xml:space="preserve">Caroline </w:t>
      </w:r>
    </w:p>
    <w:p w:rsidR="00192505" w:rsidRDefault="00192505" w:rsidP="00192505">
      <w:pPr>
        <w:pStyle w:val="col-sm-4"/>
      </w:pPr>
      <w:r>
        <w:t>Last Name</w:t>
      </w:r>
      <w:r>
        <w:br/>
        <w:t xml:space="preserve">Beaulieu </w:t>
      </w:r>
    </w:p>
    <w:p w:rsidR="00192505" w:rsidRDefault="00192505" w:rsidP="00192505">
      <w:pPr>
        <w:pStyle w:val="col-sm-4"/>
      </w:pPr>
      <w:r>
        <w:t>Email</w:t>
      </w:r>
      <w:r>
        <w:br/>
      </w:r>
      <w:hyperlink r:id="rId8" w:history="1">
        <w:r>
          <w:rPr>
            <w:rStyle w:val="Hyperlink"/>
          </w:rPr>
          <w:t>caroline.beaulieu@uky.edu</w:t>
        </w:r>
      </w:hyperlink>
      <w:r>
        <w:t xml:space="preserve"> </w:t>
      </w:r>
    </w:p>
    <w:p w:rsidR="00192505" w:rsidRDefault="00192505" w:rsidP="00192505">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192505" w:rsidRDefault="00192505" w:rsidP="00192505">
      <w:pPr>
        <w:pStyle w:val="NormalWeb"/>
      </w:pPr>
      <w:r>
        <w:t>New officers and e-mail addresses</w:t>
      </w:r>
    </w:p>
    <w:p w:rsidR="00192505" w:rsidRDefault="00192505" w:rsidP="00192505">
      <w:pPr>
        <w:pStyle w:val="NormalWeb"/>
      </w:pPr>
      <w:r>
        <w:t>President</w:t>
      </w:r>
    </w:p>
    <w:p w:rsidR="00192505" w:rsidRDefault="00192505" w:rsidP="00192505">
      <w:pPr>
        <w:pStyle w:val="col-sm-4"/>
      </w:pPr>
      <w:r>
        <w:t>First Name</w:t>
      </w:r>
      <w:r>
        <w:br/>
        <w:t xml:space="preserve">Brittany </w:t>
      </w:r>
    </w:p>
    <w:p w:rsidR="00192505" w:rsidRDefault="00192505" w:rsidP="00192505">
      <w:pPr>
        <w:pStyle w:val="col-sm-4"/>
      </w:pPr>
      <w:r>
        <w:t>Last Name</w:t>
      </w:r>
      <w:r>
        <w:br/>
        <w:t xml:space="preserve">Wyatt </w:t>
      </w:r>
    </w:p>
    <w:p w:rsidR="00192505" w:rsidRDefault="00192505" w:rsidP="00192505">
      <w:pPr>
        <w:pStyle w:val="col-sm-4"/>
      </w:pPr>
      <w:r>
        <w:t>Email</w:t>
      </w:r>
      <w:r>
        <w:br/>
      </w:r>
      <w:hyperlink r:id="rId9" w:history="1">
        <w:r>
          <w:rPr>
            <w:rStyle w:val="Hyperlink"/>
          </w:rPr>
          <w:t>brittany.wyatt@uky.edu</w:t>
        </w:r>
      </w:hyperlink>
      <w:r>
        <w:t xml:space="preserve"> </w:t>
      </w:r>
    </w:p>
    <w:p w:rsidR="00192505" w:rsidRDefault="00192505" w:rsidP="00192505">
      <w:pPr>
        <w:pStyle w:val="NormalWeb"/>
      </w:pPr>
      <w:r>
        <w:t>Vice President</w:t>
      </w:r>
    </w:p>
    <w:p w:rsidR="00192505" w:rsidRDefault="00192505" w:rsidP="00192505">
      <w:pPr>
        <w:pStyle w:val="col-sm-4"/>
      </w:pPr>
      <w:r>
        <w:t>First Name</w:t>
      </w:r>
      <w:r>
        <w:br/>
        <w:t xml:space="preserve">Monica </w:t>
      </w:r>
    </w:p>
    <w:p w:rsidR="00192505" w:rsidRDefault="00192505" w:rsidP="00192505">
      <w:pPr>
        <w:pStyle w:val="col-sm-4"/>
      </w:pPr>
      <w:r>
        <w:lastRenderedPageBreak/>
        <w:t>Last Name</w:t>
      </w:r>
      <w:r>
        <w:br/>
        <w:t>Roberts</w:t>
      </w:r>
    </w:p>
    <w:p w:rsidR="00192505" w:rsidRDefault="00192505" w:rsidP="00192505">
      <w:pPr>
        <w:pStyle w:val="col-sm-4"/>
      </w:pPr>
      <w:r>
        <w:t>Email</w:t>
      </w:r>
      <w:r>
        <w:br/>
      </w:r>
      <w:hyperlink r:id="rId10" w:history="1">
        <w:r>
          <w:rPr>
            <w:rStyle w:val="Hyperlink"/>
          </w:rPr>
          <w:t>monica.roberts@uky.edu</w:t>
        </w:r>
      </w:hyperlink>
      <w:r>
        <w:t xml:space="preserve"> </w:t>
      </w:r>
    </w:p>
    <w:p w:rsidR="00192505" w:rsidRDefault="00192505" w:rsidP="00192505">
      <w:pPr>
        <w:pStyle w:val="NormalWeb"/>
      </w:pPr>
      <w:r>
        <w:t>Secretary</w:t>
      </w:r>
    </w:p>
    <w:p w:rsidR="00192505" w:rsidRDefault="00192505" w:rsidP="00192505">
      <w:pPr>
        <w:pStyle w:val="col-sm-4"/>
      </w:pPr>
      <w:r>
        <w:t>First Name</w:t>
      </w:r>
      <w:r>
        <w:br/>
        <w:t xml:space="preserve">Tyler </w:t>
      </w:r>
    </w:p>
    <w:p w:rsidR="00192505" w:rsidRDefault="00192505" w:rsidP="00192505">
      <w:pPr>
        <w:pStyle w:val="col-sm-4"/>
      </w:pPr>
      <w:r>
        <w:t>Last Name</w:t>
      </w:r>
      <w:r>
        <w:br/>
      </w:r>
      <w:proofErr w:type="spellStart"/>
      <w:r>
        <w:t>Bucci</w:t>
      </w:r>
      <w:proofErr w:type="spellEnd"/>
      <w:r>
        <w:t xml:space="preserve"> </w:t>
      </w:r>
    </w:p>
    <w:p w:rsidR="00192505" w:rsidRDefault="00192505" w:rsidP="00192505">
      <w:pPr>
        <w:pStyle w:val="col-sm-4"/>
      </w:pPr>
      <w:r>
        <w:t>Email</w:t>
      </w:r>
      <w:r>
        <w:br/>
      </w:r>
      <w:hyperlink r:id="rId11" w:history="1">
        <w:r>
          <w:rPr>
            <w:rStyle w:val="Hyperlink"/>
          </w:rPr>
          <w:t>tyler.bucci@uky.edu</w:t>
        </w:r>
      </w:hyperlink>
      <w:r>
        <w:t xml:space="preserve"> </w:t>
      </w:r>
    </w:p>
    <w:p w:rsidR="00192505" w:rsidRDefault="00192505" w:rsidP="00192505">
      <w:pPr>
        <w:pStyle w:val="NormalWeb"/>
      </w:pPr>
      <w:r>
        <w:t>Treasurer</w:t>
      </w:r>
    </w:p>
    <w:p w:rsidR="00192505" w:rsidRDefault="00192505" w:rsidP="00192505">
      <w:pPr>
        <w:pStyle w:val="col-sm-4"/>
      </w:pPr>
      <w:r>
        <w:t>First Name</w:t>
      </w:r>
      <w:r>
        <w:br/>
        <w:t xml:space="preserve">Megan </w:t>
      </w:r>
    </w:p>
    <w:p w:rsidR="00192505" w:rsidRDefault="00192505" w:rsidP="00192505">
      <w:pPr>
        <w:pStyle w:val="col-sm-4"/>
      </w:pPr>
      <w:r>
        <w:t>Last Name</w:t>
      </w:r>
      <w:r>
        <w:br/>
      </w:r>
      <w:proofErr w:type="spellStart"/>
      <w:r>
        <w:t>Burd</w:t>
      </w:r>
      <w:proofErr w:type="spellEnd"/>
      <w:r>
        <w:t xml:space="preserve"> </w:t>
      </w:r>
    </w:p>
    <w:p w:rsidR="00192505" w:rsidRDefault="00192505" w:rsidP="00192505">
      <w:pPr>
        <w:pStyle w:val="col-sm-4"/>
      </w:pPr>
      <w:r>
        <w:t>Email</w:t>
      </w:r>
      <w:r>
        <w:br/>
      </w:r>
      <w:hyperlink r:id="rId12" w:history="1">
        <w:r>
          <w:rPr>
            <w:rStyle w:val="Hyperlink"/>
          </w:rPr>
          <w:t>megan.burd@uky.edu</w:t>
        </w:r>
      </w:hyperlink>
      <w:r>
        <w:t xml:space="preserve"> </w:t>
      </w:r>
    </w:p>
    <w:p w:rsidR="00192505" w:rsidRDefault="00192505" w:rsidP="00192505">
      <w:pPr>
        <w:pStyle w:val="NormalWeb"/>
      </w:pPr>
      <w:r>
        <w:t>Historian</w:t>
      </w:r>
    </w:p>
    <w:p w:rsidR="00192505" w:rsidRDefault="00192505" w:rsidP="00192505">
      <w:pPr>
        <w:pStyle w:val="col-sm-4"/>
      </w:pPr>
      <w:r>
        <w:t>First Name</w:t>
      </w:r>
      <w:r>
        <w:br/>
        <w:t xml:space="preserve">Kaitlyn </w:t>
      </w:r>
    </w:p>
    <w:p w:rsidR="00192505" w:rsidRDefault="00192505" w:rsidP="00192505">
      <w:pPr>
        <w:pStyle w:val="col-sm-4"/>
      </w:pPr>
      <w:r>
        <w:t>Last Name</w:t>
      </w:r>
      <w:r>
        <w:br/>
        <w:t xml:space="preserve">Thomason </w:t>
      </w:r>
    </w:p>
    <w:p w:rsidR="00192505" w:rsidRDefault="00192505" w:rsidP="00192505">
      <w:pPr>
        <w:pStyle w:val="col-sm-4"/>
      </w:pPr>
      <w:r>
        <w:t>Email</w:t>
      </w:r>
      <w:r>
        <w:br/>
      </w:r>
      <w:hyperlink r:id="rId13" w:history="1">
        <w:r>
          <w:rPr>
            <w:rStyle w:val="Hyperlink"/>
          </w:rPr>
          <w:t>kaitlyn.thomason@uky.edu</w:t>
        </w:r>
      </w:hyperlink>
      <w:r>
        <w:t xml:space="preserve"> </w:t>
      </w:r>
    </w:p>
    <w:p w:rsidR="00192505" w:rsidRDefault="00192505" w:rsidP="00192505">
      <w:pPr>
        <w:pStyle w:val="NormalWeb"/>
      </w:pPr>
      <w:r>
        <w:t>Chapter advisor’s name and e-mail address</w:t>
      </w:r>
    </w:p>
    <w:p w:rsidR="00192505" w:rsidRDefault="00192505" w:rsidP="00192505">
      <w:pPr>
        <w:pStyle w:val="col-sm-4"/>
      </w:pPr>
      <w:r>
        <w:t>First Name</w:t>
      </w:r>
      <w:r>
        <w:br/>
        <w:t xml:space="preserve">Penni </w:t>
      </w:r>
    </w:p>
    <w:p w:rsidR="00192505" w:rsidRDefault="00192505" w:rsidP="00192505">
      <w:pPr>
        <w:pStyle w:val="col-sm-4"/>
      </w:pPr>
      <w:r>
        <w:t>Last Name</w:t>
      </w:r>
      <w:r>
        <w:br/>
        <w:t xml:space="preserve">Black </w:t>
      </w:r>
    </w:p>
    <w:p w:rsidR="00192505" w:rsidRDefault="00192505" w:rsidP="00192505">
      <w:pPr>
        <w:pStyle w:val="col-sm-4"/>
      </w:pPr>
      <w:r>
        <w:lastRenderedPageBreak/>
        <w:t>Email</w:t>
      </w:r>
      <w:r>
        <w:br/>
      </w:r>
      <w:hyperlink r:id="rId14" w:history="1">
        <w:r>
          <w:rPr>
            <w:rStyle w:val="Hyperlink"/>
          </w:rPr>
          <w:t>penni.black@uky.edu</w:t>
        </w:r>
      </w:hyperlink>
      <w:r>
        <w:t xml:space="preserve"> </w:t>
      </w:r>
    </w:p>
    <w:p w:rsidR="00192505" w:rsidRDefault="00192505" w:rsidP="00192505">
      <w:pPr>
        <w:pStyle w:val="NormalWeb"/>
      </w:pPr>
      <w:r>
        <w:rPr>
          <w:rStyle w:val="Strong"/>
        </w:rPr>
        <w:t>Chapter advisor’s name and e-mail address</w:t>
      </w:r>
    </w:p>
    <w:p w:rsidR="00192505" w:rsidRDefault="00192505" w:rsidP="00192505">
      <w:r>
        <w:t>[</w:t>
      </w:r>
      <w:proofErr w:type="gramStart"/>
      <w:r>
        <w:t>chapter-advisors</w:t>
      </w:r>
      <w:proofErr w:type="gramEnd"/>
      <w:r>
        <w:t>]</w:t>
      </w:r>
    </w:p>
    <w:p w:rsidR="00192505" w:rsidRDefault="00192505" w:rsidP="00192505">
      <w:pPr>
        <w:pStyle w:val="NormalWeb"/>
      </w:pPr>
      <w:r>
        <w:rPr>
          <w:rStyle w:val="Strong"/>
        </w:rPr>
        <w:t>Introduction</w:t>
      </w:r>
    </w:p>
    <w:p w:rsidR="00192505" w:rsidRDefault="00192505" w:rsidP="00192505">
      <w:r>
        <w:t>The mission of the Rho Chi Society is to encourage and recognize excellence in intellectual achievement, foster fellowship among its members, encourage high standards of conduct and character, and to advocate critical inquiry in all aspects of pharmacy. The Alpha Xi Chapter of the Rho Chi Society endeavors to embody this mission through our ongoing projects and membership development.</w:t>
      </w:r>
    </w:p>
    <w:p w:rsidR="00192505" w:rsidRDefault="00192505" w:rsidP="00192505">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742"/>
        <w:gridCol w:w="1542"/>
        <w:gridCol w:w="3187"/>
        <w:gridCol w:w="3889"/>
      </w:tblGrid>
      <w:tr w:rsidR="00192505" w:rsidTr="00192505">
        <w:trPr>
          <w:tblCellSpacing w:w="15" w:type="dxa"/>
        </w:trPr>
        <w:tc>
          <w:tcPr>
            <w:tcW w:w="0" w:type="auto"/>
            <w:tcMar>
              <w:top w:w="15" w:type="dxa"/>
              <w:left w:w="15" w:type="dxa"/>
              <w:bottom w:w="15" w:type="dxa"/>
              <w:right w:w="15" w:type="dxa"/>
            </w:tcMar>
            <w:vAlign w:val="center"/>
            <w:hideMark/>
          </w:tcPr>
          <w:p w:rsidR="00192505" w:rsidRDefault="00192505">
            <w:r>
              <w:t>Date</w:t>
            </w:r>
          </w:p>
        </w:tc>
        <w:tc>
          <w:tcPr>
            <w:tcW w:w="0" w:type="auto"/>
            <w:tcMar>
              <w:top w:w="15" w:type="dxa"/>
              <w:left w:w="225" w:type="dxa"/>
              <w:bottom w:w="15" w:type="dxa"/>
              <w:right w:w="15" w:type="dxa"/>
            </w:tcMar>
            <w:vAlign w:val="center"/>
            <w:hideMark/>
          </w:tcPr>
          <w:p w:rsidR="00192505" w:rsidRDefault="00192505">
            <w:r>
              <w:t>Attendance</w:t>
            </w:r>
          </w:p>
        </w:tc>
        <w:tc>
          <w:tcPr>
            <w:tcW w:w="0" w:type="auto"/>
            <w:tcMar>
              <w:top w:w="15" w:type="dxa"/>
              <w:left w:w="225" w:type="dxa"/>
              <w:bottom w:w="15" w:type="dxa"/>
              <w:right w:w="15" w:type="dxa"/>
            </w:tcMar>
            <w:vAlign w:val="center"/>
            <w:hideMark/>
          </w:tcPr>
          <w:p w:rsidR="00192505" w:rsidRDefault="00192505">
            <w:r>
              <w:t>Agenda</w:t>
            </w:r>
          </w:p>
        </w:tc>
        <w:tc>
          <w:tcPr>
            <w:tcW w:w="0" w:type="auto"/>
            <w:tcMar>
              <w:top w:w="15" w:type="dxa"/>
              <w:left w:w="225" w:type="dxa"/>
              <w:bottom w:w="15" w:type="dxa"/>
              <w:right w:w="15" w:type="dxa"/>
            </w:tcMar>
            <w:vAlign w:val="center"/>
            <w:hideMark/>
          </w:tcPr>
          <w:p w:rsidR="00192505" w:rsidRDefault="00192505">
            <w:r>
              <w:t>Action Steps</w:t>
            </w:r>
          </w:p>
        </w:tc>
      </w:tr>
      <w:tr w:rsidR="00192505" w:rsidTr="00192505">
        <w:trPr>
          <w:tblCellSpacing w:w="15" w:type="dxa"/>
        </w:trPr>
        <w:tc>
          <w:tcPr>
            <w:tcW w:w="0" w:type="auto"/>
            <w:tcMar>
              <w:top w:w="15" w:type="dxa"/>
              <w:left w:w="15" w:type="dxa"/>
              <w:bottom w:w="15" w:type="dxa"/>
              <w:right w:w="15" w:type="dxa"/>
            </w:tcMar>
            <w:vAlign w:val="center"/>
            <w:hideMark/>
          </w:tcPr>
          <w:p w:rsidR="00192505" w:rsidRDefault="00192505">
            <w:r>
              <w:t>2014-05-08</w:t>
            </w:r>
          </w:p>
        </w:tc>
        <w:tc>
          <w:tcPr>
            <w:tcW w:w="0" w:type="auto"/>
            <w:tcMar>
              <w:top w:w="15" w:type="dxa"/>
              <w:left w:w="225" w:type="dxa"/>
              <w:bottom w:w="15" w:type="dxa"/>
              <w:right w:w="15" w:type="dxa"/>
            </w:tcMar>
            <w:vAlign w:val="center"/>
            <w:hideMark/>
          </w:tcPr>
          <w:p w:rsidR="00192505" w:rsidRDefault="00192505">
            <w:r>
              <w:t>Executive committee</w:t>
            </w:r>
          </w:p>
        </w:tc>
        <w:tc>
          <w:tcPr>
            <w:tcW w:w="0" w:type="auto"/>
            <w:tcMar>
              <w:top w:w="15" w:type="dxa"/>
              <w:left w:w="225" w:type="dxa"/>
              <w:bottom w:w="15" w:type="dxa"/>
              <w:right w:w="15" w:type="dxa"/>
            </w:tcMar>
            <w:vAlign w:val="center"/>
            <w:hideMark/>
          </w:tcPr>
          <w:p w:rsidR="00192505" w:rsidRDefault="00192505">
            <w:r>
              <w:t>Discussed fall semester calendar of events, project proposal submission, and fundraising.</w:t>
            </w:r>
          </w:p>
        </w:tc>
        <w:tc>
          <w:tcPr>
            <w:tcW w:w="0" w:type="auto"/>
            <w:tcMar>
              <w:top w:w="15" w:type="dxa"/>
              <w:left w:w="225" w:type="dxa"/>
              <w:bottom w:w="15" w:type="dxa"/>
              <w:right w:w="15" w:type="dxa"/>
            </w:tcMar>
            <w:vAlign w:val="center"/>
            <w:hideMark/>
          </w:tcPr>
          <w:p w:rsidR="00192505" w:rsidRDefault="00192505">
            <w:r>
              <w:t>Secured dates and times for all chapter meetings, executive meetings, and planned events. Finalized a project proposal topic and fundraising ideas.</w:t>
            </w:r>
          </w:p>
        </w:tc>
      </w:tr>
      <w:tr w:rsidR="00192505" w:rsidTr="00192505">
        <w:trPr>
          <w:tblCellSpacing w:w="15" w:type="dxa"/>
        </w:trPr>
        <w:tc>
          <w:tcPr>
            <w:tcW w:w="0" w:type="auto"/>
            <w:tcMar>
              <w:top w:w="15" w:type="dxa"/>
              <w:left w:w="15" w:type="dxa"/>
              <w:bottom w:w="15" w:type="dxa"/>
              <w:right w:w="15" w:type="dxa"/>
            </w:tcMar>
            <w:vAlign w:val="center"/>
            <w:hideMark/>
          </w:tcPr>
          <w:p w:rsidR="00192505" w:rsidRDefault="00192505">
            <w:r>
              <w:t>2014-08-22</w:t>
            </w:r>
          </w:p>
        </w:tc>
        <w:tc>
          <w:tcPr>
            <w:tcW w:w="0" w:type="auto"/>
            <w:tcMar>
              <w:top w:w="15" w:type="dxa"/>
              <w:left w:w="225" w:type="dxa"/>
              <w:bottom w:w="15" w:type="dxa"/>
              <w:right w:w="15" w:type="dxa"/>
            </w:tcMar>
            <w:vAlign w:val="center"/>
            <w:hideMark/>
          </w:tcPr>
          <w:p w:rsidR="00192505" w:rsidRDefault="00192505">
            <w:r>
              <w:t>Executive committee</w:t>
            </w:r>
          </w:p>
        </w:tc>
        <w:tc>
          <w:tcPr>
            <w:tcW w:w="0" w:type="auto"/>
            <w:tcMar>
              <w:top w:w="15" w:type="dxa"/>
              <w:left w:w="225" w:type="dxa"/>
              <w:bottom w:w="15" w:type="dxa"/>
              <w:right w:w="15" w:type="dxa"/>
            </w:tcMar>
            <w:vAlign w:val="center"/>
            <w:hideMark/>
          </w:tcPr>
          <w:p w:rsidR="00192505" w:rsidRDefault="00192505">
            <w:r>
              <w:t xml:space="preserve">Planning for first chapter meeting, Dean’s List Luncheon and Ashland Elementary activity with </w:t>
            </w:r>
            <w:proofErr w:type="spellStart"/>
            <w:r>
              <w:t>SciCats</w:t>
            </w:r>
            <w:proofErr w:type="spellEnd"/>
          </w:p>
        </w:tc>
        <w:tc>
          <w:tcPr>
            <w:tcW w:w="0" w:type="auto"/>
            <w:tcMar>
              <w:top w:w="15" w:type="dxa"/>
              <w:left w:w="225" w:type="dxa"/>
              <w:bottom w:w="15" w:type="dxa"/>
              <w:right w:w="15" w:type="dxa"/>
            </w:tcMar>
            <w:vAlign w:val="center"/>
            <w:hideMark/>
          </w:tcPr>
          <w:p w:rsidR="00192505" w:rsidRDefault="00192505">
            <w:r>
              <w:t>Determined plans for chapter meeting, events to be discussed, finances for events, and fundraising</w:t>
            </w:r>
          </w:p>
        </w:tc>
      </w:tr>
      <w:tr w:rsidR="00192505" w:rsidTr="00192505">
        <w:trPr>
          <w:tblCellSpacing w:w="15" w:type="dxa"/>
        </w:trPr>
        <w:tc>
          <w:tcPr>
            <w:tcW w:w="0" w:type="auto"/>
            <w:tcMar>
              <w:top w:w="15" w:type="dxa"/>
              <w:left w:w="15" w:type="dxa"/>
              <w:bottom w:w="15" w:type="dxa"/>
              <w:right w:w="15" w:type="dxa"/>
            </w:tcMar>
            <w:vAlign w:val="center"/>
            <w:hideMark/>
          </w:tcPr>
          <w:p w:rsidR="00192505" w:rsidRDefault="00192505">
            <w:r>
              <w:t>2014-08-29</w:t>
            </w:r>
          </w:p>
        </w:tc>
        <w:tc>
          <w:tcPr>
            <w:tcW w:w="0" w:type="auto"/>
            <w:tcMar>
              <w:top w:w="15" w:type="dxa"/>
              <w:left w:w="225" w:type="dxa"/>
              <w:bottom w:w="15" w:type="dxa"/>
              <w:right w:w="15" w:type="dxa"/>
            </w:tcMar>
            <w:vAlign w:val="center"/>
            <w:hideMark/>
          </w:tcPr>
          <w:p w:rsidR="00192505" w:rsidRDefault="00192505">
            <w:r>
              <w:t>Chapter members</w:t>
            </w:r>
          </w:p>
        </w:tc>
        <w:tc>
          <w:tcPr>
            <w:tcW w:w="0" w:type="auto"/>
            <w:tcMar>
              <w:top w:w="15" w:type="dxa"/>
              <w:left w:w="225" w:type="dxa"/>
              <w:bottom w:w="15" w:type="dxa"/>
              <w:right w:w="15" w:type="dxa"/>
            </w:tcMar>
            <w:vAlign w:val="center"/>
            <w:hideMark/>
          </w:tcPr>
          <w:p w:rsidR="00192505" w:rsidRDefault="00192505">
            <w:r>
              <w:t xml:space="preserve">Planning for Dean’s List Luncheon and Ashland Elementary activity with </w:t>
            </w:r>
            <w:proofErr w:type="spellStart"/>
            <w:r>
              <w:t>SciCats</w:t>
            </w:r>
            <w:proofErr w:type="spellEnd"/>
          </w:p>
        </w:tc>
        <w:tc>
          <w:tcPr>
            <w:tcW w:w="0" w:type="auto"/>
            <w:tcMar>
              <w:top w:w="15" w:type="dxa"/>
              <w:left w:w="225" w:type="dxa"/>
              <w:bottom w:w="15" w:type="dxa"/>
              <w:right w:w="15" w:type="dxa"/>
            </w:tcMar>
            <w:vAlign w:val="center"/>
            <w:hideMark/>
          </w:tcPr>
          <w:p w:rsidR="00192505" w:rsidRDefault="00192505">
            <w:r>
              <w:t>Chapter members signed up to help with Dean’s List Lunch and volunteer for a date for Ashland Elementary</w:t>
            </w:r>
          </w:p>
        </w:tc>
      </w:tr>
      <w:tr w:rsidR="00192505" w:rsidTr="00192505">
        <w:trPr>
          <w:tblCellSpacing w:w="15" w:type="dxa"/>
        </w:trPr>
        <w:tc>
          <w:tcPr>
            <w:tcW w:w="0" w:type="auto"/>
            <w:tcMar>
              <w:top w:w="15" w:type="dxa"/>
              <w:left w:w="15" w:type="dxa"/>
              <w:bottom w:w="15" w:type="dxa"/>
              <w:right w:w="15" w:type="dxa"/>
            </w:tcMar>
            <w:vAlign w:val="center"/>
            <w:hideMark/>
          </w:tcPr>
          <w:p w:rsidR="00192505" w:rsidRDefault="00192505">
            <w:r>
              <w:t>2014-09-22</w:t>
            </w:r>
          </w:p>
        </w:tc>
        <w:tc>
          <w:tcPr>
            <w:tcW w:w="0" w:type="auto"/>
            <w:tcMar>
              <w:top w:w="15" w:type="dxa"/>
              <w:left w:w="225" w:type="dxa"/>
              <w:bottom w:w="15" w:type="dxa"/>
              <w:right w:w="15" w:type="dxa"/>
            </w:tcMar>
            <w:vAlign w:val="center"/>
            <w:hideMark/>
          </w:tcPr>
          <w:p w:rsidR="00192505" w:rsidRDefault="00192505">
            <w:r>
              <w:t>Executive committee</w:t>
            </w:r>
          </w:p>
        </w:tc>
        <w:tc>
          <w:tcPr>
            <w:tcW w:w="0" w:type="auto"/>
            <w:tcMar>
              <w:top w:w="15" w:type="dxa"/>
              <w:left w:w="225" w:type="dxa"/>
              <w:bottom w:w="15" w:type="dxa"/>
              <w:right w:w="15" w:type="dxa"/>
            </w:tcMar>
            <w:vAlign w:val="center"/>
            <w:hideMark/>
          </w:tcPr>
          <w:p w:rsidR="00192505" w:rsidRDefault="00192505">
            <w:r>
              <w:t>Event planning, preparation for chapter meeting, PREP details and Initiation Banquet (location and speaker)</w:t>
            </w:r>
          </w:p>
        </w:tc>
        <w:tc>
          <w:tcPr>
            <w:tcW w:w="0" w:type="auto"/>
            <w:tcMar>
              <w:top w:w="15" w:type="dxa"/>
              <w:left w:w="225" w:type="dxa"/>
              <w:bottom w:w="15" w:type="dxa"/>
              <w:right w:w="15" w:type="dxa"/>
            </w:tcMar>
            <w:vAlign w:val="center"/>
            <w:hideMark/>
          </w:tcPr>
          <w:p w:rsidR="00192505" w:rsidRDefault="00192505">
            <w:r>
              <w:t>Determined plans for chapter meeting, events to be discussed (including PREP, Pharmacy Plus Lecture), finances for events, and fundraising</w:t>
            </w:r>
          </w:p>
        </w:tc>
      </w:tr>
    </w:tbl>
    <w:p w:rsidR="00192505" w:rsidRDefault="00192505" w:rsidP="00192505">
      <w:pPr>
        <w:pStyle w:val="NormalWeb"/>
      </w:pPr>
      <w:r>
        <w:rPr>
          <w:rStyle w:val="Strong"/>
        </w:rPr>
        <w:t>Strategic Planning:</w:t>
      </w:r>
      <w:r>
        <w:t xml:space="preserve"> </w:t>
      </w:r>
      <w:r>
        <w:rPr>
          <w:sz w:val="20"/>
          <w:szCs w:val="20"/>
        </w:rPr>
        <w:t>What goals were set that relate to the Rho Chi mission?</w:t>
      </w:r>
    </w:p>
    <w:p w:rsidR="00192505" w:rsidRDefault="00192505" w:rsidP="00192505">
      <w:r>
        <w:t xml:space="preserve">For the 2014-2015 year, the Alpha Xi chapter of the Rho Chi Society set chapter goals in order to achieve the mission of Rho Chi. Our first goal was to submit a chapter project proposal to the National office and successfully implement the project. This year’s chapter project proposal allowed our chapter to complete a community service project, which our chapter never regularly completed before. We wanted to give back to the community and promote pharmacy and science </w:t>
      </w:r>
      <w:r>
        <w:lastRenderedPageBreak/>
        <w:t xml:space="preserve">to elementary students with our community service project entitled COMPAS: Cultivating Outstanding Merit through Pharmacy and Science. The Alpha Xi chapter was able to team up with </w:t>
      </w:r>
      <w:proofErr w:type="spellStart"/>
      <w:r>
        <w:t>SciCats</w:t>
      </w:r>
      <w:proofErr w:type="spellEnd"/>
      <w:r>
        <w:t xml:space="preserve">, the Pharmaceutical Sciences graduate student organization to go to Ashland Elementary and present pharmacy and science related workshops. </w:t>
      </w:r>
      <w:proofErr w:type="spellStart"/>
      <w:r>
        <w:t>SciCats</w:t>
      </w:r>
      <w:proofErr w:type="spellEnd"/>
      <w:r>
        <w:t xml:space="preserve"> began going to Ashland Elementary in 2013 to work with the third grade class. We were able to expand what they were already doing by working with the fourth grade class once a month at Ashland Elementary. We hope this program can be expanded in the coming years. </w:t>
      </w:r>
    </w:p>
    <w:p w:rsidR="00192505" w:rsidRDefault="00192505" w:rsidP="00192505">
      <w:pPr>
        <w:pStyle w:val="NormalWeb"/>
      </w:pPr>
      <w:r>
        <w:t xml:space="preserve">The second goal we set for our chapter was to continue our historically successful chapter projects. This included the Dean’s List Luncheon, Pharmacy </w:t>
      </w:r>
      <w:proofErr w:type="gramStart"/>
      <w:r>
        <w:t>Plus</w:t>
      </w:r>
      <w:proofErr w:type="gramEnd"/>
      <w:r>
        <w:t xml:space="preserve"> Lecture Series, PREP (mock residency interviews), and Research Day. These events have been developed by previous officers and successfully implemented by our chapter. We wanted to continue these successful projects to continue to provide recognition for all student pharmacists. </w:t>
      </w:r>
    </w:p>
    <w:p w:rsidR="00192505" w:rsidRDefault="00192505" w:rsidP="00192505">
      <w:pPr>
        <w:pStyle w:val="NormalWeb"/>
      </w:pPr>
      <w:r>
        <w:t>Our third goal was to continue to encourage member involvement with all chapter events. This goal was accomplished starting with the chapter project proposal, which sent 3-5 Rho Chi members each month to Ashland Elementary. Many chapter members participated in this community service project. In addition, we continued to have the Dean’s List Luncheon be a team effort where every member brings in food or beverages to help put the event on. Finally, we encouraged involvement by offering a stipend to reduce current member’s cost for the dinner at the chapter initiation banquet. The cost for the meal was $30.00 per person and the chapter only charged current members $15.00 for their meals as a thank you for all they do for the chapter.</w:t>
      </w:r>
    </w:p>
    <w:p w:rsidR="00192505" w:rsidRDefault="00192505" w:rsidP="00192505">
      <w:pPr>
        <w:pStyle w:val="NormalWeb"/>
      </w:pPr>
      <w:r>
        <w:rPr>
          <w:rStyle w:val="Strong"/>
        </w:rPr>
        <w:t xml:space="preserve">Activities </w:t>
      </w:r>
    </w:p>
    <w:p w:rsidR="00192505" w:rsidRDefault="00192505" w:rsidP="00192505">
      <w:r>
        <w:t xml:space="preserve">Pharmacy Plus Lecture Series – The Pharmacy </w:t>
      </w:r>
      <w:proofErr w:type="gramStart"/>
      <w:r>
        <w:t>Plus</w:t>
      </w:r>
      <w:proofErr w:type="gramEnd"/>
      <w:r>
        <w:t xml:space="preserve"> Lecture Series began several years ago as a chapter initiative. For the 2014-2015 academic year, our chapter continued the tradition of exposing pharmacy students to otherwise underrepresented career opportunities. We had record-breaking attendance at some of the Pharmacy </w:t>
      </w:r>
      <w:proofErr w:type="gramStart"/>
      <w:r>
        <w:t>Plus</w:t>
      </w:r>
      <w:proofErr w:type="gramEnd"/>
      <w:r>
        <w:t xml:space="preserve"> Lectures this past year. The chapter had 312 students attend the first Pharmacy </w:t>
      </w:r>
      <w:proofErr w:type="gramStart"/>
      <w:r>
        <w:t>Plus</w:t>
      </w:r>
      <w:proofErr w:type="gramEnd"/>
      <w:r>
        <w:t xml:space="preserve"> Lecture on long-term care pharmacy, 125 students attended the second on ambulatory care pharmacy, and about 100 students attended the final lecture on obtaining a residency. </w:t>
      </w:r>
    </w:p>
    <w:p w:rsidR="00192505" w:rsidRDefault="00192505" w:rsidP="00192505">
      <w:pPr>
        <w:pStyle w:val="NormalWeb"/>
      </w:pPr>
      <w:r>
        <w:t xml:space="preserve">Dean’s List Luncheon – This is a luncheon hosted by the Rho Chi Alpha Xi Chapter for those students that have obtained a GPA of a 3.5 or higher to celebrate their accomplishments. A luncheon is held each semester to recognize students achieving Dean’s List the previous semester. The Dean gives a short recognition talk before the lunch and students are provided free lunch on behalf of Rho Chi. This is an ongoing event that has occurred for the past seven years, and is held each semester. This semester we invited 162 students to the luncheon in the fall semester and 163 students in the spring semester. </w:t>
      </w:r>
    </w:p>
    <w:p w:rsidR="00192505" w:rsidRDefault="00192505" w:rsidP="00192505">
      <w:pPr>
        <w:pStyle w:val="NormalWeb"/>
      </w:pPr>
      <w:r>
        <w:t xml:space="preserve">Pharmacy Residency Evaluation Preparation (PREP) – The purpose of this program is to provide fourth year pharmacy students the opportunity to experience a mock residency interview and improve their Curriculum Vitae. We hoped to help pharmacy students secure residency positions by preparing them for the residency interview. To make this process as realistic as possible, we invited residency preceptors, current and previous residents and program directors to participate </w:t>
      </w:r>
      <w:r>
        <w:lastRenderedPageBreak/>
        <w:t>as interviewers. The event was a great success this year. We had 20 fourth year student pharmacists participate and four interviewers’ representative of residents, residency preceptors, and residency program directors.</w:t>
      </w:r>
    </w:p>
    <w:p w:rsidR="00192505" w:rsidRDefault="00192505" w:rsidP="00192505">
      <w:pPr>
        <w:pStyle w:val="NormalWeb"/>
      </w:pPr>
      <w:r>
        <w:t xml:space="preserve">Research Day – This annual event allows current </w:t>
      </w:r>
      <w:proofErr w:type="spellStart"/>
      <w:r>
        <w:t>PharmD</w:t>
      </w:r>
      <w:proofErr w:type="spellEnd"/>
      <w:r>
        <w:t xml:space="preserve"> students, residents, and graduate students the opportunity to share their research with one another as well as compete for prizes. Due to the past success of Rho Chi’s Research Days, the College wanted to team up to have a day committed solely to research and have it in conjunction with the College’s Annual </w:t>
      </w:r>
      <w:proofErr w:type="spellStart"/>
      <w:r>
        <w:t>Swintosky</w:t>
      </w:r>
      <w:proofErr w:type="spellEnd"/>
      <w:r>
        <w:t xml:space="preserve"> Distinguished Lecture Series. Following the </w:t>
      </w:r>
      <w:proofErr w:type="spellStart"/>
      <w:r>
        <w:t>Swintosky</w:t>
      </w:r>
      <w:proofErr w:type="spellEnd"/>
      <w:r>
        <w:t xml:space="preserve"> Distinguished lecture, Rho Chi hosted the poster session where 32 </w:t>
      </w:r>
      <w:proofErr w:type="spellStart"/>
      <w:r>
        <w:t>PharmD</w:t>
      </w:r>
      <w:proofErr w:type="spellEnd"/>
      <w:r>
        <w:t>, residents, and graduate students participated and had their posters judged by faculty members. Students and faculty greatly enjoyed the poster session and the guest lecturer.</w:t>
      </w:r>
    </w:p>
    <w:p w:rsidR="00192505" w:rsidRDefault="00192505" w:rsidP="00192505">
      <w:pPr>
        <w:pStyle w:val="NormalWeb"/>
      </w:pPr>
      <w:r>
        <w:rPr>
          <w:rStyle w:val="Strong"/>
        </w:rPr>
        <w:t>Financial Budgeting</w:t>
      </w:r>
    </w:p>
    <w:p w:rsidR="00192505" w:rsidRDefault="00192505" w:rsidP="00192505">
      <w:pPr>
        <w:pStyle w:val="NormalWeb"/>
      </w:pPr>
      <w:r>
        <w:t xml:space="preserve">The budget for the 2014-2015 year activities and events was determined based on prior years. During the officer transition meeting with the previous treasurer, finances, budgeting, and fundraising from previous years were discussed with emphasis on any improvements or suggestions that could be made going forward. The main events and activities the chapter had to budget for were the Dean’s List luncheons, PREP, Pharmacy </w:t>
      </w:r>
      <w:proofErr w:type="gramStart"/>
      <w:r>
        <w:t>Plus</w:t>
      </w:r>
      <w:proofErr w:type="gramEnd"/>
      <w:r>
        <w:t xml:space="preserve"> Lectures, Research Day, Ashland Elementary and the Initiation banquet. </w:t>
      </w:r>
    </w:p>
    <w:p w:rsidR="00192505" w:rsidRDefault="00192505" w:rsidP="00192505">
      <w:pPr>
        <w:pStyle w:val="NormalWeb"/>
      </w:pPr>
      <w:r>
        <w:t xml:space="preserve">The main fundraising event undertaken in the 2014-2015 year to support the chapter’s activities was scrub and sterile gown sales. The scrubs and sterile gown sales took place in May during Pre-Professional Day, which is an event hosted by the College in which the incoming class gathers to learn more about what they can expect over their next four years as a pharmacy student at the College. This fundraiser supports many of our activities throughout the year. Our chapter also sold University of Kentucky College of Pharmacy license plate frames to further support the financial needs of our chapter. This year we also sold the pharmacy version of the White-Coat Clipboards. We were able to offer many colors in the clipboards and engraving if desired. This was a successful fundraiser and we hope Rho Chi continues this fundraiser into the future. In order to pay for our Initiation speaker’s travel, we reached out to the University of Kentucky’s Student Government Revenue and Appropriations Committee for financial assistance. The Alpha Xi chapter received $601.70 after discussing the mission of Rho Chi with the committee. </w:t>
      </w:r>
    </w:p>
    <w:p w:rsidR="00192505" w:rsidRDefault="00192505" w:rsidP="00192505">
      <w:pPr>
        <w:pStyle w:val="NormalWeb"/>
      </w:pPr>
      <w:r>
        <w:rPr>
          <w:rStyle w:val="Strong"/>
        </w:rPr>
        <w:t>Installation Function</w:t>
      </w:r>
    </w:p>
    <w:p w:rsidR="00192505" w:rsidRDefault="00192505" w:rsidP="00192505">
      <w:pPr>
        <w:pStyle w:val="NormalWeb"/>
      </w:pPr>
      <w:r>
        <w:t xml:space="preserve">The initiation ceremony for the Alpha Xi chapter was held at The Club at </w:t>
      </w:r>
      <w:proofErr w:type="spellStart"/>
      <w:r>
        <w:t>Spindletop</w:t>
      </w:r>
      <w:proofErr w:type="spellEnd"/>
      <w:r>
        <w:t xml:space="preserve"> Hall on April 2, 2015. We invited 25 new initiates and their guests, current chapter members, faculty members, our alumni award winner, and our honored guest speaker. This year we invited Dr. Timothy Brown, Director of Clinical Pharmacotherapy in Family Medicine at Akron General Medical Center and Professor of Pharmacy at Northeast Ohio Medical University, to speak at the initiation banquet. Dr. Brown also addressed the College’s faculty and students on April 3, 2015 on the past, present and future of ambulatory care pharmacy. New initiates participated in a pinning ceremony where each initiate was pinned by a Rho Chi faculty member. Dr. Clay </w:t>
      </w:r>
      <w:r>
        <w:lastRenderedPageBreak/>
        <w:t>Rhodes (UKCOP Class of 2002) the current Director of Patient Safety Programs within Humana Pharmacy Solutions was awarded this year’s Outstanding Alumni Award.</w:t>
      </w:r>
    </w:p>
    <w:p w:rsidR="00192505" w:rsidRDefault="00192505" w:rsidP="00192505">
      <w:pPr>
        <w:pStyle w:val="NormalWeb"/>
      </w:pPr>
      <w:r>
        <w:rPr>
          <w:rStyle w:val="Strong"/>
        </w:rPr>
        <w:t>Evaluation/Reflection</w:t>
      </w:r>
    </w:p>
    <w:p w:rsidR="00192505" w:rsidRDefault="00192505" w:rsidP="00192505">
      <w:pPr>
        <w:pStyle w:val="NormalWeb"/>
      </w:pPr>
      <w:r>
        <w:t xml:space="preserve">The Alpha Xi chapter of Rho Chi has initiated many projects and programs throughout the recent years of our chapter. These projects are designed to meet the needs of our chapter members and student body looking for opportunities in residency preparation, research presentation experience, shadowing opportunities, and interesting lecture topics. The overall effectiveness of these projects is shown by attendance and participation this year. Our mock residency interview program had 20 participants. Pharmacy </w:t>
      </w:r>
      <w:proofErr w:type="gramStart"/>
      <w:r>
        <w:t>Plus</w:t>
      </w:r>
      <w:proofErr w:type="gramEnd"/>
      <w:r>
        <w:t xml:space="preserve"> Lecture series continues to bring in new and exciting speakers for students to attend and learn about different areas of pharmacy. Dean’s List Luncheon continues to be a successful event rewarding students on their academic accomplishments. This year we had an exciting merge with the Pharmacy Practice Department and the Pharmaceutical Sciences Department at the College for our Annual Research Day, which was held in conjunction with the College’s </w:t>
      </w:r>
      <w:proofErr w:type="spellStart"/>
      <w:r>
        <w:t>Swintosky</w:t>
      </w:r>
      <w:proofErr w:type="spellEnd"/>
      <w:r>
        <w:t xml:space="preserve"> </w:t>
      </w:r>
      <w:proofErr w:type="spellStart"/>
      <w:r>
        <w:t>Distingu</w:t>
      </w:r>
      <w:proofErr w:type="spellEnd"/>
      <w:r>
        <w:t xml:space="preserve"> </w:t>
      </w:r>
      <w:proofErr w:type="spellStart"/>
      <w:r>
        <w:t>ished</w:t>
      </w:r>
      <w:proofErr w:type="spellEnd"/>
      <w:r>
        <w:t xml:space="preserve"> Lecture Series. The faculty, staff, and students were invited to hear Dr. Peter Crooks reflect on his 30 years as a UK College of Pharmacy faculty member as the 2015 Distinguished </w:t>
      </w:r>
      <w:proofErr w:type="spellStart"/>
      <w:r>
        <w:t>Swintosky</w:t>
      </w:r>
      <w:proofErr w:type="spellEnd"/>
      <w:r>
        <w:t xml:space="preserve"> Lecturer, which was followed by the Rho Chi Research Day poster session. </w:t>
      </w:r>
    </w:p>
    <w:p w:rsidR="00192505" w:rsidRDefault="00192505" w:rsidP="00192505">
      <w:pPr>
        <w:pStyle w:val="NormalWeb"/>
      </w:pPr>
      <w:r>
        <w:t xml:space="preserve">Our chapter was very fortunate to implement a chapter community service project this year as part of our chapter project proposal. This allowed for almost the entire chapter to be able to participate and earn valuable community service experience. The service project gave us the opportunity for us to give back to the community and encourage younger students to pursue science and pharmacy as a future career. It also allowed for collaboration with the Department of Pharmaceutical Sciences graduate student organization, </w:t>
      </w:r>
      <w:proofErr w:type="spellStart"/>
      <w:r>
        <w:t>SciCats</w:t>
      </w:r>
      <w:proofErr w:type="spellEnd"/>
      <w:r>
        <w:t>. Since we received such positive feedback from faculty and students, we hope that the chapter will continue this community service event in the future and expand upon it at Ashland Elementary.</w:t>
      </w:r>
    </w:p>
    <w:p w:rsidR="00192505" w:rsidRDefault="00192505" w:rsidP="00192505">
      <w:pPr>
        <w:pStyle w:val="NormalWeb"/>
      </w:pPr>
      <w:r>
        <w:rPr>
          <w:rStyle w:val="Strong"/>
        </w:rPr>
        <w:t>Other Information</w:t>
      </w:r>
    </w:p>
    <w:p w:rsidR="00192505" w:rsidRDefault="00192505" w:rsidP="00192505">
      <w:pPr>
        <w:pStyle w:val="NormalWeb"/>
      </w:pPr>
      <w:r>
        <w:t>This past year, the Rho Chi Alpha-Xi Chapter was able to create a Facebook page for the chapter, as well as a webpage. This allowed for the chapter to share photos of accomplishments and post announcements in more ways than through e-mail, and allowed for family members to see photos on the web.</w:t>
      </w:r>
    </w:p>
    <w:p w:rsidR="00192505" w:rsidRPr="00F34B42" w:rsidRDefault="00192505" w:rsidP="00192505">
      <w:pPr>
        <w:pStyle w:val="Title"/>
        <w:rPr>
          <w:rFonts w:ascii="Arial" w:hAnsi="Arial" w:cs="Arial"/>
        </w:rPr>
      </w:pPr>
      <w:r w:rsidRPr="00F34B42">
        <w:rPr>
          <w:rFonts w:ascii="Arial" w:hAnsi="Arial" w:cs="Arial"/>
        </w:rPr>
        <w:t xml:space="preserve">Annual Chapter Report </w:t>
      </w:r>
    </w:p>
    <w:p w:rsidR="00192505" w:rsidRDefault="00192505" w:rsidP="00192505">
      <w:pPr>
        <w:jc w:val="center"/>
        <w:rPr>
          <w:rFonts w:ascii="Arial" w:hAnsi="Arial" w:cs="Arial"/>
        </w:rPr>
      </w:pPr>
    </w:p>
    <w:p w:rsidR="00192505" w:rsidRDefault="00192505" w:rsidP="00192505">
      <w:pPr>
        <w:rPr>
          <w:rFonts w:ascii="Arial" w:hAnsi="Arial" w:cs="Arial"/>
          <w:b/>
        </w:rPr>
      </w:pPr>
      <w:r>
        <w:rPr>
          <w:rFonts w:ascii="Arial" w:hAnsi="Arial" w:cs="Arial"/>
          <w:b/>
        </w:rPr>
        <w:t>Budget</w:t>
      </w:r>
      <w:r w:rsidRPr="00F34B42">
        <w:rPr>
          <w:rFonts w:ascii="Arial" w:hAnsi="Arial" w:cs="Arial"/>
        </w:rPr>
        <w:t>:</w:t>
      </w:r>
      <w:r>
        <w:rPr>
          <w:rFonts w:ascii="Arial" w:hAnsi="Arial" w:cs="Arial"/>
        </w:rPr>
        <w:t xml:space="preserve"> </w:t>
      </w:r>
    </w:p>
    <w:p w:rsidR="00192505" w:rsidRPr="006857A9" w:rsidRDefault="00192505" w:rsidP="00192505">
      <w:pPr>
        <w:jc w:val="center"/>
        <w:rPr>
          <w:rFonts w:ascii="Arial" w:hAnsi="Arial" w:cs="Arial"/>
          <w:b/>
        </w:rPr>
      </w:pPr>
      <w:r w:rsidRPr="006857A9">
        <w:rPr>
          <w:rFonts w:ascii="Arial" w:hAnsi="Arial" w:cs="Arial"/>
          <w:b/>
        </w:rPr>
        <w:t>Fundraising: Profits</w:t>
      </w:r>
    </w:p>
    <w:tbl>
      <w:tblPr>
        <w:tblW w:w="0" w:type="auto"/>
        <w:tblInd w:w="2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1998"/>
      </w:tblGrid>
      <w:tr w:rsidR="00192505" w:rsidRPr="008D788C" w:rsidTr="008013D0">
        <w:tc>
          <w:tcPr>
            <w:tcW w:w="3618" w:type="dxa"/>
            <w:shd w:val="clear" w:color="auto" w:fill="auto"/>
          </w:tcPr>
          <w:p w:rsidR="00192505" w:rsidRPr="008D788C" w:rsidRDefault="00192505" w:rsidP="008013D0">
            <w:pPr>
              <w:rPr>
                <w:rFonts w:ascii="Arial" w:hAnsi="Arial" w:cs="Arial"/>
              </w:rPr>
            </w:pPr>
            <w:r w:rsidRPr="008D788C">
              <w:rPr>
                <w:rFonts w:ascii="Arial" w:hAnsi="Arial" w:cs="Arial"/>
              </w:rPr>
              <w:t>Scrubs, Sterile Lab Gowns</w:t>
            </w:r>
          </w:p>
        </w:tc>
        <w:tc>
          <w:tcPr>
            <w:tcW w:w="1998" w:type="dxa"/>
            <w:shd w:val="clear" w:color="auto" w:fill="auto"/>
          </w:tcPr>
          <w:p w:rsidR="00192505" w:rsidRPr="008D788C" w:rsidRDefault="00192505" w:rsidP="008013D0">
            <w:pPr>
              <w:jc w:val="center"/>
              <w:rPr>
                <w:rFonts w:ascii="Arial" w:hAnsi="Arial" w:cs="Arial"/>
              </w:rPr>
            </w:pPr>
            <w:r>
              <w:rPr>
                <w:rFonts w:ascii="Arial" w:hAnsi="Arial" w:cs="Arial"/>
              </w:rPr>
              <w:t>$1200.00</w:t>
            </w:r>
          </w:p>
        </w:tc>
      </w:tr>
      <w:tr w:rsidR="00192505" w:rsidRPr="008D788C" w:rsidTr="008013D0">
        <w:tc>
          <w:tcPr>
            <w:tcW w:w="3618" w:type="dxa"/>
            <w:shd w:val="clear" w:color="auto" w:fill="auto"/>
          </w:tcPr>
          <w:p w:rsidR="00192505" w:rsidRPr="008D788C" w:rsidRDefault="00192505" w:rsidP="008013D0">
            <w:pPr>
              <w:rPr>
                <w:rFonts w:ascii="Arial" w:hAnsi="Arial" w:cs="Arial"/>
              </w:rPr>
            </w:pPr>
            <w:r>
              <w:rPr>
                <w:rFonts w:ascii="Arial" w:hAnsi="Arial" w:cs="Arial"/>
              </w:rPr>
              <w:t>White-Coat Clipboard Sales</w:t>
            </w:r>
          </w:p>
        </w:tc>
        <w:tc>
          <w:tcPr>
            <w:tcW w:w="1998" w:type="dxa"/>
            <w:shd w:val="clear" w:color="auto" w:fill="auto"/>
          </w:tcPr>
          <w:p w:rsidR="00192505" w:rsidRPr="008D788C" w:rsidRDefault="00192505" w:rsidP="008013D0">
            <w:pPr>
              <w:jc w:val="center"/>
              <w:rPr>
                <w:rFonts w:ascii="Arial" w:hAnsi="Arial" w:cs="Arial"/>
              </w:rPr>
            </w:pPr>
            <w:r>
              <w:rPr>
                <w:rFonts w:ascii="Arial" w:hAnsi="Arial" w:cs="Arial"/>
              </w:rPr>
              <w:t>$ 335.00</w:t>
            </w:r>
          </w:p>
        </w:tc>
      </w:tr>
      <w:tr w:rsidR="00192505" w:rsidRPr="008D788C" w:rsidTr="008013D0">
        <w:tc>
          <w:tcPr>
            <w:tcW w:w="3618" w:type="dxa"/>
            <w:shd w:val="clear" w:color="auto" w:fill="auto"/>
          </w:tcPr>
          <w:p w:rsidR="00192505" w:rsidRPr="008D788C" w:rsidRDefault="00192505" w:rsidP="008013D0">
            <w:pPr>
              <w:rPr>
                <w:rFonts w:ascii="Arial" w:hAnsi="Arial" w:cs="Arial"/>
              </w:rPr>
            </w:pPr>
            <w:r w:rsidRPr="008D788C">
              <w:rPr>
                <w:rFonts w:ascii="Arial" w:hAnsi="Arial" w:cs="Arial"/>
              </w:rPr>
              <w:t>UK Student Government</w:t>
            </w:r>
          </w:p>
        </w:tc>
        <w:tc>
          <w:tcPr>
            <w:tcW w:w="1998" w:type="dxa"/>
            <w:shd w:val="clear" w:color="auto" w:fill="auto"/>
          </w:tcPr>
          <w:p w:rsidR="00192505" w:rsidRPr="008D788C" w:rsidRDefault="00192505" w:rsidP="008013D0">
            <w:pPr>
              <w:jc w:val="center"/>
              <w:rPr>
                <w:rFonts w:ascii="Arial" w:hAnsi="Arial" w:cs="Arial"/>
              </w:rPr>
            </w:pPr>
            <w:r w:rsidRPr="008D788C">
              <w:rPr>
                <w:rFonts w:ascii="Arial" w:hAnsi="Arial" w:cs="Arial"/>
              </w:rPr>
              <w:t>$</w:t>
            </w:r>
            <w:r>
              <w:rPr>
                <w:rFonts w:ascii="Arial" w:hAnsi="Arial" w:cs="Arial"/>
              </w:rPr>
              <w:t>601.70</w:t>
            </w:r>
          </w:p>
        </w:tc>
      </w:tr>
      <w:tr w:rsidR="00192505" w:rsidRPr="008D788C" w:rsidTr="008013D0">
        <w:tc>
          <w:tcPr>
            <w:tcW w:w="3618" w:type="dxa"/>
            <w:shd w:val="clear" w:color="auto" w:fill="auto"/>
          </w:tcPr>
          <w:p w:rsidR="00192505" w:rsidRPr="008D788C" w:rsidRDefault="00192505" w:rsidP="008013D0">
            <w:pPr>
              <w:rPr>
                <w:rFonts w:ascii="Arial" w:hAnsi="Arial" w:cs="Arial"/>
              </w:rPr>
            </w:pPr>
            <w:r w:rsidRPr="008D788C">
              <w:rPr>
                <w:rFonts w:ascii="Arial" w:hAnsi="Arial" w:cs="Arial"/>
              </w:rPr>
              <w:t>License Plate Frames</w:t>
            </w:r>
          </w:p>
        </w:tc>
        <w:tc>
          <w:tcPr>
            <w:tcW w:w="1998" w:type="dxa"/>
            <w:shd w:val="clear" w:color="auto" w:fill="auto"/>
          </w:tcPr>
          <w:p w:rsidR="00192505" w:rsidRPr="008D788C" w:rsidRDefault="00192505" w:rsidP="008013D0">
            <w:pPr>
              <w:jc w:val="center"/>
              <w:rPr>
                <w:rFonts w:ascii="Arial" w:hAnsi="Arial" w:cs="Arial"/>
              </w:rPr>
            </w:pPr>
            <w:r w:rsidRPr="008D788C">
              <w:rPr>
                <w:rFonts w:ascii="Arial" w:hAnsi="Arial" w:cs="Arial"/>
              </w:rPr>
              <w:t>$</w:t>
            </w:r>
            <w:r>
              <w:rPr>
                <w:rFonts w:ascii="Arial" w:hAnsi="Arial" w:cs="Arial"/>
              </w:rPr>
              <w:t>75.00</w:t>
            </w:r>
          </w:p>
        </w:tc>
      </w:tr>
      <w:tr w:rsidR="00192505" w:rsidRPr="008D788C" w:rsidTr="008013D0">
        <w:tc>
          <w:tcPr>
            <w:tcW w:w="3618" w:type="dxa"/>
            <w:shd w:val="clear" w:color="auto" w:fill="auto"/>
          </w:tcPr>
          <w:p w:rsidR="00192505" w:rsidRPr="008D788C" w:rsidRDefault="00192505" w:rsidP="008013D0">
            <w:pPr>
              <w:rPr>
                <w:rFonts w:ascii="Arial" w:hAnsi="Arial" w:cs="Arial"/>
                <w:b/>
              </w:rPr>
            </w:pPr>
            <w:r w:rsidRPr="008D788C">
              <w:rPr>
                <w:rFonts w:ascii="Arial" w:hAnsi="Arial" w:cs="Arial"/>
                <w:b/>
              </w:rPr>
              <w:t>TOTAL</w:t>
            </w:r>
          </w:p>
        </w:tc>
        <w:tc>
          <w:tcPr>
            <w:tcW w:w="1998" w:type="dxa"/>
            <w:shd w:val="clear" w:color="auto" w:fill="auto"/>
          </w:tcPr>
          <w:p w:rsidR="00192505" w:rsidRPr="008D788C" w:rsidRDefault="00192505" w:rsidP="008013D0">
            <w:pPr>
              <w:jc w:val="center"/>
              <w:rPr>
                <w:rFonts w:ascii="Arial" w:hAnsi="Arial" w:cs="Arial"/>
                <w:b/>
              </w:rPr>
            </w:pPr>
            <w:r w:rsidRPr="008D788C">
              <w:rPr>
                <w:rFonts w:ascii="Arial" w:hAnsi="Arial" w:cs="Arial"/>
                <w:b/>
              </w:rPr>
              <w:t>$</w:t>
            </w:r>
            <w:r>
              <w:rPr>
                <w:rFonts w:ascii="Arial" w:hAnsi="Arial" w:cs="Arial"/>
                <w:b/>
              </w:rPr>
              <w:t>2,211.70</w:t>
            </w:r>
          </w:p>
        </w:tc>
      </w:tr>
    </w:tbl>
    <w:p w:rsidR="00192505" w:rsidRPr="009F7DC5" w:rsidRDefault="00192505" w:rsidP="00192505">
      <w:pPr>
        <w:rPr>
          <w:rFonts w:ascii="Arial" w:hAnsi="Arial" w:cs="Arial"/>
          <w:color w:val="FF0000"/>
        </w:rPr>
      </w:pPr>
    </w:p>
    <w:p w:rsidR="00192505" w:rsidRPr="00F34B42" w:rsidRDefault="00192505" w:rsidP="00192505">
      <w:pPr>
        <w:jc w:val="center"/>
        <w:rPr>
          <w:rFonts w:ascii="Arial" w:hAnsi="Arial" w:cs="Arial"/>
        </w:rPr>
      </w:pPr>
    </w:p>
    <w:p w:rsidR="00192505" w:rsidRPr="00F34B42" w:rsidRDefault="00192505" w:rsidP="00192505">
      <w:pPr>
        <w:pStyle w:val="BodyTextIndent"/>
        <w:ind w:left="0"/>
        <w:rPr>
          <w:rFonts w:ascii="Arial" w:hAnsi="Arial" w:cs="Arial"/>
        </w:rPr>
      </w:pPr>
      <w:r w:rsidRPr="00F34B42">
        <w:rPr>
          <w:rFonts w:ascii="Arial" w:hAnsi="Arial" w:cs="Arial"/>
          <w:b/>
        </w:rPr>
        <w:t>Meetings</w:t>
      </w:r>
      <w:r w:rsidRPr="00F34B42">
        <w:rPr>
          <w:rFonts w:ascii="Arial" w:hAnsi="Arial" w:cs="Arial"/>
        </w:rPr>
        <w:t>:</w:t>
      </w:r>
      <w:r>
        <w:rPr>
          <w:rFonts w:ascii="Arial" w:hAnsi="Arial" w:cs="Arial"/>
        </w:rPr>
        <w:t xml:space="preserve"> Since only 5 meetings could be added to the online version, below are the other executive and chapter meetings held. </w:t>
      </w:r>
    </w:p>
    <w:p w:rsidR="00192505" w:rsidRDefault="00192505" w:rsidP="00192505">
      <w:pPr>
        <w:pStyle w:val="BodyTextIndent"/>
        <w:ind w:left="900" w:hanging="900"/>
        <w:rPr>
          <w:rFonts w:ascii="Arial" w:hAnsi="Arial" w:cs="Aria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250"/>
        <w:gridCol w:w="2484"/>
        <w:gridCol w:w="3096"/>
      </w:tblGrid>
      <w:tr w:rsidR="00192505" w:rsidRPr="003E1E95" w:rsidTr="008013D0">
        <w:tc>
          <w:tcPr>
            <w:tcW w:w="1620" w:type="dxa"/>
          </w:tcPr>
          <w:p w:rsidR="00192505" w:rsidRPr="003E1E95" w:rsidRDefault="00192505" w:rsidP="008013D0">
            <w:pPr>
              <w:pStyle w:val="BodyTextIndent"/>
              <w:ind w:left="0"/>
              <w:rPr>
                <w:rFonts w:ascii="Arial" w:hAnsi="Arial" w:cs="Arial"/>
              </w:rPr>
            </w:pPr>
            <w:r w:rsidRPr="003E1E95">
              <w:rPr>
                <w:rFonts w:ascii="Arial" w:hAnsi="Arial" w:cs="Arial"/>
              </w:rPr>
              <w:t>Date</w:t>
            </w:r>
          </w:p>
        </w:tc>
        <w:tc>
          <w:tcPr>
            <w:tcW w:w="2250" w:type="dxa"/>
          </w:tcPr>
          <w:p w:rsidR="00192505" w:rsidRPr="003E1E95" w:rsidRDefault="00192505" w:rsidP="008013D0">
            <w:pPr>
              <w:pStyle w:val="BodyTextIndent"/>
              <w:ind w:left="0"/>
              <w:rPr>
                <w:rFonts w:ascii="Arial" w:hAnsi="Arial" w:cs="Arial"/>
              </w:rPr>
            </w:pPr>
            <w:r w:rsidRPr="003E1E95">
              <w:rPr>
                <w:rFonts w:ascii="Arial" w:hAnsi="Arial" w:cs="Arial"/>
              </w:rPr>
              <w:t>Attendance</w:t>
            </w:r>
          </w:p>
        </w:tc>
        <w:tc>
          <w:tcPr>
            <w:tcW w:w="2484" w:type="dxa"/>
          </w:tcPr>
          <w:p w:rsidR="00192505" w:rsidRPr="003E1E95" w:rsidRDefault="00192505" w:rsidP="008013D0">
            <w:pPr>
              <w:pStyle w:val="BodyTextIndent"/>
              <w:ind w:left="0"/>
              <w:rPr>
                <w:rFonts w:ascii="Arial" w:hAnsi="Arial" w:cs="Arial"/>
              </w:rPr>
            </w:pPr>
            <w:r w:rsidRPr="003E1E95">
              <w:rPr>
                <w:rFonts w:ascii="Arial" w:hAnsi="Arial" w:cs="Arial"/>
              </w:rPr>
              <w:t>Agenda</w:t>
            </w:r>
          </w:p>
        </w:tc>
        <w:tc>
          <w:tcPr>
            <w:tcW w:w="3096" w:type="dxa"/>
          </w:tcPr>
          <w:p w:rsidR="00192505" w:rsidRPr="003E1E95" w:rsidRDefault="00192505" w:rsidP="008013D0">
            <w:pPr>
              <w:pStyle w:val="BodyTextIndent"/>
              <w:ind w:left="0"/>
              <w:rPr>
                <w:rFonts w:ascii="Arial" w:hAnsi="Arial" w:cs="Arial"/>
              </w:rPr>
            </w:pPr>
            <w:r w:rsidRPr="003E1E95">
              <w:rPr>
                <w:rFonts w:ascii="Arial" w:hAnsi="Arial" w:cs="Arial"/>
              </w:rPr>
              <w:t>Action Steps</w:t>
            </w:r>
          </w:p>
        </w:tc>
      </w:tr>
      <w:tr w:rsidR="00192505" w:rsidRPr="003E1E95" w:rsidTr="008013D0">
        <w:tc>
          <w:tcPr>
            <w:tcW w:w="1620" w:type="dxa"/>
          </w:tcPr>
          <w:p w:rsidR="00192505" w:rsidRDefault="00192505" w:rsidP="008013D0">
            <w:pPr>
              <w:pStyle w:val="BodyTextIndent"/>
              <w:ind w:left="0"/>
              <w:rPr>
                <w:rFonts w:ascii="Arial" w:hAnsi="Arial" w:cs="Arial"/>
              </w:rPr>
            </w:pPr>
            <w:r>
              <w:rPr>
                <w:rFonts w:ascii="Arial" w:hAnsi="Arial" w:cs="Arial"/>
              </w:rPr>
              <w:t>10/17/2014</w:t>
            </w:r>
          </w:p>
        </w:tc>
        <w:tc>
          <w:tcPr>
            <w:tcW w:w="2250" w:type="dxa"/>
          </w:tcPr>
          <w:p w:rsidR="00192505" w:rsidRDefault="00192505" w:rsidP="008013D0">
            <w:pPr>
              <w:pStyle w:val="BodyTextIndent"/>
              <w:ind w:left="0"/>
              <w:rPr>
                <w:rFonts w:ascii="Arial" w:hAnsi="Arial" w:cs="Arial"/>
              </w:rPr>
            </w:pPr>
            <w:r>
              <w:rPr>
                <w:rFonts w:ascii="Arial" w:hAnsi="Arial" w:cs="Arial"/>
              </w:rPr>
              <w:t>Executive Committee</w:t>
            </w:r>
          </w:p>
        </w:tc>
        <w:tc>
          <w:tcPr>
            <w:tcW w:w="2484" w:type="dxa"/>
          </w:tcPr>
          <w:p w:rsidR="00192505" w:rsidRPr="003E1E95" w:rsidRDefault="00192505" w:rsidP="008013D0">
            <w:pPr>
              <w:pStyle w:val="BodyTextIndent"/>
              <w:ind w:left="0"/>
              <w:rPr>
                <w:rFonts w:ascii="Arial" w:hAnsi="Arial" w:cs="Arial"/>
              </w:rPr>
            </w:pPr>
            <w:r>
              <w:rPr>
                <w:rFonts w:ascii="Arial" w:hAnsi="Arial" w:cs="Arial"/>
              </w:rPr>
              <w:t>Event planning, preparation for chapter meeting and Initiation Banquet</w:t>
            </w:r>
          </w:p>
        </w:tc>
        <w:tc>
          <w:tcPr>
            <w:tcW w:w="3096" w:type="dxa"/>
          </w:tcPr>
          <w:p w:rsidR="00192505" w:rsidRPr="003E1E95" w:rsidRDefault="00192505" w:rsidP="008013D0">
            <w:pPr>
              <w:pStyle w:val="BodyTextIndent"/>
              <w:ind w:left="0"/>
              <w:rPr>
                <w:rFonts w:ascii="Arial" w:hAnsi="Arial" w:cs="Arial"/>
              </w:rPr>
            </w:pPr>
            <w:r>
              <w:rPr>
                <w:rFonts w:ascii="Arial" w:hAnsi="Arial" w:cs="Arial"/>
              </w:rPr>
              <w:t>Determined plans for chapter meeting, events to be discussed, finances for events, and fundraising</w:t>
            </w:r>
          </w:p>
        </w:tc>
      </w:tr>
      <w:tr w:rsidR="00192505" w:rsidRPr="003E1E95" w:rsidTr="008013D0">
        <w:tc>
          <w:tcPr>
            <w:tcW w:w="1620" w:type="dxa"/>
          </w:tcPr>
          <w:p w:rsidR="00192505" w:rsidRPr="00865E96" w:rsidRDefault="00192505" w:rsidP="008013D0">
            <w:pPr>
              <w:pStyle w:val="BodyTextIndent"/>
              <w:ind w:left="0"/>
              <w:rPr>
                <w:rFonts w:ascii="Arial" w:hAnsi="Arial" w:cs="Arial"/>
              </w:rPr>
            </w:pPr>
            <w:r w:rsidRPr="00865E96">
              <w:rPr>
                <w:rFonts w:ascii="Arial" w:hAnsi="Arial" w:cs="Arial"/>
              </w:rPr>
              <w:t>10/24/14</w:t>
            </w:r>
          </w:p>
        </w:tc>
        <w:tc>
          <w:tcPr>
            <w:tcW w:w="2250" w:type="dxa"/>
          </w:tcPr>
          <w:p w:rsidR="00192505" w:rsidRPr="00865E96" w:rsidRDefault="00192505" w:rsidP="008013D0">
            <w:pPr>
              <w:pStyle w:val="BodyTextIndent"/>
              <w:ind w:left="0"/>
              <w:rPr>
                <w:rFonts w:ascii="Arial" w:hAnsi="Arial" w:cs="Arial"/>
              </w:rPr>
            </w:pPr>
            <w:r w:rsidRPr="00865E96">
              <w:rPr>
                <w:rFonts w:ascii="Arial" w:hAnsi="Arial" w:cs="Arial"/>
              </w:rPr>
              <w:t>Chapter Members</w:t>
            </w:r>
          </w:p>
        </w:tc>
        <w:tc>
          <w:tcPr>
            <w:tcW w:w="2484" w:type="dxa"/>
          </w:tcPr>
          <w:p w:rsidR="00192505" w:rsidRPr="003E1E95" w:rsidRDefault="00192505" w:rsidP="008013D0">
            <w:pPr>
              <w:pStyle w:val="BodyTextIndent"/>
              <w:ind w:left="0"/>
              <w:rPr>
                <w:rFonts w:ascii="Arial" w:hAnsi="Arial" w:cs="Arial"/>
              </w:rPr>
            </w:pPr>
            <w:r>
              <w:rPr>
                <w:rFonts w:ascii="Arial" w:hAnsi="Arial" w:cs="Arial"/>
              </w:rPr>
              <w:t xml:space="preserve">Planning for Pharmacy Plus Lecture Series and Ashland Elementary activity with </w:t>
            </w:r>
            <w:proofErr w:type="spellStart"/>
            <w:r>
              <w:rPr>
                <w:rFonts w:ascii="Arial" w:hAnsi="Arial" w:cs="Arial"/>
              </w:rPr>
              <w:t>SciCats</w:t>
            </w:r>
            <w:proofErr w:type="spellEnd"/>
            <w:r>
              <w:rPr>
                <w:rFonts w:ascii="Arial" w:hAnsi="Arial" w:cs="Arial"/>
              </w:rPr>
              <w:t xml:space="preserve">. </w:t>
            </w:r>
          </w:p>
        </w:tc>
        <w:tc>
          <w:tcPr>
            <w:tcW w:w="3096" w:type="dxa"/>
          </w:tcPr>
          <w:p w:rsidR="00192505" w:rsidRPr="003E1E95" w:rsidRDefault="00192505" w:rsidP="008013D0">
            <w:pPr>
              <w:pStyle w:val="BodyTextIndent"/>
              <w:ind w:left="0"/>
              <w:rPr>
                <w:rFonts w:ascii="Arial" w:hAnsi="Arial" w:cs="Arial"/>
              </w:rPr>
            </w:pPr>
            <w:r>
              <w:rPr>
                <w:rFonts w:ascii="Arial" w:hAnsi="Arial" w:cs="Arial"/>
              </w:rPr>
              <w:t xml:space="preserve">Chapter members helped sign-up for helping with the Pharmacy Plus Lecture and discussed fundraising. </w:t>
            </w:r>
          </w:p>
        </w:tc>
      </w:tr>
      <w:tr w:rsidR="00192505" w:rsidRPr="003E1E95" w:rsidTr="008013D0">
        <w:tc>
          <w:tcPr>
            <w:tcW w:w="1620" w:type="dxa"/>
          </w:tcPr>
          <w:p w:rsidR="00192505" w:rsidRPr="003E1E95" w:rsidRDefault="00192505" w:rsidP="008013D0">
            <w:pPr>
              <w:pStyle w:val="BodyTextIndent"/>
              <w:ind w:left="0"/>
              <w:rPr>
                <w:rFonts w:ascii="Arial" w:hAnsi="Arial" w:cs="Arial"/>
              </w:rPr>
            </w:pPr>
            <w:r>
              <w:rPr>
                <w:rFonts w:ascii="Arial" w:hAnsi="Arial" w:cs="Arial"/>
              </w:rPr>
              <w:t>11/24/2014</w:t>
            </w:r>
          </w:p>
        </w:tc>
        <w:tc>
          <w:tcPr>
            <w:tcW w:w="2250" w:type="dxa"/>
          </w:tcPr>
          <w:p w:rsidR="00192505" w:rsidRPr="003E1E95" w:rsidRDefault="00192505" w:rsidP="008013D0">
            <w:pPr>
              <w:pStyle w:val="BodyTextIndent"/>
              <w:ind w:left="0"/>
              <w:rPr>
                <w:rFonts w:ascii="Arial" w:hAnsi="Arial" w:cs="Arial"/>
              </w:rPr>
            </w:pPr>
            <w:r>
              <w:rPr>
                <w:rFonts w:ascii="Arial" w:hAnsi="Arial" w:cs="Arial"/>
              </w:rPr>
              <w:t>Chapter Members</w:t>
            </w:r>
          </w:p>
        </w:tc>
        <w:tc>
          <w:tcPr>
            <w:tcW w:w="2484" w:type="dxa"/>
          </w:tcPr>
          <w:p w:rsidR="00192505" w:rsidRPr="003E1E95" w:rsidRDefault="00192505" w:rsidP="008013D0">
            <w:pPr>
              <w:pStyle w:val="BodyTextIndent"/>
              <w:ind w:left="0"/>
              <w:rPr>
                <w:rFonts w:ascii="Arial" w:hAnsi="Arial" w:cs="Arial"/>
              </w:rPr>
            </w:pPr>
            <w:r>
              <w:rPr>
                <w:rFonts w:ascii="Arial" w:hAnsi="Arial" w:cs="Arial"/>
              </w:rPr>
              <w:t xml:space="preserve">Updated chapter members on fundraising efforts and spring semester calendar or events. </w:t>
            </w:r>
          </w:p>
        </w:tc>
        <w:tc>
          <w:tcPr>
            <w:tcW w:w="3096" w:type="dxa"/>
          </w:tcPr>
          <w:p w:rsidR="00192505" w:rsidRPr="003E1E95" w:rsidRDefault="00192505" w:rsidP="008013D0">
            <w:pPr>
              <w:pStyle w:val="BodyTextIndent"/>
              <w:ind w:left="0"/>
              <w:rPr>
                <w:rFonts w:ascii="Arial" w:hAnsi="Arial" w:cs="Arial"/>
              </w:rPr>
            </w:pPr>
            <w:r>
              <w:rPr>
                <w:rFonts w:ascii="Arial" w:hAnsi="Arial" w:cs="Arial"/>
              </w:rPr>
              <w:t>Meeting to update chapter members on announcements.</w:t>
            </w:r>
          </w:p>
        </w:tc>
      </w:tr>
      <w:tr w:rsidR="00192505" w:rsidRPr="003E1E95" w:rsidTr="008013D0">
        <w:tc>
          <w:tcPr>
            <w:tcW w:w="1620" w:type="dxa"/>
          </w:tcPr>
          <w:p w:rsidR="00192505" w:rsidRDefault="00192505" w:rsidP="008013D0">
            <w:pPr>
              <w:pStyle w:val="BodyTextIndent"/>
              <w:ind w:left="0"/>
              <w:rPr>
                <w:rFonts w:ascii="Arial" w:hAnsi="Arial" w:cs="Arial"/>
              </w:rPr>
            </w:pPr>
            <w:r>
              <w:rPr>
                <w:rFonts w:ascii="Arial" w:hAnsi="Arial" w:cs="Arial"/>
              </w:rPr>
              <w:t>1/9/2015</w:t>
            </w:r>
          </w:p>
        </w:tc>
        <w:tc>
          <w:tcPr>
            <w:tcW w:w="2250" w:type="dxa"/>
          </w:tcPr>
          <w:p w:rsidR="00192505" w:rsidRDefault="00192505" w:rsidP="008013D0">
            <w:pPr>
              <w:pStyle w:val="BodyTextIndent"/>
              <w:ind w:left="0"/>
              <w:rPr>
                <w:rFonts w:ascii="Arial" w:hAnsi="Arial" w:cs="Arial"/>
              </w:rPr>
            </w:pPr>
            <w:r>
              <w:rPr>
                <w:rFonts w:ascii="Arial" w:hAnsi="Arial" w:cs="Arial"/>
              </w:rPr>
              <w:t>Executive Committee</w:t>
            </w:r>
          </w:p>
        </w:tc>
        <w:tc>
          <w:tcPr>
            <w:tcW w:w="2484" w:type="dxa"/>
          </w:tcPr>
          <w:p w:rsidR="00192505" w:rsidRPr="003E1E95" w:rsidRDefault="00192505" w:rsidP="008013D0">
            <w:pPr>
              <w:pStyle w:val="BodyTextIndent"/>
              <w:ind w:left="0"/>
              <w:rPr>
                <w:rFonts w:ascii="Arial" w:hAnsi="Arial" w:cs="Arial"/>
              </w:rPr>
            </w:pPr>
            <w:r>
              <w:rPr>
                <w:rFonts w:ascii="Arial" w:hAnsi="Arial" w:cs="Arial"/>
              </w:rPr>
              <w:t>Event planning for spring semester</w:t>
            </w:r>
          </w:p>
        </w:tc>
        <w:tc>
          <w:tcPr>
            <w:tcW w:w="3096" w:type="dxa"/>
          </w:tcPr>
          <w:p w:rsidR="00192505" w:rsidRPr="003E1E95" w:rsidRDefault="00192505" w:rsidP="008013D0">
            <w:pPr>
              <w:pStyle w:val="BodyTextIndent"/>
              <w:ind w:left="0"/>
              <w:rPr>
                <w:rFonts w:ascii="Arial" w:hAnsi="Arial" w:cs="Arial"/>
              </w:rPr>
            </w:pPr>
            <w:r>
              <w:rPr>
                <w:rFonts w:ascii="Arial" w:hAnsi="Arial" w:cs="Arial"/>
              </w:rPr>
              <w:t xml:space="preserve">Finalized dates and planned for Spring Dean’s List Luncheon, Pharmacy Plus Lectures, Ashland Elementary activities with </w:t>
            </w:r>
            <w:proofErr w:type="spellStart"/>
            <w:r>
              <w:rPr>
                <w:rFonts w:ascii="Arial" w:hAnsi="Arial" w:cs="Arial"/>
              </w:rPr>
              <w:t>SciCats</w:t>
            </w:r>
            <w:proofErr w:type="spellEnd"/>
            <w:r>
              <w:rPr>
                <w:rFonts w:ascii="Arial" w:hAnsi="Arial" w:cs="Arial"/>
              </w:rPr>
              <w:t xml:space="preserve"> and fundraising</w:t>
            </w:r>
          </w:p>
        </w:tc>
      </w:tr>
      <w:tr w:rsidR="00192505" w:rsidRPr="003E1E95" w:rsidTr="008013D0">
        <w:tc>
          <w:tcPr>
            <w:tcW w:w="1620" w:type="dxa"/>
          </w:tcPr>
          <w:p w:rsidR="00192505" w:rsidRDefault="00192505" w:rsidP="008013D0">
            <w:pPr>
              <w:pStyle w:val="BodyTextIndent"/>
              <w:ind w:left="0"/>
              <w:rPr>
                <w:rFonts w:ascii="Arial" w:hAnsi="Arial" w:cs="Arial"/>
              </w:rPr>
            </w:pPr>
            <w:r>
              <w:rPr>
                <w:rFonts w:ascii="Arial" w:hAnsi="Arial" w:cs="Arial"/>
              </w:rPr>
              <w:t>1/22/2015</w:t>
            </w:r>
          </w:p>
        </w:tc>
        <w:tc>
          <w:tcPr>
            <w:tcW w:w="2250" w:type="dxa"/>
          </w:tcPr>
          <w:p w:rsidR="00192505" w:rsidRDefault="00192505" w:rsidP="008013D0">
            <w:pPr>
              <w:pStyle w:val="BodyTextIndent"/>
              <w:ind w:left="0"/>
              <w:rPr>
                <w:rFonts w:ascii="Arial" w:hAnsi="Arial" w:cs="Arial"/>
              </w:rPr>
            </w:pPr>
            <w:r>
              <w:rPr>
                <w:rFonts w:ascii="Arial" w:hAnsi="Arial" w:cs="Arial"/>
              </w:rPr>
              <w:t>Executive Committee</w:t>
            </w:r>
          </w:p>
        </w:tc>
        <w:tc>
          <w:tcPr>
            <w:tcW w:w="2484" w:type="dxa"/>
          </w:tcPr>
          <w:p w:rsidR="00192505" w:rsidRPr="003E1E95" w:rsidRDefault="00192505" w:rsidP="008013D0">
            <w:pPr>
              <w:pStyle w:val="BodyTextIndent"/>
              <w:ind w:left="0"/>
              <w:rPr>
                <w:rFonts w:ascii="Arial" w:hAnsi="Arial" w:cs="Arial"/>
              </w:rPr>
            </w:pPr>
            <w:r>
              <w:rPr>
                <w:rFonts w:ascii="Arial" w:hAnsi="Arial" w:cs="Arial"/>
              </w:rPr>
              <w:t>Event planning and preparation for chapter meeting</w:t>
            </w:r>
          </w:p>
        </w:tc>
        <w:tc>
          <w:tcPr>
            <w:tcW w:w="3096" w:type="dxa"/>
          </w:tcPr>
          <w:p w:rsidR="00192505" w:rsidRPr="003E1E95" w:rsidRDefault="00192505" w:rsidP="008013D0">
            <w:pPr>
              <w:pStyle w:val="BodyTextIndent"/>
              <w:ind w:left="0"/>
              <w:rPr>
                <w:rFonts w:ascii="Arial" w:hAnsi="Arial" w:cs="Arial"/>
              </w:rPr>
            </w:pPr>
            <w:r>
              <w:rPr>
                <w:rFonts w:ascii="Arial" w:hAnsi="Arial" w:cs="Arial"/>
              </w:rPr>
              <w:t>Updated plans for initiation and Research Day</w:t>
            </w:r>
          </w:p>
        </w:tc>
      </w:tr>
      <w:tr w:rsidR="00192505" w:rsidRPr="003E1E95" w:rsidTr="008013D0">
        <w:tc>
          <w:tcPr>
            <w:tcW w:w="1620" w:type="dxa"/>
          </w:tcPr>
          <w:p w:rsidR="00192505" w:rsidRDefault="00192505" w:rsidP="008013D0">
            <w:pPr>
              <w:pStyle w:val="BodyTextIndent"/>
              <w:ind w:left="0"/>
              <w:rPr>
                <w:rFonts w:ascii="Arial" w:hAnsi="Arial" w:cs="Arial"/>
              </w:rPr>
            </w:pPr>
            <w:r>
              <w:rPr>
                <w:rFonts w:ascii="Arial" w:hAnsi="Arial" w:cs="Arial"/>
              </w:rPr>
              <w:t>1/23/2015</w:t>
            </w:r>
          </w:p>
        </w:tc>
        <w:tc>
          <w:tcPr>
            <w:tcW w:w="2250" w:type="dxa"/>
          </w:tcPr>
          <w:p w:rsidR="00192505" w:rsidRDefault="00192505" w:rsidP="008013D0">
            <w:pPr>
              <w:pStyle w:val="BodyTextIndent"/>
              <w:ind w:left="0"/>
              <w:rPr>
                <w:rFonts w:ascii="Arial" w:hAnsi="Arial" w:cs="Arial"/>
              </w:rPr>
            </w:pPr>
            <w:r>
              <w:rPr>
                <w:rFonts w:ascii="Arial" w:hAnsi="Arial" w:cs="Arial"/>
              </w:rPr>
              <w:t>Chapter Members</w:t>
            </w:r>
          </w:p>
        </w:tc>
        <w:tc>
          <w:tcPr>
            <w:tcW w:w="2484" w:type="dxa"/>
          </w:tcPr>
          <w:p w:rsidR="00192505" w:rsidRPr="003E1E95" w:rsidRDefault="00192505" w:rsidP="008013D0">
            <w:pPr>
              <w:pStyle w:val="BodyTextIndent"/>
              <w:ind w:left="0"/>
              <w:rPr>
                <w:rFonts w:ascii="Arial" w:hAnsi="Arial" w:cs="Arial"/>
              </w:rPr>
            </w:pPr>
            <w:r>
              <w:rPr>
                <w:rFonts w:ascii="Arial" w:hAnsi="Arial" w:cs="Arial"/>
              </w:rPr>
              <w:t>Voted on initiation of new student initiates and potential faculty members</w:t>
            </w:r>
          </w:p>
        </w:tc>
        <w:tc>
          <w:tcPr>
            <w:tcW w:w="3096" w:type="dxa"/>
          </w:tcPr>
          <w:p w:rsidR="00192505" w:rsidRPr="003E1E95" w:rsidRDefault="00192505" w:rsidP="008013D0">
            <w:pPr>
              <w:pStyle w:val="BodyTextIndent"/>
              <w:ind w:left="0" w:firstLine="18"/>
              <w:rPr>
                <w:rFonts w:ascii="Arial" w:hAnsi="Arial" w:cs="Arial"/>
              </w:rPr>
            </w:pPr>
            <w:r>
              <w:rPr>
                <w:rFonts w:ascii="Arial" w:hAnsi="Arial" w:cs="Arial"/>
              </w:rPr>
              <w:t>Chapter members voted on number of new members to invite based on GPA and signed up to help with Dean’s List Luncheon.</w:t>
            </w:r>
          </w:p>
        </w:tc>
      </w:tr>
      <w:tr w:rsidR="00192505" w:rsidRPr="003E1E95" w:rsidTr="008013D0">
        <w:tc>
          <w:tcPr>
            <w:tcW w:w="1620" w:type="dxa"/>
          </w:tcPr>
          <w:p w:rsidR="00192505" w:rsidRDefault="00192505" w:rsidP="008013D0">
            <w:pPr>
              <w:pStyle w:val="BodyTextIndent"/>
              <w:ind w:left="0"/>
              <w:rPr>
                <w:rFonts w:ascii="Arial" w:hAnsi="Arial" w:cs="Arial"/>
              </w:rPr>
            </w:pPr>
            <w:r>
              <w:rPr>
                <w:rFonts w:ascii="Arial" w:hAnsi="Arial" w:cs="Arial"/>
              </w:rPr>
              <w:t>2/13/2015</w:t>
            </w:r>
          </w:p>
        </w:tc>
        <w:tc>
          <w:tcPr>
            <w:tcW w:w="2250" w:type="dxa"/>
          </w:tcPr>
          <w:p w:rsidR="00192505" w:rsidRDefault="00192505" w:rsidP="008013D0">
            <w:pPr>
              <w:pStyle w:val="BodyTextIndent"/>
              <w:ind w:left="0"/>
              <w:rPr>
                <w:rFonts w:ascii="Arial" w:hAnsi="Arial" w:cs="Arial"/>
              </w:rPr>
            </w:pPr>
            <w:r>
              <w:rPr>
                <w:rFonts w:ascii="Arial" w:hAnsi="Arial" w:cs="Arial"/>
              </w:rPr>
              <w:t>Executive Committee</w:t>
            </w:r>
          </w:p>
        </w:tc>
        <w:tc>
          <w:tcPr>
            <w:tcW w:w="2484" w:type="dxa"/>
          </w:tcPr>
          <w:p w:rsidR="00192505" w:rsidRPr="003E1E95" w:rsidRDefault="00192505" w:rsidP="008013D0">
            <w:pPr>
              <w:pStyle w:val="BodyTextIndent"/>
              <w:ind w:left="0"/>
              <w:rPr>
                <w:rFonts w:ascii="Arial" w:hAnsi="Arial" w:cs="Arial"/>
              </w:rPr>
            </w:pPr>
            <w:r>
              <w:rPr>
                <w:rFonts w:ascii="Arial" w:hAnsi="Arial" w:cs="Arial"/>
              </w:rPr>
              <w:t>Event planning and preparation for chapter meeting</w:t>
            </w:r>
          </w:p>
        </w:tc>
        <w:tc>
          <w:tcPr>
            <w:tcW w:w="3096" w:type="dxa"/>
          </w:tcPr>
          <w:p w:rsidR="00192505" w:rsidRPr="003E1E95" w:rsidRDefault="00192505" w:rsidP="008013D0">
            <w:pPr>
              <w:pStyle w:val="BodyTextIndent"/>
              <w:ind w:left="0"/>
              <w:rPr>
                <w:rFonts w:ascii="Arial" w:hAnsi="Arial" w:cs="Arial"/>
              </w:rPr>
            </w:pPr>
            <w:r>
              <w:rPr>
                <w:rFonts w:ascii="Arial" w:hAnsi="Arial" w:cs="Arial"/>
              </w:rPr>
              <w:t xml:space="preserve">Determined plans for chapter meeting, events to be discussed, and updated total clipboards sold </w:t>
            </w:r>
          </w:p>
        </w:tc>
      </w:tr>
      <w:tr w:rsidR="00192505" w:rsidRPr="003E1E95" w:rsidTr="008013D0">
        <w:tc>
          <w:tcPr>
            <w:tcW w:w="1620" w:type="dxa"/>
          </w:tcPr>
          <w:p w:rsidR="00192505" w:rsidRPr="00C36C13" w:rsidRDefault="00192505" w:rsidP="008013D0">
            <w:pPr>
              <w:pStyle w:val="BodyTextIndent"/>
              <w:ind w:left="0"/>
              <w:rPr>
                <w:rFonts w:ascii="Arial" w:hAnsi="Arial" w:cs="Arial"/>
                <w:highlight w:val="yellow"/>
              </w:rPr>
            </w:pPr>
            <w:r w:rsidRPr="00684ED8">
              <w:rPr>
                <w:rFonts w:ascii="Arial" w:hAnsi="Arial" w:cs="Arial"/>
              </w:rPr>
              <w:t>2/19/2015</w:t>
            </w:r>
          </w:p>
        </w:tc>
        <w:tc>
          <w:tcPr>
            <w:tcW w:w="2250" w:type="dxa"/>
          </w:tcPr>
          <w:p w:rsidR="00192505" w:rsidRDefault="00192505" w:rsidP="008013D0">
            <w:pPr>
              <w:pStyle w:val="BodyTextIndent"/>
              <w:ind w:left="0"/>
              <w:rPr>
                <w:rFonts w:ascii="Arial" w:hAnsi="Arial" w:cs="Arial"/>
              </w:rPr>
            </w:pPr>
            <w:r>
              <w:rPr>
                <w:rFonts w:ascii="Arial" w:hAnsi="Arial" w:cs="Arial"/>
              </w:rPr>
              <w:t>Chapter Members</w:t>
            </w:r>
          </w:p>
        </w:tc>
        <w:tc>
          <w:tcPr>
            <w:tcW w:w="2484" w:type="dxa"/>
          </w:tcPr>
          <w:p w:rsidR="00192505" w:rsidRPr="003E1E95" w:rsidRDefault="00192505" w:rsidP="008013D0">
            <w:pPr>
              <w:pStyle w:val="BodyTextIndent"/>
              <w:ind w:left="0"/>
              <w:rPr>
                <w:rFonts w:ascii="Arial" w:hAnsi="Arial" w:cs="Arial"/>
              </w:rPr>
            </w:pPr>
            <w:r>
              <w:rPr>
                <w:rFonts w:ascii="Arial" w:hAnsi="Arial" w:cs="Arial"/>
              </w:rPr>
              <w:t>Planned Pharmacy Plus Lectures, Research Day, and finalized Initiation Banquet plans.</w:t>
            </w:r>
          </w:p>
        </w:tc>
        <w:tc>
          <w:tcPr>
            <w:tcW w:w="3096" w:type="dxa"/>
          </w:tcPr>
          <w:p w:rsidR="00192505" w:rsidRDefault="00192505" w:rsidP="008013D0">
            <w:pPr>
              <w:pStyle w:val="BodyTextIndent"/>
              <w:ind w:left="0"/>
              <w:rPr>
                <w:rFonts w:ascii="Arial" w:hAnsi="Arial" w:cs="Arial"/>
              </w:rPr>
            </w:pPr>
            <w:r>
              <w:rPr>
                <w:rFonts w:ascii="Arial" w:hAnsi="Arial" w:cs="Arial"/>
              </w:rPr>
              <w:t xml:space="preserve">Cancelled due to UK being Closed </w:t>
            </w:r>
          </w:p>
          <w:p w:rsidR="00192505" w:rsidRPr="003E1E95" w:rsidRDefault="00192505" w:rsidP="008013D0">
            <w:pPr>
              <w:pStyle w:val="BodyTextIndent"/>
              <w:ind w:left="0"/>
              <w:rPr>
                <w:rFonts w:ascii="Arial" w:hAnsi="Arial" w:cs="Arial"/>
              </w:rPr>
            </w:pPr>
            <w:r>
              <w:rPr>
                <w:rFonts w:ascii="Arial" w:hAnsi="Arial" w:cs="Arial"/>
              </w:rPr>
              <w:t xml:space="preserve">Voted for Faculty initiate via e-mail. </w:t>
            </w:r>
          </w:p>
        </w:tc>
      </w:tr>
      <w:tr w:rsidR="00192505" w:rsidRPr="003E1E95" w:rsidTr="008013D0">
        <w:tc>
          <w:tcPr>
            <w:tcW w:w="1620" w:type="dxa"/>
          </w:tcPr>
          <w:p w:rsidR="00192505" w:rsidRPr="00C36C13" w:rsidRDefault="00192505" w:rsidP="008013D0">
            <w:pPr>
              <w:pStyle w:val="BodyTextIndent"/>
              <w:ind w:left="0"/>
              <w:rPr>
                <w:rFonts w:ascii="Arial" w:hAnsi="Arial" w:cs="Arial"/>
                <w:highlight w:val="yellow"/>
              </w:rPr>
            </w:pPr>
            <w:r w:rsidRPr="003D1435">
              <w:rPr>
                <w:rFonts w:ascii="Arial" w:hAnsi="Arial" w:cs="Arial"/>
              </w:rPr>
              <w:t>3/5/2015</w:t>
            </w:r>
          </w:p>
        </w:tc>
        <w:tc>
          <w:tcPr>
            <w:tcW w:w="2250" w:type="dxa"/>
          </w:tcPr>
          <w:p w:rsidR="00192505" w:rsidRDefault="00192505" w:rsidP="008013D0">
            <w:pPr>
              <w:pStyle w:val="BodyTextIndent"/>
              <w:ind w:left="0"/>
              <w:rPr>
                <w:rFonts w:ascii="Arial" w:hAnsi="Arial" w:cs="Arial"/>
              </w:rPr>
            </w:pPr>
            <w:r>
              <w:rPr>
                <w:rFonts w:ascii="Arial" w:hAnsi="Arial" w:cs="Arial"/>
              </w:rPr>
              <w:t xml:space="preserve">Chapter Members </w:t>
            </w:r>
          </w:p>
        </w:tc>
        <w:tc>
          <w:tcPr>
            <w:tcW w:w="2484" w:type="dxa"/>
          </w:tcPr>
          <w:p w:rsidR="00192505" w:rsidRDefault="00192505" w:rsidP="008013D0">
            <w:pPr>
              <w:pStyle w:val="BodyTextIndent"/>
              <w:ind w:left="0"/>
              <w:rPr>
                <w:rFonts w:ascii="Arial" w:hAnsi="Arial" w:cs="Arial"/>
              </w:rPr>
            </w:pPr>
            <w:r>
              <w:rPr>
                <w:rFonts w:ascii="Arial" w:hAnsi="Arial" w:cs="Arial"/>
              </w:rPr>
              <w:t xml:space="preserve">Discuss upcoming events including Residency Week, </w:t>
            </w:r>
            <w:r>
              <w:rPr>
                <w:rFonts w:ascii="Arial" w:hAnsi="Arial" w:cs="Arial"/>
              </w:rPr>
              <w:lastRenderedPageBreak/>
              <w:t>Initiation Banquet and Research Day</w:t>
            </w:r>
          </w:p>
        </w:tc>
        <w:tc>
          <w:tcPr>
            <w:tcW w:w="3096" w:type="dxa"/>
          </w:tcPr>
          <w:p w:rsidR="00192505" w:rsidRDefault="00192505" w:rsidP="008013D0">
            <w:pPr>
              <w:pStyle w:val="BodyTextIndent"/>
              <w:ind w:left="0"/>
              <w:rPr>
                <w:rFonts w:ascii="Arial" w:hAnsi="Arial" w:cs="Arial"/>
              </w:rPr>
            </w:pPr>
            <w:r>
              <w:rPr>
                <w:rFonts w:ascii="Arial" w:hAnsi="Arial" w:cs="Arial"/>
              </w:rPr>
              <w:lastRenderedPageBreak/>
              <w:t xml:space="preserve">Volunteers signed up for a Research Day Committee </w:t>
            </w:r>
            <w:r>
              <w:rPr>
                <w:rFonts w:ascii="Arial" w:hAnsi="Arial" w:cs="Arial"/>
              </w:rPr>
              <w:lastRenderedPageBreak/>
              <w:t xml:space="preserve">and finalized details about the initiation banquet </w:t>
            </w:r>
          </w:p>
        </w:tc>
      </w:tr>
      <w:tr w:rsidR="00192505" w:rsidRPr="003E1E95" w:rsidTr="008013D0">
        <w:tc>
          <w:tcPr>
            <w:tcW w:w="1620" w:type="dxa"/>
          </w:tcPr>
          <w:p w:rsidR="00192505" w:rsidRPr="003D1435" w:rsidRDefault="00192505" w:rsidP="008013D0">
            <w:pPr>
              <w:pStyle w:val="BodyTextIndent"/>
              <w:ind w:left="0"/>
              <w:rPr>
                <w:rFonts w:ascii="Arial" w:hAnsi="Arial" w:cs="Arial"/>
              </w:rPr>
            </w:pPr>
            <w:r>
              <w:rPr>
                <w:rFonts w:ascii="Arial" w:hAnsi="Arial" w:cs="Arial"/>
              </w:rPr>
              <w:lastRenderedPageBreak/>
              <w:t>3/26/2015</w:t>
            </w:r>
          </w:p>
        </w:tc>
        <w:tc>
          <w:tcPr>
            <w:tcW w:w="2250" w:type="dxa"/>
          </w:tcPr>
          <w:p w:rsidR="00192505" w:rsidRDefault="00192505" w:rsidP="008013D0">
            <w:pPr>
              <w:pStyle w:val="BodyTextIndent"/>
              <w:ind w:left="0"/>
              <w:rPr>
                <w:rFonts w:ascii="Arial" w:hAnsi="Arial" w:cs="Arial"/>
              </w:rPr>
            </w:pPr>
            <w:r>
              <w:rPr>
                <w:rFonts w:ascii="Arial" w:hAnsi="Arial" w:cs="Arial"/>
              </w:rPr>
              <w:t>Executive Committee</w:t>
            </w:r>
          </w:p>
        </w:tc>
        <w:tc>
          <w:tcPr>
            <w:tcW w:w="2484" w:type="dxa"/>
          </w:tcPr>
          <w:p w:rsidR="00192505" w:rsidRDefault="00192505" w:rsidP="008013D0">
            <w:pPr>
              <w:pStyle w:val="BodyTextIndent"/>
              <w:ind w:left="0"/>
              <w:rPr>
                <w:rFonts w:ascii="Arial" w:hAnsi="Arial" w:cs="Arial"/>
              </w:rPr>
            </w:pPr>
            <w:r>
              <w:rPr>
                <w:rFonts w:ascii="Arial" w:hAnsi="Arial" w:cs="Arial"/>
              </w:rPr>
              <w:t>Initiation Banquet Planning</w:t>
            </w:r>
          </w:p>
        </w:tc>
        <w:tc>
          <w:tcPr>
            <w:tcW w:w="3096" w:type="dxa"/>
          </w:tcPr>
          <w:p w:rsidR="00192505" w:rsidRDefault="00192505" w:rsidP="008013D0">
            <w:pPr>
              <w:pStyle w:val="BodyTextIndent"/>
              <w:ind w:left="0"/>
              <w:rPr>
                <w:rFonts w:ascii="Arial" w:hAnsi="Arial" w:cs="Arial"/>
              </w:rPr>
            </w:pPr>
            <w:r>
              <w:rPr>
                <w:rFonts w:ascii="Arial" w:hAnsi="Arial" w:cs="Arial"/>
              </w:rPr>
              <w:t>Finalized plans for each officer for initiation</w:t>
            </w:r>
          </w:p>
        </w:tc>
      </w:tr>
      <w:tr w:rsidR="00192505" w:rsidRPr="003E1E95" w:rsidTr="008013D0">
        <w:tc>
          <w:tcPr>
            <w:tcW w:w="1620" w:type="dxa"/>
          </w:tcPr>
          <w:p w:rsidR="00192505" w:rsidRDefault="00192505" w:rsidP="008013D0">
            <w:pPr>
              <w:pStyle w:val="BodyTextIndent"/>
              <w:ind w:left="0"/>
              <w:rPr>
                <w:rFonts w:ascii="Arial" w:hAnsi="Arial" w:cs="Arial"/>
              </w:rPr>
            </w:pPr>
            <w:r>
              <w:rPr>
                <w:rFonts w:ascii="Arial" w:hAnsi="Arial" w:cs="Arial"/>
              </w:rPr>
              <w:t>4/22/2015</w:t>
            </w:r>
          </w:p>
        </w:tc>
        <w:tc>
          <w:tcPr>
            <w:tcW w:w="2250" w:type="dxa"/>
          </w:tcPr>
          <w:p w:rsidR="00192505" w:rsidRDefault="00192505" w:rsidP="008013D0">
            <w:pPr>
              <w:pStyle w:val="BodyTextIndent"/>
              <w:ind w:left="0"/>
              <w:rPr>
                <w:rFonts w:ascii="Arial" w:hAnsi="Arial" w:cs="Arial"/>
              </w:rPr>
            </w:pPr>
            <w:r>
              <w:rPr>
                <w:rFonts w:ascii="Arial" w:hAnsi="Arial" w:cs="Arial"/>
              </w:rPr>
              <w:t>Chapter Members</w:t>
            </w:r>
          </w:p>
        </w:tc>
        <w:tc>
          <w:tcPr>
            <w:tcW w:w="2484" w:type="dxa"/>
          </w:tcPr>
          <w:p w:rsidR="00192505" w:rsidRDefault="00192505" w:rsidP="008013D0">
            <w:pPr>
              <w:pStyle w:val="BodyTextIndent"/>
              <w:ind w:left="0"/>
              <w:rPr>
                <w:rFonts w:ascii="Arial" w:hAnsi="Arial" w:cs="Arial"/>
              </w:rPr>
            </w:pPr>
            <w:r>
              <w:rPr>
                <w:rFonts w:ascii="Arial" w:hAnsi="Arial" w:cs="Arial"/>
              </w:rPr>
              <w:t>New Officer Election and Officer transition</w:t>
            </w:r>
          </w:p>
        </w:tc>
        <w:tc>
          <w:tcPr>
            <w:tcW w:w="3096" w:type="dxa"/>
          </w:tcPr>
          <w:p w:rsidR="00192505" w:rsidRDefault="00192505" w:rsidP="008013D0">
            <w:pPr>
              <w:pStyle w:val="BodyTextIndent"/>
              <w:ind w:left="0"/>
              <w:rPr>
                <w:rFonts w:ascii="Arial" w:hAnsi="Arial" w:cs="Arial"/>
              </w:rPr>
            </w:pPr>
            <w:r>
              <w:rPr>
                <w:rFonts w:ascii="Arial" w:hAnsi="Arial" w:cs="Arial"/>
              </w:rPr>
              <w:t>Received nominations for officer positions and conducted chapter membership vote to select new officers. Following the chapter meeting, old officers transitioned the new officers into their roles</w:t>
            </w:r>
          </w:p>
        </w:tc>
      </w:tr>
    </w:tbl>
    <w:p w:rsidR="00192505" w:rsidRPr="00F34B42" w:rsidRDefault="00192505" w:rsidP="00192505">
      <w:pPr>
        <w:pStyle w:val="BodyTextIndent"/>
        <w:ind w:left="900" w:hanging="900"/>
        <w:rPr>
          <w:rFonts w:ascii="Arial" w:hAnsi="Arial" w:cs="Arial"/>
        </w:rPr>
      </w:pPr>
    </w:p>
    <w:p w:rsidR="00C350E7" w:rsidRDefault="00C350E7">
      <w:bookmarkStart w:id="0" w:name="_GoBack"/>
      <w:bookmarkEnd w:id="0"/>
    </w:p>
    <w:sectPr w:rsidR="00C35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05"/>
    <w:rsid w:val="00192505"/>
    <w:rsid w:val="00C3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F8F56-D34C-4305-93A7-248690F6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05"/>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19250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19250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92505"/>
    <w:rPr>
      <w:color w:val="0563C1" w:themeColor="hyperlink"/>
      <w:u w:val="single"/>
    </w:rPr>
  </w:style>
  <w:style w:type="paragraph" w:styleId="NormalWeb">
    <w:name w:val="Normal (Web)"/>
    <w:basedOn w:val="Normal"/>
    <w:uiPriority w:val="99"/>
    <w:semiHidden/>
    <w:unhideWhenUsed/>
    <w:rsid w:val="00192505"/>
    <w:pPr>
      <w:spacing w:before="100" w:beforeAutospacing="1" w:after="100" w:afterAutospacing="1"/>
    </w:pPr>
  </w:style>
  <w:style w:type="paragraph" w:customStyle="1" w:styleId="col-sm-3">
    <w:name w:val="col-sm-3"/>
    <w:basedOn w:val="Normal"/>
    <w:uiPriority w:val="99"/>
    <w:semiHidden/>
    <w:rsid w:val="00192505"/>
    <w:pPr>
      <w:spacing w:before="100" w:beforeAutospacing="1" w:after="100" w:afterAutospacing="1"/>
    </w:pPr>
  </w:style>
  <w:style w:type="paragraph" w:customStyle="1" w:styleId="col-sm-5">
    <w:name w:val="col-sm-5"/>
    <w:basedOn w:val="Normal"/>
    <w:uiPriority w:val="99"/>
    <w:semiHidden/>
    <w:rsid w:val="00192505"/>
    <w:pPr>
      <w:spacing w:before="100" w:beforeAutospacing="1" w:after="100" w:afterAutospacing="1"/>
    </w:pPr>
  </w:style>
  <w:style w:type="paragraph" w:customStyle="1" w:styleId="col-sm-4">
    <w:name w:val="col-sm-4"/>
    <w:basedOn w:val="Normal"/>
    <w:uiPriority w:val="99"/>
    <w:semiHidden/>
    <w:rsid w:val="00192505"/>
    <w:pPr>
      <w:spacing w:before="100" w:beforeAutospacing="1" w:after="100" w:afterAutospacing="1"/>
    </w:pPr>
  </w:style>
  <w:style w:type="paragraph" w:customStyle="1" w:styleId="col-sm-8">
    <w:name w:val="col-sm-8"/>
    <w:basedOn w:val="Normal"/>
    <w:uiPriority w:val="99"/>
    <w:semiHidden/>
    <w:rsid w:val="00192505"/>
    <w:pPr>
      <w:spacing w:before="100" w:beforeAutospacing="1" w:after="100" w:afterAutospacing="1"/>
    </w:pPr>
  </w:style>
  <w:style w:type="character" w:styleId="Strong">
    <w:name w:val="Strong"/>
    <w:basedOn w:val="DefaultParagraphFont"/>
    <w:uiPriority w:val="22"/>
    <w:qFormat/>
    <w:rsid w:val="00192505"/>
    <w:rPr>
      <w:b/>
      <w:bCs/>
    </w:rPr>
  </w:style>
  <w:style w:type="paragraph" w:styleId="Title">
    <w:name w:val="Title"/>
    <w:basedOn w:val="Normal"/>
    <w:link w:val="TitleChar"/>
    <w:qFormat/>
    <w:rsid w:val="00192505"/>
    <w:pPr>
      <w:jc w:val="center"/>
    </w:pPr>
    <w:rPr>
      <w:rFonts w:eastAsia="Times New Roman"/>
      <w:b/>
      <w:bCs/>
      <w:sz w:val="28"/>
    </w:rPr>
  </w:style>
  <w:style w:type="character" w:customStyle="1" w:styleId="TitleChar">
    <w:name w:val="Title Char"/>
    <w:basedOn w:val="DefaultParagraphFont"/>
    <w:link w:val="Title"/>
    <w:rsid w:val="00192505"/>
    <w:rPr>
      <w:rFonts w:ascii="Times New Roman" w:eastAsia="Times New Roman" w:hAnsi="Times New Roman" w:cs="Times New Roman"/>
      <w:b/>
      <w:bCs/>
      <w:sz w:val="28"/>
      <w:szCs w:val="24"/>
    </w:rPr>
  </w:style>
  <w:style w:type="paragraph" w:styleId="BodyTextIndent">
    <w:name w:val="Body Text Indent"/>
    <w:basedOn w:val="Normal"/>
    <w:link w:val="BodyTextIndentChar"/>
    <w:rsid w:val="00192505"/>
    <w:pPr>
      <w:ind w:left="720"/>
    </w:pPr>
    <w:rPr>
      <w:rFonts w:eastAsia="Times New Roman"/>
    </w:rPr>
  </w:style>
  <w:style w:type="character" w:customStyle="1" w:styleId="BodyTextIndentChar">
    <w:name w:val="Body Text Indent Char"/>
    <w:basedOn w:val="DefaultParagraphFont"/>
    <w:link w:val="BodyTextIndent"/>
    <w:rsid w:val="001925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83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beaulieu@uky.edu" TargetMode="External"/><Relationship Id="rId13" Type="http://schemas.openxmlformats.org/officeDocument/2006/relationships/hyperlink" Target="mailto:kaitlyn.thomason@uky.edu" TargetMode="External"/><Relationship Id="rId3" Type="http://schemas.openxmlformats.org/officeDocument/2006/relationships/webSettings" Target="webSettings.xml"/><Relationship Id="rId7" Type="http://schemas.openxmlformats.org/officeDocument/2006/relationships/hyperlink" Target="mailto:jordan.woolum@uky.edu" TargetMode="External"/><Relationship Id="rId12" Type="http://schemas.openxmlformats.org/officeDocument/2006/relationships/hyperlink" Target="mailto:megan.burd@uky.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kim.ekinci@uky.edu" TargetMode="External"/><Relationship Id="rId11" Type="http://schemas.openxmlformats.org/officeDocument/2006/relationships/hyperlink" Target="mailto:tyler.bucci@uky.edu" TargetMode="External"/><Relationship Id="rId5" Type="http://schemas.openxmlformats.org/officeDocument/2006/relationships/hyperlink" Target="mailto:kayla.kreft@uky.edu" TargetMode="External"/><Relationship Id="rId15" Type="http://schemas.openxmlformats.org/officeDocument/2006/relationships/fontTable" Target="fontTable.xml"/><Relationship Id="rId10" Type="http://schemas.openxmlformats.org/officeDocument/2006/relationships/hyperlink" Target="mailto:monica.roberts@uky.edu" TargetMode="External"/><Relationship Id="rId4" Type="http://schemas.openxmlformats.org/officeDocument/2006/relationships/hyperlink" Target="mailto:sarah.boden@uky.edu" TargetMode="External"/><Relationship Id="rId9" Type="http://schemas.openxmlformats.org/officeDocument/2006/relationships/hyperlink" Target="mailto:brittany.wyatt@uky.edu" TargetMode="External"/><Relationship Id="rId14" Type="http://schemas.openxmlformats.org/officeDocument/2006/relationships/hyperlink" Target="mailto:penni.black@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2015-06-11T19:47:00Z</dcterms:created>
  <dcterms:modified xsi:type="dcterms:W3CDTF">2015-06-11T19:48:00Z</dcterms:modified>
</cp:coreProperties>
</file>