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627750" w14:textId="51D4ADD7" w:rsidR="00474061" w:rsidRPr="00947168" w:rsidRDefault="00F05CDC" w:rsidP="00947168">
      <w:pPr>
        <w:pStyle w:val="Title"/>
        <w:outlineLvl w:val="0"/>
        <w:rPr>
          <w:sz w:val="24"/>
          <w:szCs w:val="24"/>
        </w:rPr>
      </w:pPr>
      <w:bookmarkStart w:id="0" w:name="_GoBack"/>
      <w:bookmarkEnd w:id="0"/>
      <w:r w:rsidRPr="00947168">
        <w:rPr>
          <w:sz w:val="24"/>
          <w:szCs w:val="24"/>
        </w:rPr>
        <w:t xml:space="preserve">Annual Chapter Report </w:t>
      </w:r>
      <w:r w:rsidR="00947168" w:rsidRPr="00947168">
        <w:rPr>
          <w:sz w:val="24"/>
          <w:szCs w:val="24"/>
        </w:rPr>
        <w:t>–</w:t>
      </w:r>
      <w:r w:rsidR="00753FF0">
        <w:rPr>
          <w:sz w:val="24"/>
          <w:szCs w:val="24"/>
        </w:rPr>
        <w:t xml:space="preserve"> 2017</w:t>
      </w:r>
    </w:p>
    <w:p w14:paraId="7325CF29" w14:textId="77777777" w:rsidR="00947168" w:rsidRPr="00947168" w:rsidRDefault="00947168" w:rsidP="00947168"/>
    <w:p w14:paraId="04882649" w14:textId="0485982A" w:rsidR="00474061" w:rsidRPr="00947168" w:rsidRDefault="00F05CDC" w:rsidP="00406BE5">
      <w:pPr>
        <w:pStyle w:val="Subtitle"/>
        <w:outlineLvl w:val="0"/>
        <w:rPr>
          <w:sz w:val="24"/>
          <w:szCs w:val="24"/>
        </w:rPr>
      </w:pPr>
      <w:r w:rsidRPr="00947168">
        <w:rPr>
          <w:b w:val="0"/>
          <w:sz w:val="24"/>
          <w:szCs w:val="24"/>
        </w:rPr>
        <w:t>Date of report submission: 05/15/201</w:t>
      </w:r>
      <w:r w:rsidR="00753FF0">
        <w:rPr>
          <w:b w:val="0"/>
          <w:sz w:val="24"/>
          <w:szCs w:val="24"/>
        </w:rPr>
        <w:t>7</w:t>
      </w:r>
    </w:p>
    <w:p w14:paraId="76317969" w14:textId="77777777" w:rsidR="00474061" w:rsidRPr="00947168" w:rsidRDefault="00F05CDC">
      <w:r w:rsidRPr="00947168">
        <w:t>Name of School/College: Samford University; McWhorter School of Pharmacy</w:t>
      </w:r>
    </w:p>
    <w:p w14:paraId="630BA881" w14:textId="77777777" w:rsidR="00474061" w:rsidRPr="00947168" w:rsidRDefault="00F05CDC" w:rsidP="00406BE5">
      <w:pPr>
        <w:outlineLvl w:val="0"/>
      </w:pPr>
      <w:r w:rsidRPr="00947168">
        <w:t>Chapter name and region: Beta Beta Chapter, Region III- Southeastern</w:t>
      </w:r>
    </w:p>
    <w:p w14:paraId="514C4457" w14:textId="77777777" w:rsidR="00474061" w:rsidRPr="00947168" w:rsidRDefault="00F05CDC">
      <w:r w:rsidRPr="00947168">
        <w:t>Chapter advisor’s name and e-mail address: Dr. Robert Riggs (</w:t>
      </w:r>
      <w:hyperlink r:id="rId8">
        <w:r w:rsidRPr="00947168">
          <w:rPr>
            <w:color w:val="1155CC"/>
            <w:u w:val="single"/>
          </w:rPr>
          <w:t>rmriggs@samford.edu</w:t>
        </w:r>
      </w:hyperlink>
      <w:r w:rsidRPr="00947168">
        <w:t>)</w:t>
      </w:r>
    </w:p>
    <w:p w14:paraId="75E69186" w14:textId="77777777" w:rsidR="00474061" w:rsidRPr="00947168" w:rsidRDefault="00474061"/>
    <w:p w14:paraId="2969AC4E" w14:textId="77777777" w:rsidR="00474061" w:rsidRPr="00947168" w:rsidRDefault="00474061"/>
    <w:p w14:paraId="5603F218" w14:textId="58360399" w:rsidR="00474061" w:rsidRPr="00947168" w:rsidRDefault="00F05CDC" w:rsidP="00406BE5">
      <w:pPr>
        <w:outlineLvl w:val="0"/>
      </w:pPr>
      <w:r w:rsidRPr="00947168">
        <w:t>Delegate who attended the Rho Ch</w:t>
      </w:r>
      <w:r w:rsidR="00753FF0">
        <w:t>i Annual Meeting: Josh Banbury</w:t>
      </w:r>
    </w:p>
    <w:p w14:paraId="706B60AD" w14:textId="7381B164" w:rsidR="00474061" w:rsidRPr="00947168" w:rsidRDefault="00F05CDC">
      <w:r w:rsidRPr="00947168">
        <w:t>Date delegate’s name s</w:t>
      </w:r>
      <w:r w:rsidR="00E85C9E">
        <w:t>ubmitted to Rho Chi.: 03/02/2017</w:t>
      </w:r>
    </w:p>
    <w:p w14:paraId="6268C482" w14:textId="77777777" w:rsidR="00474061" w:rsidRPr="00947168" w:rsidRDefault="00474061"/>
    <w:p w14:paraId="68478C36" w14:textId="77777777" w:rsidR="00474061" w:rsidRPr="00947168" w:rsidRDefault="00474061"/>
    <w:p w14:paraId="1BDADD6B" w14:textId="77777777" w:rsidR="00474061" w:rsidRPr="00947168" w:rsidRDefault="00F05CDC" w:rsidP="00406BE5">
      <w:pPr>
        <w:outlineLvl w:val="0"/>
      </w:pPr>
      <w:r w:rsidRPr="00947168">
        <w:rPr>
          <w:b/>
        </w:rPr>
        <w:t>Past year’s officers and e-mail addresses:</w:t>
      </w:r>
    </w:p>
    <w:p w14:paraId="366D17A1" w14:textId="4311AD8D" w:rsidR="00474061" w:rsidRPr="00947168" w:rsidRDefault="00F05CDC" w:rsidP="00406BE5">
      <w:pPr>
        <w:outlineLvl w:val="0"/>
      </w:pPr>
      <w:r w:rsidRPr="00947168">
        <w:t>Pres</w:t>
      </w:r>
      <w:r w:rsidR="00753FF0">
        <w:t>ident: Josh Banbury: jbanbury</w:t>
      </w:r>
      <w:r w:rsidRPr="00947168">
        <w:t>@samford.edu</w:t>
      </w:r>
    </w:p>
    <w:p w14:paraId="12305974" w14:textId="5BC4B926" w:rsidR="00474061" w:rsidRPr="00753FF0" w:rsidRDefault="00F05CDC" w:rsidP="00753FF0">
      <w:pPr>
        <w:rPr>
          <w:color w:val="auto"/>
        </w:rPr>
      </w:pPr>
      <w:r w:rsidRPr="00947168">
        <w:t>Vi</w:t>
      </w:r>
      <w:r w:rsidR="00753FF0">
        <w:t>ce President: Julia Drummond: jdrummo1@samford.edu</w:t>
      </w:r>
    </w:p>
    <w:p w14:paraId="63E46213" w14:textId="4E840BA2" w:rsidR="00474061" w:rsidRPr="00947168" w:rsidRDefault="00753FF0">
      <w:r>
        <w:t>Secretary: Dwight Burnham</w:t>
      </w:r>
      <w:r w:rsidR="00F05CDC" w:rsidRPr="00947168">
        <w:t xml:space="preserve">: </w:t>
      </w:r>
      <w:r w:rsidR="00C65563">
        <w:t>dburnham@samford.edu</w:t>
      </w:r>
    </w:p>
    <w:p w14:paraId="73359211" w14:textId="2BF9DEAC" w:rsidR="00C65563" w:rsidRPr="00C65563" w:rsidRDefault="00753FF0" w:rsidP="00C65563">
      <w:pPr>
        <w:rPr>
          <w:color w:val="auto"/>
        </w:rPr>
      </w:pPr>
      <w:r>
        <w:t>Treasurer: Caitlin Campbell</w:t>
      </w:r>
      <w:r w:rsidR="00F05CDC" w:rsidRPr="00947168">
        <w:t xml:space="preserve">: </w:t>
      </w:r>
      <w:r w:rsidR="00C65563" w:rsidRPr="00C65563">
        <w:t>ccampbe5</w:t>
      </w:r>
      <w:r w:rsidR="00C65563">
        <w:t>@samford.edu</w:t>
      </w:r>
    </w:p>
    <w:p w14:paraId="6D69C164" w14:textId="547B40E5" w:rsidR="00474061" w:rsidRPr="00947168" w:rsidRDefault="00753FF0">
      <w:r>
        <w:t>Historian: Sarah Wright</w:t>
      </w:r>
      <w:r w:rsidR="00C65563">
        <w:t>: swrigh10</w:t>
      </w:r>
      <w:r w:rsidR="00F05CDC" w:rsidRPr="00947168">
        <w:t>@samford.edu</w:t>
      </w:r>
    </w:p>
    <w:p w14:paraId="0D2D0993" w14:textId="77777777" w:rsidR="00474061" w:rsidRPr="00947168" w:rsidRDefault="00474061"/>
    <w:p w14:paraId="617B5B72" w14:textId="77777777" w:rsidR="00474061" w:rsidRPr="00947168" w:rsidRDefault="00F05CDC" w:rsidP="00406BE5">
      <w:pPr>
        <w:outlineLvl w:val="0"/>
      </w:pPr>
      <w:r w:rsidRPr="00947168">
        <w:rPr>
          <w:b/>
        </w:rPr>
        <w:t>New officers and e-mail addresses for next academic year:</w:t>
      </w:r>
    </w:p>
    <w:p w14:paraId="54701554" w14:textId="7A869D4F" w:rsidR="00474061" w:rsidRPr="00947168" w:rsidRDefault="00F63669" w:rsidP="00406BE5">
      <w:pPr>
        <w:outlineLvl w:val="0"/>
      </w:pPr>
      <w:r>
        <w:t>President: Theresa El-Murr: telmurr</w:t>
      </w:r>
      <w:r w:rsidR="00F05CDC" w:rsidRPr="00947168">
        <w:t>@samford.edu</w:t>
      </w:r>
    </w:p>
    <w:p w14:paraId="6AEF2D73" w14:textId="5C2BCBBC" w:rsidR="00474061" w:rsidRPr="00947168" w:rsidRDefault="00F63669" w:rsidP="00406BE5">
      <w:pPr>
        <w:outlineLvl w:val="0"/>
      </w:pPr>
      <w:r>
        <w:t>Vice President: Jill Meyer: jmeyer3</w:t>
      </w:r>
      <w:r w:rsidR="00F05CDC" w:rsidRPr="00947168">
        <w:t>@samford.edu</w:t>
      </w:r>
    </w:p>
    <w:p w14:paraId="74AF913B" w14:textId="39D0ADDC" w:rsidR="00474061" w:rsidRPr="00947168" w:rsidRDefault="00F63669">
      <w:r>
        <w:t>Secretary: Ariel Denson: adenson</w:t>
      </w:r>
      <w:r w:rsidR="00F05CDC" w:rsidRPr="00947168">
        <w:t>@samford.edu</w:t>
      </w:r>
    </w:p>
    <w:p w14:paraId="0E637966" w14:textId="4E0FBBE7" w:rsidR="00474061" w:rsidRPr="00947168" w:rsidRDefault="00F63669">
      <w:r>
        <w:t>Treasurer: Cindy Chung: cchung</w:t>
      </w:r>
      <w:r w:rsidR="00F05CDC" w:rsidRPr="00947168">
        <w:t>@samford.edu</w:t>
      </w:r>
    </w:p>
    <w:p w14:paraId="1935065D" w14:textId="3610DF1F" w:rsidR="00474061" w:rsidRPr="00947168" w:rsidRDefault="00F63669" w:rsidP="00406BE5">
      <w:pPr>
        <w:outlineLvl w:val="0"/>
      </w:pPr>
      <w:r>
        <w:t>Historian: Ryan Taylor: rtaylor4@samford.edu</w:t>
      </w:r>
    </w:p>
    <w:p w14:paraId="2241DC21" w14:textId="77777777" w:rsidR="00474061" w:rsidRPr="00947168" w:rsidRDefault="00474061"/>
    <w:p w14:paraId="53A69642" w14:textId="77777777" w:rsidR="00474061" w:rsidRPr="00947168" w:rsidRDefault="00F05CDC" w:rsidP="00406BE5">
      <w:pPr>
        <w:outlineLvl w:val="0"/>
      </w:pPr>
      <w:r w:rsidRPr="00947168">
        <w:rPr>
          <w:b/>
        </w:rPr>
        <w:t>Current members:</w:t>
      </w:r>
    </w:p>
    <w:p w14:paraId="38DF4BA0" w14:textId="6A11EFC0" w:rsidR="00474061" w:rsidRPr="00947168" w:rsidRDefault="00F63669" w:rsidP="00406BE5">
      <w:pPr>
        <w:outlineLvl w:val="0"/>
      </w:pPr>
      <w:r>
        <w:t>Class of 2017</w:t>
      </w:r>
      <w:r w:rsidR="00517B3D">
        <w:t>: 28</w:t>
      </w:r>
    </w:p>
    <w:p w14:paraId="6965174F" w14:textId="3D14B61C" w:rsidR="00474061" w:rsidRPr="00947168" w:rsidRDefault="00F63669">
      <w:r>
        <w:t>Class of 2018</w:t>
      </w:r>
      <w:r w:rsidR="00CD30DF">
        <w:t>: 22</w:t>
      </w:r>
    </w:p>
    <w:p w14:paraId="663C17E6" w14:textId="027F1D11" w:rsidR="00474061" w:rsidRPr="00947168" w:rsidRDefault="00F63669">
      <w:r>
        <w:t>Class of 2019</w:t>
      </w:r>
      <w:r w:rsidR="00CD30DF">
        <w:t>: 20</w:t>
      </w:r>
    </w:p>
    <w:p w14:paraId="2A6DC978" w14:textId="77777777" w:rsidR="00474061" w:rsidRPr="00947168" w:rsidRDefault="00474061"/>
    <w:p w14:paraId="3151B029" w14:textId="77777777" w:rsidR="00FC6F30" w:rsidRDefault="00FC6F30" w:rsidP="00FC6F30">
      <w:pPr>
        <w:rPr>
          <w:b/>
        </w:rPr>
      </w:pPr>
    </w:p>
    <w:p w14:paraId="25DFCFB7" w14:textId="77777777" w:rsidR="00FC6F30" w:rsidRDefault="00FC6F30" w:rsidP="00FC6F30">
      <w:pPr>
        <w:rPr>
          <w:b/>
        </w:rPr>
      </w:pPr>
    </w:p>
    <w:p w14:paraId="16306983" w14:textId="77777777" w:rsidR="00FC6F30" w:rsidRDefault="00FC6F30" w:rsidP="00FC6F30">
      <w:pPr>
        <w:rPr>
          <w:b/>
        </w:rPr>
      </w:pPr>
    </w:p>
    <w:p w14:paraId="5A4C8BBF" w14:textId="77777777" w:rsidR="00FC6F30" w:rsidRDefault="00FC6F30" w:rsidP="00FC6F30">
      <w:pPr>
        <w:rPr>
          <w:b/>
        </w:rPr>
      </w:pPr>
    </w:p>
    <w:p w14:paraId="42978F6B" w14:textId="77777777" w:rsidR="00FC6F30" w:rsidRDefault="00FC6F30" w:rsidP="00FC6F30">
      <w:pPr>
        <w:rPr>
          <w:b/>
        </w:rPr>
      </w:pPr>
    </w:p>
    <w:p w14:paraId="594AF6C0" w14:textId="4BFFD9C1" w:rsidR="00474061" w:rsidRPr="00FC6F30" w:rsidRDefault="00F05CDC" w:rsidP="00FC6F30">
      <w:pPr>
        <w:rPr>
          <w:b/>
        </w:rPr>
      </w:pPr>
      <w:r w:rsidRPr="00947168">
        <w:rPr>
          <w:b/>
        </w:rPr>
        <w:lastRenderedPageBreak/>
        <w:t>Meetings</w:t>
      </w:r>
      <w:r w:rsidRPr="00947168">
        <w:t xml:space="preserve">: </w:t>
      </w:r>
    </w:p>
    <w:p w14:paraId="2BE9103F" w14:textId="77777777" w:rsidR="00474061" w:rsidRPr="00947168" w:rsidRDefault="00474061"/>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6"/>
        <w:gridCol w:w="2132"/>
        <w:gridCol w:w="2342"/>
        <w:gridCol w:w="4300"/>
      </w:tblGrid>
      <w:tr w:rsidR="00474061" w:rsidRPr="00947168" w14:paraId="3D62B180" w14:textId="77777777" w:rsidTr="00BD7104">
        <w:trPr>
          <w:jc w:val="center"/>
        </w:trPr>
        <w:tc>
          <w:tcPr>
            <w:tcW w:w="2280" w:type="dxa"/>
          </w:tcPr>
          <w:p w14:paraId="27211B54" w14:textId="77777777" w:rsidR="00474061" w:rsidRPr="00947168" w:rsidRDefault="00F05CDC">
            <w:r w:rsidRPr="00947168">
              <w:t>Date</w:t>
            </w:r>
          </w:p>
        </w:tc>
        <w:tc>
          <w:tcPr>
            <w:tcW w:w="2400" w:type="dxa"/>
          </w:tcPr>
          <w:p w14:paraId="3C222235" w14:textId="77777777" w:rsidR="00474061" w:rsidRPr="00947168" w:rsidRDefault="00F05CDC">
            <w:r w:rsidRPr="00947168">
              <w:t>Attendance</w:t>
            </w:r>
          </w:p>
        </w:tc>
        <w:tc>
          <w:tcPr>
            <w:tcW w:w="2640" w:type="dxa"/>
          </w:tcPr>
          <w:p w14:paraId="04872A0B" w14:textId="77777777" w:rsidR="00474061" w:rsidRPr="00947168" w:rsidRDefault="00F05CDC">
            <w:r w:rsidRPr="00947168">
              <w:t>Agenda</w:t>
            </w:r>
          </w:p>
        </w:tc>
        <w:tc>
          <w:tcPr>
            <w:tcW w:w="4875" w:type="dxa"/>
          </w:tcPr>
          <w:p w14:paraId="506492DB" w14:textId="77777777" w:rsidR="00474061" w:rsidRPr="00947168" w:rsidRDefault="00F05CDC">
            <w:r w:rsidRPr="00947168">
              <w:t>Action Steps</w:t>
            </w:r>
          </w:p>
        </w:tc>
      </w:tr>
      <w:tr w:rsidR="00474061" w:rsidRPr="00947168" w14:paraId="22D468C6" w14:textId="77777777" w:rsidTr="00BD7104">
        <w:trPr>
          <w:trHeight w:val="460"/>
          <w:jc w:val="center"/>
        </w:trPr>
        <w:tc>
          <w:tcPr>
            <w:tcW w:w="2280" w:type="dxa"/>
            <w:vMerge w:val="restart"/>
          </w:tcPr>
          <w:p w14:paraId="0E406274" w14:textId="3CC7BC46" w:rsidR="00474061" w:rsidRPr="00947168" w:rsidRDefault="00BD071C">
            <w:r>
              <w:t>August 26</w:t>
            </w:r>
            <w:r w:rsidR="00F05CDC" w:rsidRPr="00947168">
              <w:t>, 201</w:t>
            </w:r>
            <w:r>
              <w:t>6</w:t>
            </w:r>
          </w:p>
        </w:tc>
        <w:tc>
          <w:tcPr>
            <w:tcW w:w="2400" w:type="dxa"/>
            <w:vMerge w:val="restart"/>
          </w:tcPr>
          <w:p w14:paraId="570DC5A5" w14:textId="77777777" w:rsidR="00474061" w:rsidRPr="00947168" w:rsidRDefault="00F05CDC">
            <w:r w:rsidRPr="00947168">
              <w:t>Officer/Advisor meeting</w:t>
            </w:r>
          </w:p>
        </w:tc>
        <w:tc>
          <w:tcPr>
            <w:tcW w:w="2640" w:type="dxa"/>
            <w:vMerge w:val="restart"/>
          </w:tcPr>
          <w:p w14:paraId="46642C0C" w14:textId="77777777" w:rsidR="00474061" w:rsidRPr="00947168" w:rsidRDefault="00F05CDC">
            <w:r w:rsidRPr="00947168">
              <w:t>Discussion of goals and plans for upcoming academic year</w:t>
            </w:r>
          </w:p>
        </w:tc>
        <w:tc>
          <w:tcPr>
            <w:tcW w:w="4875" w:type="dxa"/>
            <w:vMerge w:val="restart"/>
          </w:tcPr>
          <w:p w14:paraId="0BFAB1C9" w14:textId="77777777" w:rsidR="00474061" w:rsidRPr="00947168" w:rsidRDefault="00F05CDC">
            <w:r w:rsidRPr="00947168">
              <w:t>--Discuss goals</w:t>
            </w:r>
          </w:p>
          <w:p w14:paraId="2B83354D" w14:textId="77777777" w:rsidR="00474061" w:rsidRPr="00947168" w:rsidRDefault="00F05CDC">
            <w:r w:rsidRPr="00947168">
              <w:t xml:space="preserve">--Discuss events for the semester </w:t>
            </w:r>
          </w:p>
          <w:p w14:paraId="63A0972C" w14:textId="77777777" w:rsidR="00474061" w:rsidRPr="00947168" w:rsidRDefault="00F05CDC">
            <w:r w:rsidRPr="00947168">
              <w:t>--Review of budget</w:t>
            </w:r>
          </w:p>
        </w:tc>
      </w:tr>
      <w:tr w:rsidR="00474061" w:rsidRPr="00947168" w14:paraId="4BBB8472" w14:textId="77777777" w:rsidTr="00BD7104">
        <w:trPr>
          <w:trHeight w:val="280"/>
          <w:jc w:val="center"/>
        </w:trPr>
        <w:tc>
          <w:tcPr>
            <w:tcW w:w="2280" w:type="dxa"/>
            <w:vMerge/>
          </w:tcPr>
          <w:p w14:paraId="49C43C16" w14:textId="77777777" w:rsidR="00474061" w:rsidRPr="00947168" w:rsidRDefault="00474061"/>
        </w:tc>
        <w:tc>
          <w:tcPr>
            <w:tcW w:w="2400" w:type="dxa"/>
            <w:vMerge/>
          </w:tcPr>
          <w:p w14:paraId="0841EEC3" w14:textId="77777777" w:rsidR="00474061" w:rsidRPr="00947168" w:rsidRDefault="00474061"/>
        </w:tc>
        <w:tc>
          <w:tcPr>
            <w:tcW w:w="2640" w:type="dxa"/>
            <w:vMerge/>
          </w:tcPr>
          <w:p w14:paraId="64716F5A" w14:textId="77777777" w:rsidR="00474061" w:rsidRPr="00947168" w:rsidRDefault="00474061"/>
        </w:tc>
        <w:tc>
          <w:tcPr>
            <w:tcW w:w="4875" w:type="dxa"/>
            <w:vMerge/>
          </w:tcPr>
          <w:p w14:paraId="6EC9B898" w14:textId="77777777" w:rsidR="00474061" w:rsidRPr="00947168" w:rsidRDefault="00474061"/>
        </w:tc>
      </w:tr>
      <w:tr w:rsidR="00474061" w:rsidRPr="00947168" w14:paraId="775232DC" w14:textId="77777777" w:rsidTr="00BD7104">
        <w:trPr>
          <w:jc w:val="center"/>
        </w:trPr>
        <w:tc>
          <w:tcPr>
            <w:tcW w:w="2280" w:type="dxa"/>
          </w:tcPr>
          <w:p w14:paraId="73D4F289" w14:textId="53882888" w:rsidR="00474061" w:rsidRPr="00947168" w:rsidRDefault="005C5764">
            <w:r>
              <w:t>August 31</w:t>
            </w:r>
            <w:r w:rsidR="00F05CDC" w:rsidRPr="00947168">
              <w:t>, 201</w:t>
            </w:r>
            <w:r>
              <w:t>6</w:t>
            </w:r>
          </w:p>
        </w:tc>
        <w:tc>
          <w:tcPr>
            <w:tcW w:w="2400" w:type="dxa"/>
          </w:tcPr>
          <w:p w14:paraId="4B696BE7" w14:textId="77777777" w:rsidR="00474061" w:rsidRPr="00947168" w:rsidRDefault="00F05CDC">
            <w:r w:rsidRPr="00947168">
              <w:t>Chapter meeting</w:t>
            </w:r>
          </w:p>
        </w:tc>
        <w:tc>
          <w:tcPr>
            <w:tcW w:w="2640" w:type="dxa"/>
          </w:tcPr>
          <w:p w14:paraId="265D59C2" w14:textId="77777777" w:rsidR="00474061" w:rsidRPr="00947168" w:rsidRDefault="00F05CDC">
            <w:r w:rsidRPr="00947168">
              <w:t>Discussion of current plans for upcoming year; gather new ideas and goals to accomplish from chapter members</w:t>
            </w:r>
          </w:p>
        </w:tc>
        <w:tc>
          <w:tcPr>
            <w:tcW w:w="4875" w:type="dxa"/>
          </w:tcPr>
          <w:p w14:paraId="66491CF9" w14:textId="77777777" w:rsidR="00474061" w:rsidRPr="00947168" w:rsidRDefault="00F05CDC">
            <w:r w:rsidRPr="00947168">
              <w:t>--Announced chapter meeting dates</w:t>
            </w:r>
          </w:p>
          <w:p w14:paraId="1DE970D3" w14:textId="77777777" w:rsidR="00474061" w:rsidRPr="00947168" w:rsidRDefault="00F05CDC">
            <w:r w:rsidRPr="00947168">
              <w:t>--Reviewed current plan for the semester</w:t>
            </w:r>
          </w:p>
          <w:p w14:paraId="1F9A0581" w14:textId="77777777" w:rsidR="00474061" w:rsidRDefault="00F05CDC">
            <w:r w:rsidRPr="00947168">
              <w:t>--Asked for member feedback/new ideas</w:t>
            </w:r>
          </w:p>
          <w:p w14:paraId="2204F6B2" w14:textId="0453C5DE" w:rsidR="007D6B78" w:rsidRPr="00947168" w:rsidRDefault="007D6B78">
            <w:r>
              <w:t>--Outline for upcoming events such as Vampire Cup and P1 CV review</w:t>
            </w:r>
          </w:p>
          <w:p w14:paraId="72D1D7D6" w14:textId="77777777" w:rsidR="00474061" w:rsidRPr="00947168" w:rsidRDefault="00474061"/>
        </w:tc>
      </w:tr>
      <w:tr w:rsidR="00474061" w:rsidRPr="00947168" w14:paraId="3879890B" w14:textId="77777777" w:rsidTr="00BD7104">
        <w:trPr>
          <w:jc w:val="center"/>
        </w:trPr>
        <w:tc>
          <w:tcPr>
            <w:tcW w:w="2280" w:type="dxa"/>
          </w:tcPr>
          <w:p w14:paraId="27762785" w14:textId="2DDFBCB3" w:rsidR="00474061" w:rsidRPr="00947168" w:rsidRDefault="005C5764">
            <w:r>
              <w:t>September 21</w:t>
            </w:r>
            <w:r w:rsidR="00F05CDC" w:rsidRPr="00947168">
              <w:t>, 201</w:t>
            </w:r>
            <w:r w:rsidR="009E24F9">
              <w:t>6</w:t>
            </w:r>
          </w:p>
        </w:tc>
        <w:tc>
          <w:tcPr>
            <w:tcW w:w="2400" w:type="dxa"/>
          </w:tcPr>
          <w:p w14:paraId="7AD6EE0F" w14:textId="77777777" w:rsidR="00474061" w:rsidRPr="00947168" w:rsidRDefault="00F05CDC">
            <w:r w:rsidRPr="00947168">
              <w:t>Chapter meeting</w:t>
            </w:r>
          </w:p>
        </w:tc>
        <w:tc>
          <w:tcPr>
            <w:tcW w:w="2640" w:type="dxa"/>
          </w:tcPr>
          <w:p w14:paraId="2277A000" w14:textId="2D428D20" w:rsidR="00474061" w:rsidRPr="00947168" w:rsidRDefault="00F05CDC" w:rsidP="007D6B78">
            <w:r w:rsidRPr="00947168">
              <w:t xml:space="preserve">Discussion of </w:t>
            </w:r>
            <w:r w:rsidR="007D6B78">
              <w:t>Vampire Cup blood drive, Joint meeting opportunities, and CV sessions with P1 class</w:t>
            </w:r>
          </w:p>
        </w:tc>
        <w:tc>
          <w:tcPr>
            <w:tcW w:w="4875" w:type="dxa"/>
          </w:tcPr>
          <w:p w14:paraId="6241DEDD" w14:textId="2636D493" w:rsidR="00474061" w:rsidRPr="00947168" w:rsidRDefault="00F05CDC">
            <w:r w:rsidRPr="00947168">
              <w:t>-</w:t>
            </w:r>
            <w:r w:rsidR="007D6B78">
              <w:t>-Reviewed logistics for Joint Meeting with NCPA/AMCP</w:t>
            </w:r>
            <w:r w:rsidRPr="00947168">
              <w:t xml:space="preserve"> </w:t>
            </w:r>
          </w:p>
          <w:p w14:paraId="140FAD56" w14:textId="1CFA0BDD" w:rsidR="00474061" w:rsidRPr="00947168" w:rsidRDefault="00F05CDC">
            <w:r w:rsidRPr="00947168">
              <w:t>--Asked for blood drive volunteers (setup/cleanup, sign-</w:t>
            </w:r>
            <w:r w:rsidR="00633AC3" w:rsidRPr="00947168">
              <w:t>in, etc.</w:t>
            </w:r>
            <w:r w:rsidRPr="00947168">
              <w:t>)</w:t>
            </w:r>
          </w:p>
        </w:tc>
      </w:tr>
      <w:tr w:rsidR="00474061" w:rsidRPr="00947168" w14:paraId="11E7D8BA" w14:textId="77777777" w:rsidTr="00BD7104">
        <w:trPr>
          <w:jc w:val="center"/>
        </w:trPr>
        <w:tc>
          <w:tcPr>
            <w:tcW w:w="2280" w:type="dxa"/>
            <w:tcBorders>
              <w:top w:val="single" w:sz="4" w:space="0" w:color="000000"/>
              <w:left w:val="single" w:sz="4" w:space="0" w:color="000000"/>
              <w:bottom w:val="single" w:sz="4" w:space="0" w:color="000000"/>
              <w:right w:val="single" w:sz="4" w:space="0" w:color="000000"/>
            </w:tcBorders>
          </w:tcPr>
          <w:p w14:paraId="298B4BCE" w14:textId="216B3582" w:rsidR="00474061" w:rsidRPr="00947168" w:rsidRDefault="009E24F9">
            <w:r>
              <w:t>October 28, 2016</w:t>
            </w:r>
          </w:p>
        </w:tc>
        <w:tc>
          <w:tcPr>
            <w:tcW w:w="2400" w:type="dxa"/>
            <w:tcBorders>
              <w:top w:val="single" w:sz="4" w:space="0" w:color="000000"/>
              <w:left w:val="single" w:sz="4" w:space="0" w:color="000000"/>
              <w:bottom w:val="single" w:sz="4" w:space="0" w:color="000000"/>
              <w:right w:val="single" w:sz="4" w:space="0" w:color="000000"/>
            </w:tcBorders>
          </w:tcPr>
          <w:p w14:paraId="5FE7EB63" w14:textId="2085D7FB" w:rsidR="00474061" w:rsidRPr="00947168" w:rsidRDefault="007D6B78">
            <w:r>
              <w:t>Chapter meeting</w:t>
            </w:r>
          </w:p>
        </w:tc>
        <w:tc>
          <w:tcPr>
            <w:tcW w:w="2640" w:type="dxa"/>
            <w:tcBorders>
              <w:top w:val="single" w:sz="4" w:space="0" w:color="000000"/>
              <w:left w:val="single" w:sz="4" w:space="0" w:color="000000"/>
              <w:bottom w:val="single" w:sz="4" w:space="0" w:color="000000"/>
              <w:right w:val="single" w:sz="4" w:space="0" w:color="000000"/>
            </w:tcBorders>
          </w:tcPr>
          <w:p w14:paraId="5F3E0EBA" w14:textId="49BB8416" w:rsidR="00474061" w:rsidRPr="00947168" w:rsidRDefault="007D6B78">
            <w:r>
              <w:t>Finalize Joint meeting speaking points, discussion for Fayette High School health fair.</w:t>
            </w:r>
          </w:p>
        </w:tc>
        <w:tc>
          <w:tcPr>
            <w:tcW w:w="4875" w:type="dxa"/>
            <w:tcBorders>
              <w:top w:val="single" w:sz="4" w:space="0" w:color="000000"/>
              <w:left w:val="single" w:sz="4" w:space="0" w:color="000000"/>
              <w:bottom w:val="single" w:sz="4" w:space="0" w:color="000000"/>
              <w:right w:val="single" w:sz="4" w:space="0" w:color="000000"/>
            </w:tcBorders>
          </w:tcPr>
          <w:p w14:paraId="4D1A74F6" w14:textId="77777777" w:rsidR="00474061" w:rsidRDefault="007D6B78">
            <w:r>
              <w:t>--Review of topics for joint meeting on November 7 (Bill Barnes from Humana)</w:t>
            </w:r>
          </w:p>
          <w:p w14:paraId="6AC7E6A3" w14:textId="5ACDB3F3" w:rsidR="007D6B78" w:rsidRPr="00947168" w:rsidRDefault="007D6B78" w:rsidP="007D6B78">
            <w:r>
              <w:t>--Asked for volunteers for Fayette Scholars Health Fair</w:t>
            </w:r>
          </w:p>
        </w:tc>
      </w:tr>
      <w:tr w:rsidR="009E24F9" w:rsidRPr="00947168" w14:paraId="79DCD01B" w14:textId="77777777" w:rsidTr="00BD7104">
        <w:trPr>
          <w:jc w:val="center"/>
        </w:trPr>
        <w:tc>
          <w:tcPr>
            <w:tcW w:w="2280" w:type="dxa"/>
            <w:tcBorders>
              <w:top w:val="single" w:sz="4" w:space="0" w:color="000000"/>
              <w:left w:val="single" w:sz="4" w:space="0" w:color="000000"/>
              <w:bottom w:val="single" w:sz="4" w:space="0" w:color="000000"/>
              <w:right w:val="single" w:sz="4" w:space="0" w:color="000000"/>
            </w:tcBorders>
          </w:tcPr>
          <w:p w14:paraId="47F90B13" w14:textId="0B05EFF7" w:rsidR="009E24F9" w:rsidRDefault="009E24F9">
            <w:r>
              <w:t>November 7, 2016</w:t>
            </w:r>
          </w:p>
        </w:tc>
        <w:tc>
          <w:tcPr>
            <w:tcW w:w="2400" w:type="dxa"/>
            <w:tcBorders>
              <w:top w:val="single" w:sz="4" w:space="0" w:color="000000"/>
              <w:left w:val="single" w:sz="4" w:space="0" w:color="000000"/>
              <w:bottom w:val="single" w:sz="4" w:space="0" w:color="000000"/>
              <w:right w:val="single" w:sz="4" w:space="0" w:color="000000"/>
            </w:tcBorders>
          </w:tcPr>
          <w:p w14:paraId="382AC1ED" w14:textId="207D60EC" w:rsidR="009E24F9" w:rsidRPr="00947168" w:rsidRDefault="007D6B78">
            <w:r>
              <w:t>Open/Joint meeting (NCPA/AMCP)</w:t>
            </w:r>
          </w:p>
        </w:tc>
        <w:tc>
          <w:tcPr>
            <w:tcW w:w="2640" w:type="dxa"/>
            <w:tcBorders>
              <w:top w:val="single" w:sz="4" w:space="0" w:color="000000"/>
              <w:left w:val="single" w:sz="4" w:space="0" w:color="000000"/>
              <w:bottom w:val="single" w:sz="4" w:space="0" w:color="000000"/>
              <w:right w:val="single" w:sz="4" w:space="0" w:color="000000"/>
            </w:tcBorders>
          </w:tcPr>
          <w:p w14:paraId="5B5E7BC2" w14:textId="59AAEFEC" w:rsidR="009E24F9" w:rsidRPr="00947168" w:rsidRDefault="007D6B78">
            <w:r>
              <w:t xml:space="preserve">Discussion of innovative ways </w:t>
            </w:r>
            <w:r w:rsidR="00C27921">
              <w:t>to adapt to healthcare changes</w:t>
            </w:r>
          </w:p>
        </w:tc>
        <w:tc>
          <w:tcPr>
            <w:tcW w:w="4875" w:type="dxa"/>
            <w:tcBorders>
              <w:top w:val="single" w:sz="4" w:space="0" w:color="000000"/>
              <w:left w:val="single" w:sz="4" w:space="0" w:color="000000"/>
              <w:bottom w:val="single" w:sz="4" w:space="0" w:color="000000"/>
              <w:right w:val="single" w:sz="4" w:space="0" w:color="000000"/>
            </w:tcBorders>
          </w:tcPr>
          <w:p w14:paraId="0DC31597" w14:textId="77777777" w:rsidR="009E24F9" w:rsidRDefault="00C27921">
            <w:r>
              <w:t>--Healthcare changes from insurance point of view</w:t>
            </w:r>
          </w:p>
          <w:p w14:paraId="52BEB970" w14:textId="1ADB2BFF" w:rsidR="00C27921" w:rsidRPr="00947168" w:rsidRDefault="00C27921">
            <w:r>
              <w:t>--Methods for pharmacists to position themselves to seek new opportunities and offer new services</w:t>
            </w:r>
          </w:p>
        </w:tc>
      </w:tr>
      <w:tr w:rsidR="009E24F9" w:rsidRPr="00947168" w14:paraId="0B41C0D9" w14:textId="77777777" w:rsidTr="00BD7104">
        <w:trPr>
          <w:jc w:val="center"/>
        </w:trPr>
        <w:tc>
          <w:tcPr>
            <w:tcW w:w="2280" w:type="dxa"/>
            <w:tcBorders>
              <w:top w:val="single" w:sz="4" w:space="0" w:color="000000"/>
              <w:left w:val="single" w:sz="4" w:space="0" w:color="000000"/>
              <w:bottom w:val="single" w:sz="4" w:space="0" w:color="000000"/>
              <w:right w:val="single" w:sz="4" w:space="0" w:color="000000"/>
            </w:tcBorders>
          </w:tcPr>
          <w:p w14:paraId="2B21DB3F" w14:textId="10200811" w:rsidR="009E24F9" w:rsidRDefault="009E24F9"/>
        </w:tc>
        <w:tc>
          <w:tcPr>
            <w:tcW w:w="2400" w:type="dxa"/>
            <w:tcBorders>
              <w:top w:val="single" w:sz="4" w:space="0" w:color="000000"/>
              <w:left w:val="single" w:sz="4" w:space="0" w:color="000000"/>
              <w:bottom w:val="single" w:sz="4" w:space="0" w:color="000000"/>
              <w:right w:val="single" w:sz="4" w:space="0" w:color="000000"/>
            </w:tcBorders>
          </w:tcPr>
          <w:p w14:paraId="4CE4C9B1" w14:textId="77777777" w:rsidR="009E24F9" w:rsidRPr="00947168" w:rsidRDefault="009E24F9"/>
        </w:tc>
        <w:tc>
          <w:tcPr>
            <w:tcW w:w="2640" w:type="dxa"/>
            <w:tcBorders>
              <w:top w:val="single" w:sz="4" w:space="0" w:color="000000"/>
              <w:left w:val="single" w:sz="4" w:space="0" w:color="000000"/>
              <w:bottom w:val="single" w:sz="4" w:space="0" w:color="000000"/>
              <w:right w:val="single" w:sz="4" w:space="0" w:color="000000"/>
            </w:tcBorders>
          </w:tcPr>
          <w:p w14:paraId="001A61EC" w14:textId="77777777" w:rsidR="009E24F9" w:rsidRPr="00947168" w:rsidRDefault="009E24F9"/>
        </w:tc>
        <w:tc>
          <w:tcPr>
            <w:tcW w:w="4875" w:type="dxa"/>
            <w:tcBorders>
              <w:top w:val="single" w:sz="4" w:space="0" w:color="000000"/>
              <w:left w:val="single" w:sz="4" w:space="0" w:color="000000"/>
              <w:bottom w:val="single" w:sz="4" w:space="0" w:color="000000"/>
              <w:right w:val="single" w:sz="4" w:space="0" w:color="000000"/>
            </w:tcBorders>
          </w:tcPr>
          <w:p w14:paraId="0F2B4D50" w14:textId="77777777" w:rsidR="009E24F9" w:rsidRPr="00947168" w:rsidRDefault="009E24F9"/>
        </w:tc>
      </w:tr>
      <w:tr w:rsidR="00474061" w:rsidRPr="00947168" w14:paraId="2FD0FE2F" w14:textId="77777777" w:rsidTr="00BD7104">
        <w:trPr>
          <w:trHeight w:val="580"/>
          <w:jc w:val="center"/>
        </w:trPr>
        <w:tc>
          <w:tcPr>
            <w:tcW w:w="2280" w:type="dxa"/>
            <w:tcBorders>
              <w:top w:val="single" w:sz="4" w:space="0" w:color="000000"/>
              <w:left w:val="single" w:sz="4" w:space="0" w:color="000000"/>
              <w:bottom w:val="single" w:sz="4" w:space="0" w:color="000000"/>
              <w:right w:val="single" w:sz="4" w:space="0" w:color="000000"/>
            </w:tcBorders>
          </w:tcPr>
          <w:p w14:paraId="0672256D" w14:textId="2A3FAFFF" w:rsidR="00474061" w:rsidRPr="00947168" w:rsidRDefault="009E24F9">
            <w:r>
              <w:t>Jan</w:t>
            </w:r>
            <w:r w:rsidR="0072291C">
              <w:t xml:space="preserve"> 3</w:t>
            </w:r>
            <w:r w:rsidR="00F05CDC" w:rsidRPr="00947168">
              <w:t>, 2016</w:t>
            </w:r>
          </w:p>
        </w:tc>
        <w:tc>
          <w:tcPr>
            <w:tcW w:w="2400" w:type="dxa"/>
            <w:tcBorders>
              <w:top w:val="single" w:sz="4" w:space="0" w:color="000000"/>
              <w:left w:val="single" w:sz="4" w:space="0" w:color="000000"/>
              <w:bottom w:val="single" w:sz="4" w:space="0" w:color="000000"/>
              <w:right w:val="single" w:sz="4" w:space="0" w:color="000000"/>
            </w:tcBorders>
          </w:tcPr>
          <w:p w14:paraId="64126F82" w14:textId="77777777" w:rsidR="00474061" w:rsidRPr="00947168" w:rsidRDefault="00F05CDC">
            <w:r w:rsidRPr="00947168">
              <w:t>Chapter meeting</w:t>
            </w:r>
          </w:p>
        </w:tc>
        <w:tc>
          <w:tcPr>
            <w:tcW w:w="2640" w:type="dxa"/>
            <w:tcBorders>
              <w:top w:val="single" w:sz="4" w:space="0" w:color="000000"/>
              <w:left w:val="single" w:sz="4" w:space="0" w:color="000000"/>
              <w:bottom w:val="single" w:sz="4" w:space="0" w:color="000000"/>
              <w:right w:val="single" w:sz="4" w:space="0" w:color="000000"/>
            </w:tcBorders>
          </w:tcPr>
          <w:p w14:paraId="324CAECF" w14:textId="4E8ABBAB" w:rsidR="00474061" w:rsidRPr="00947168" w:rsidRDefault="0072291C">
            <w:r>
              <w:t>Approval of class of 2019</w:t>
            </w:r>
            <w:r w:rsidR="00F05CDC" w:rsidRPr="00947168">
              <w:t xml:space="preserve"> nominees </w:t>
            </w:r>
          </w:p>
        </w:tc>
        <w:tc>
          <w:tcPr>
            <w:tcW w:w="4875" w:type="dxa"/>
            <w:tcBorders>
              <w:top w:val="single" w:sz="4" w:space="0" w:color="000000"/>
              <w:left w:val="single" w:sz="4" w:space="0" w:color="000000"/>
              <w:bottom w:val="single" w:sz="4" w:space="0" w:color="000000"/>
              <w:right w:val="single" w:sz="4" w:space="0" w:color="000000"/>
            </w:tcBorders>
          </w:tcPr>
          <w:p w14:paraId="42DB1A35" w14:textId="77777777" w:rsidR="00474061" w:rsidRPr="00947168" w:rsidRDefault="00F05CDC">
            <w:r w:rsidRPr="00947168">
              <w:t>--Reviewed list of nominees</w:t>
            </w:r>
          </w:p>
          <w:p w14:paraId="6A894961" w14:textId="77777777" w:rsidR="00474061" w:rsidRPr="00947168" w:rsidRDefault="00F05CDC">
            <w:r w:rsidRPr="00947168">
              <w:t>--Voted approve nominees</w:t>
            </w:r>
          </w:p>
        </w:tc>
      </w:tr>
      <w:tr w:rsidR="00474061" w:rsidRPr="00947168" w14:paraId="6B1D1F81" w14:textId="77777777" w:rsidTr="00BD7104">
        <w:trPr>
          <w:jc w:val="center"/>
        </w:trPr>
        <w:tc>
          <w:tcPr>
            <w:tcW w:w="2280" w:type="dxa"/>
            <w:tcBorders>
              <w:top w:val="single" w:sz="4" w:space="0" w:color="000000"/>
              <w:left w:val="single" w:sz="4" w:space="0" w:color="000000"/>
              <w:bottom w:val="single" w:sz="4" w:space="0" w:color="000000"/>
              <w:right w:val="single" w:sz="4" w:space="0" w:color="000000"/>
            </w:tcBorders>
          </w:tcPr>
          <w:p w14:paraId="7FB412C8" w14:textId="25991187" w:rsidR="00474061" w:rsidRPr="00947168" w:rsidRDefault="009E24F9">
            <w:r>
              <w:t>January 19</w:t>
            </w:r>
            <w:r w:rsidR="00F05CDC" w:rsidRPr="00947168">
              <w:t>, 201</w:t>
            </w:r>
            <w:r>
              <w:t>7</w:t>
            </w:r>
          </w:p>
        </w:tc>
        <w:tc>
          <w:tcPr>
            <w:tcW w:w="2400" w:type="dxa"/>
            <w:tcBorders>
              <w:top w:val="single" w:sz="4" w:space="0" w:color="000000"/>
              <w:left w:val="single" w:sz="4" w:space="0" w:color="000000"/>
              <w:bottom w:val="single" w:sz="4" w:space="0" w:color="000000"/>
              <w:right w:val="single" w:sz="4" w:space="0" w:color="000000"/>
            </w:tcBorders>
          </w:tcPr>
          <w:p w14:paraId="3A418E53" w14:textId="77777777" w:rsidR="00474061" w:rsidRPr="00947168" w:rsidRDefault="00F05CDC">
            <w:r w:rsidRPr="00947168">
              <w:t>Chapter meeting</w:t>
            </w:r>
          </w:p>
        </w:tc>
        <w:tc>
          <w:tcPr>
            <w:tcW w:w="2640" w:type="dxa"/>
            <w:tcBorders>
              <w:top w:val="single" w:sz="4" w:space="0" w:color="000000"/>
              <w:left w:val="single" w:sz="4" w:space="0" w:color="000000"/>
              <w:bottom w:val="single" w:sz="4" w:space="0" w:color="000000"/>
              <w:right w:val="single" w:sz="4" w:space="0" w:color="000000"/>
            </w:tcBorders>
          </w:tcPr>
          <w:p w14:paraId="7FFDCFCE" w14:textId="77777777" w:rsidR="00474061" w:rsidRPr="00947168" w:rsidRDefault="00F05CDC">
            <w:r w:rsidRPr="00947168">
              <w:t>Discussion of plans for the semester</w:t>
            </w:r>
          </w:p>
        </w:tc>
        <w:tc>
          <w:tcPr>
            <w:tcW w:w="4875" w:type="dxa"/>
            <w:tcBorders>
              <w:top w:val="single" w:sz="4" w:space="0" w:color="000000"/>
              <w:left w:val="single" w:sz="4" w:space="0" w:color="000000"/>
              <w:bottom w:val="single" w:sz="4" w:space="0" w:color="000000"/>
              <w:right w:val="single" w:sz="4" w:space="0" w:color="000000"/>
            </w:tcBorders>
          </w:tcPr>
          <w:p w14:paraId="471A00E1" w14:textId="77777777" w:rsidR="00474061" w:rsidRPr="00947168" w:rsidRDefault="00F05CDC">
            <w:r w:rsidRPr="00947168">
              <w:t>--Reviewed upcoming events</w:t>
            </w:r>
          </w:p>
          <w:p w14:paraId="4BA09912" w14:textId="77777777" w:rsidR="00474061" w:rsidRPr="00947168" w:rsidRDefault="00F05CDC">
            <w:r w:rsidRPr="00947168">
              <w:t>--Gathered new ideas from members</w:t>
            </w:r>
          </w:p>
        </w:tc>
      </w:tr>
      <w:tr w:rsidR="00474061" w:rsidRPr="00947168" w14:paraId="71CC0E18" w14:textId="77777777" w:rsidTr="00BD7104">
        <w:trPr>
          <w:jc w:val="center"/>
        </w:trPr>
        <w:tc>
          <w:tcPr>
            <w:tcW w:w="2280" w:type="dxa"/>
            <w:tcBorders>
              <w:top w:val="single" w:sz="4" w:space="0" w:color="000000"/>
              <w:left w:val="single" w:sz="4" w:space="0" w:color="000000"/>
              <w:bottom w:val="single" w:sz="4" w:space="0" w:color="000000"/>
              <w:right w:val="single" w:sz="4" w:space="0" w:color="000000"/>
            </w:tcBorders>
          </w:tcPr>
          <w:p w14:paraId="574E7B24" w14:textId="21463228" w:rsidR="00474061" w:rsidRPr="00947168" w:rsidRDefault="009E24F9">
            <w:r>
              <w:t>February 22</w:t>
            </w:r>
            <w:r w:rsidR="00F05CDC" w:rsidRPr="00947168">
              <w:t>, 201</w:t>
            </w:r>
            <w:r>
              <w:t>7</w:t>
            </w:r>
          </w:p>
        </w:tc>
        <w:tc>
          <w:tcPr>
            <w:tcW w:w="2400" w:type="dxa"/>
            <w:tcBorders>
              <w:top w:val="single" w:sz="4" w:space="0" w:color="000000"/>
              <w:left w:val="single" w:sz="4" w:space="0" w:color="000000"/>
              <w:bottom w:val="single" w:sz="4" w:space="0" w:color="000000"/>
              <w:right w:val="single" w:sz="4" w:space="0" w:color="000000"/>
            </w:tcBorders>
          </w:tcPr>
          <w:p w14:paraId="78D707D7" w14:textId="10F1064F" w:rsidR="00474061" w:rsidRPr="00947168" w:rsidRDefault="0072291C">
            <w:r>
              <w:t>Chapter meeting</w:t>
            </w:r>
          </w:p>
        </w:tc>
        <w:tc>
          <w:tcPr>
            <w:tcW w:w="2640" w:type="dxa"/>
            <w:tcBorders>
              <w:top w:val="single" w:sz="4" w:space="0" w:color="000000"/>
              <w:left w:val="single" w:sz="4" w:space="0" w:color="000000"/>
              <w:bottom w:val="single" w:sz="4" w:space="0" w:color="000000"/>
              <w:right w:val="single" w:sz="4" w:space="0" w:color="000000"/>
            </w:tcBorders>
          </w:tcPr>
          <w:p w14:paraId="6C54B54B" w14:textId="2B446DD3" w:rsidR="00474061" w:rsidRPr="00947168" w:rsidRDefault="0072291C">
            <w:r>
              <w:t xml:space="preserve">Finalize Vampire Cup blood drive; </w:t>
            </w:r>
            <w:r w:rsidR="00515697">
              <w:t xml:space="preserve">discussion of new member initiation </w:t>
            </w:r>
          </w:p>
        </w:tc>
        <w:tc>
          <w:tcPr>
            <w:tcW w:w="4875" w:type="dxa"/>
            <w:tcBorders>
              <w:top w:val="single" w:sz="4" w:space="0" w:color="000000"/>
              <w:left w:val="single" w:sz="4" w:space="0" w:color="000000"/>
              <w:bottom w:val="single" w:sz="4" w:space="0" w:color="000000"/>
              <w:right w:val="single" w:sz="4" w:space="0" w:color="000000"/>
            </w:tcBorders>
          </w:tcPr>
          <w:p w14:paraId="6460DF69" w14:textId="77777777" w:rsidR="00474061" w:rsidRDefault="00F05CDC" w:rsidP="00515697">
            <w:r w:rsidRPr="00947168">
              <w:t>--</w:t>
            </w:r>
            <w:r w:rsidR="00515697">
              <w:t>Confirmed volunteers for blood drive</w:t>
            </w:r>
          </w:p>
          <w:p w14:paraId="2E14DF6C" w14:textId="6928446C" w:rsidR="00515697" w:rsidRPr="00947168" w:rsidRDefault="00515697" w:rsidP="00515697">
            <w:r>
              <w:t>--Requested volunteers for new member initiation (pinning, planning, food, programs)</w:t>
            </w:r>
          </w:p>
        </w:tc>
      </w:tr>
      <w:tr w:rsidR="009E24F9" w:rsidRPr="00947168" w14:paraId="5F509752" w14:textId="77777777" w:rsidTr="00BD7104">
        <w:trPr>
          <w:jc w:val="center"/>
        </w:trPr>
        <w:tc>
          <w:tcPr>
            <w:tcW w:w="2280" w:type="dxa"/>
            <w:tcBorders>
              <w:top w:val="single" w:sz="4" w:space="0" w:color="000000"/>
              <w:left w:val="single" w:sz="4" w:space="0" w:color="000000"/>
              <w:bottom w:val="single" w:sz="4" w:space="0" w:color="000000"/>
              <w:right w:val="single" w:sz="4" w:space="0" w:color="000000"/>
            </w:tcBorders>
          </w:tcPr>
          <w:p w14:paraId="6BCE03BC" w14:textId="73679E13" w:rsidR="009E24F9" w:rsidRDefault="009E24F9">
            <w:r>
              <w:t>March 21, 2017</w:t>
            </w:r>
          </w:p>
        </w:tc>
        <w:tc>
          <w:tcPr>
            <w:tcW w:w="2400" w:type="dxa"/>
            <w:tcBorders>
              <w:top w:val="single" w:sz="4" w:space="0" w:color="000000"/>
              <w:left w:val="single" w:sz="4" w:space="0" w:color="000000"/>
              <w:bottom w:val="single" w:sz="4" w:space="0" w:color="000000"/>
              <w:right w:val="single" w:sz="4" w:space="0" w:color="000000"/>
            </w:tcBorders>
          </w:tcPr>
          <w:p w14:paraId="59722BF8" w14:textId="098BCF7B" w:rsidR="009E24F9" w:rsidRPr="00947168" w:rsidRDefault="0072291C">
            <w:r>
              <w:t>Chapter meeting</w:t>
            </w:r>
          </w:p>
        </w:tc>
        <w:tc>
          <w:tcPr>
            <w:tcW w:w="2640" w:type="dxa"/>
            <w:tcBorders>
              <w:top w:val="single" w:sz="4" w:space="0" w:color="000000"/>
              <w:left w:val="single" w:sz="4" w:space="0" w:color="000000"/>
              <w:bottom w:val="single" w:sz="4" w:space="0" w:color="000000"/>
              <w:right w:val="single" w:sz="4" w:space="0" w:color="000000"/>
            </w:tcBorders>
          </w:tcPr>
          <w:p w14:paraId="0C0DBFDC" w14:textId="26EE7219" w:rsidR="009E24F9" w:rsidRPr="00947168" w:rsidRDefault="00515697">
            <w:r>
              <w:t xml:space="preserve">Finalize plans for initiation; finalize </w:t>
            </w:r>
            <w:r>
              <w:lastRenderedPageBreak/>
              <w:t>annual meeting attendees</w:t>
            </w:r>
          </w:p>
        </w:tc>
        <w:tc>
          <w:tcPr>
            <w:tcW w:w="4875" w:type="dxa"/>
            <w:tcBorders>
              <w:top w:val="single" w:sz="4" w:space="0" w:color="000000"/>
              <w:left w:val="single" w:sz="4" w:space="0" w:color="000000"/>
              <w:bottom w:val="single" w:sz="4" w:space="0" w:color="000000"/>
              <w:right w:val="single" w:sz="4" w:space="0" w:color="000000"/>
            </w:tcBorders>
          </w:tcPr>
          <w:p w14:paraId="249BF2AA" w14:textId="77777777" w:rsidR="009E24F9" w:rsidRDefault="00515697">
            <w:r>
              <w:lastRenderedPageBreak/>
              <w:t>--Review of initiation (increase faculty attendance, Dean Crouch as guest speaker)</w:t>
            </w:r>
          </w:p>
          <w:p w14:paraId="06860A95" w14:textId="14988E0C" w:rsidR="00515697" w:rsidRPr="00947168" w:rsidRDefault="00515697">
            <w:r>
              <w:lastRenderedPageBreak/>
              <w:t>--Distribution of Rho Chi ribbons for annual meeting</w:t>
            </w:r>
          </w:p>
        </w:tc>
      </w:tr>
      <w:tr w:rsidR="00474061" w:rsidRPr="00947168" w14:paraId="7E3FC1A3" w14:textId="77777777" w:rsidTr="00BD7104">
        <w:trPr>
          <w:jc w:val="center"/>
        </w:trPr>
        <w:tc>
          <w:tcPr>
            <w:tcW w:w="2280" w:type="dxa"/>
            <w:tcBorders>
              <w:top w:val="single" w:sz="4" w:space="0" w:color="000000"/>
              <w:left w:val="single" w:sz="4" w:space="0" w:color="000000"/>
              <w:bottom w:val="single" w:sz="4" w:space="0" w:color="000000"/>
              <w:right w:val="single" w:sz="4" w:space="0" w:color="000000"/>
            </w:tcBorders>
          </w:tcPr>
          <w:p w14:paraId="3C45A315" w14:textId="0DB930FA" w:rsidR="00474061" w:rsidRPr="00947168" w:rsidRDefault="009E24F9">
            <w:r>
              <w:lastRenderedPageBreak/>
              <w:t>April 19</w:t>
            </w:r>
            <w:r w:rsidR="00F05CDC" w:rsidRPr="00947168">
              <w:t>, 201</w:t>
            </w:r>
            <w:r>
              <w:t>7</w:t>
            </w:r>
          </w:p>
        </w:tc>
        <w:tc>
          <w:tcPr>
            <w:tcW w:w="2400" w:type="dxa"/>
            <w:tcBorders>
              <w:top w:val="single" w:sz="4" w:space="0" w:color="000000"/>
              <w:left w:val="single" w:sz="4" w:space="0" w:color="000000"/>
              <w:bottom w:val="single" w:sz="4" w:space="0" w:color="000000"/>
              <w:right w:val="single" w:sz="4" w:space="0" w:color="000000"/>
            </w:tcBorders>
          </w:tcPr>
          <w:p w14:paraId="568E39EA" w14:textId="77777777" w:rsidR="00474061" w:rsidRPr="00947168" w:rsidRDefault="00F05CDC">
            <w:r w:rsidRPr="00947168">
              <w:t>Chapter meeting</w:t>
            </w:r>
          </w:p>
        </w:tc>
        <w:tc>
          <w:tcPr>
            <w:tcW w:w="2640" w:type="dxa"/>
            <w:tcBorders>
              <w:top w:val="single" w:sz="4" w:space="0" w:color="000000"/>
              <w:left w:val="single" w:sz="4" w:space="0" w:color="000000"/>
              <w:bottom w:val="single" w:sz="4" w:space="0" w:color="000000"/>
              <w:right w:val="single" w:sz="4" w:space="0" w:color="000000"/>
            </w:tcBorders>
          </w:tcPr>
          <w:p w14:paraId="2950A551" w14:textId="77777777" w:rsidR="00474061" w:rsidRPr="00947168" w:rsidRDefault="00F05CDC">
            <w:r w:rsidRPr="00947168">
              <w:t>Chapter officer elections</w:t>
            </w:r>
          </w:p>
        </w:tc>
        <w:tc>
          <w:tcPr>
            <w:tcW w:w="4875" w:type="dxa"/>
            <w:tcBorders>
              <w:top w:val="single" w:sz="4" w:space="0" w:color="000000"/>
              <w:left w:val="single" w:sz="4" w:space="0" w:color="000000"/>
              <w:bottom w:val="single" w:sz="4" w:space="0" w:color="000000"/>
              <w:right w:val="single" w:sz="4" w:space="0" w:color="000000"/>
            </w:tcBorders>
          </w:tcPr>
          <w:p w14:paraId="15E2F011" w14:textId="633BA14E" w:rsidR="00474061" w:rsidRPr="00947168" w:rsidRDefault="00515697">
            <w:r>
              <w:t>--B</w:t>
            </w:r>
            <w:r w:rsidR="00F05CDC" w:rsidRPr="00947168">
              <w:t xml:space="preserve">rief </w:t>
            </w:r>
            <w:r w:rsidR="006E1AD5" w:rsidRPr="00947168">
              <w:t>speeches</w:t>
            </w:r>
            <w:r w:rsidR="00F05CDC" w:rsidRPr="00947168">
              <w:t xml:space="preserve"> by candidates prior to voting</w:t>
            </w:r>
          </w:p>
          <w:p w14:paraId="3E207546" w14:textId="77777777" w:rsidR="00474061" w:rsidRPr="00947168" w:rsidRDefault="00F05CDC">
            <w:r w:rsidRPr="00947168">
              <w:t xml:space="preserve">--Voted to elect new President, VP, Secretary, Historian, and Treasurer </w:t>
            </w:r>
          </w:p>
        </w:tc>
      </w:tr>
    </w:tbl>
    <w:p w14:paraId="6EF487CB" w14:textId="77777777" w:rsidR="00474061" w:rsidRPr="00947168" w:rsidRDefault="00474061"/>
    <w:p w14:paraId="473ABFCA" w14:textId="77777777" w:rsidR="00474061" w:rsidRPr="00947168" w:rsidRDefault="00F05CDC" w:rsidP="00406BE5">
      <w:pPr>
        <w:outlineLvl w:val="0"/>
      </w:pPr>
      <w:r w:rsidRPr="00947168">
        <w:rPr>
          <w:b/>
        </w:rPr>
        <w:t>Strategic Planning</w:t>
      </w:r>
      <w:r w:rsidRPr="00947168">
        <w:t>: What goals were set that relate to the Rho Chi mission?</w:t>
      </w:r>
    </w:p>
    <w:p w14:paraId="33DC7077" w14:textId="3A1753FB" w:rsidR="00474061" w:rsidRPr="00947168" w:rsidRDefault="00515697">
      <w:pPr>
        <w:numPr>
          <w:ilvl w:val="0"/>
          <w:numId w:val="1"/>
        </w:numPr>
        <w:ind w:hanging="360"/>
        <w:contextualSpacing/>
      </w:pPr>
      <w:r>
        <w:t>Invest in serving our community while improving relationships among current Beta Beta members.</w:t>
      </w:r>
    </w:p>
    <w:p w14:paraId="2AD35508" w14:textId="7125A1FC" w:rsidR="00474061" w:rsidRPr="00947168" w:rsidRDefault="00F05CDC">
      <w:pPr>
        <w:numPr>
          <w:ilvl w:val="0"/>
          <w:numId w:val="1"/>
        </w:numPr>
        <w:ind w:hanging="360"/>
        <w:contextualSpacing/>
      </w:pPr>
      <w:r w:rsidRPr="00947168">
        <w:t xml:space="preserve">Encourage and support intellectual development </w:t>
      </w:r>
      <w:r w:rsidR="0018632A">
        <w:t xml:space="preserve">and innovation </w:t>
      </w:r>
      <w:r w:rsidRPr="00947168">
        <w:t>within th</w:t>
      </w:r>
      <w:r w:rsidR="00515697">
        <w:t>e McWhorter School of Pharmacy and improve communication with other schools in the College of Health Sciences</w:t>
      </w:r>
    </w:p>
    <w:p w14:paraId="0871D88B" w14:textId="082CF851" w:rsidR="00474061" w:rsidRPr="00947168" w:rsidRDefault="00515697">
      <w:pPr>
        <w:numPr>
          <w:ilvl w:val="0"/>
          <w:numId w:val="1"/>
        </w:numPr>
        <w:ind w:hanging="360"/>
        <w:contextualSpacing/>
      </w:pPr>
      <w:r>
        <w:t>Improve Beta Beta presence at the Rho Chi annual meeting.</w:t>
      </w:r>
      <w:r w:rsidR="00F05CDC" w:rsidRPr="00947168">
        <w:t xml:space="preserve"> </w:t>
      </w:r>
    </w:p>
    <w:p w14:paraId="128D0EA9" w14:textId="77777777" w:rsidR="00474061" w:rsidRPr="00947168" w:rsidRDefault="00474061">
      <w:pPr>
        <w:ind w:left="900" w:hanging="900"/>
      </w:pPr>
    </w:p>
    <w:p w14:paraId="5E26BBF5" w14:textId="77777777" w:rsidR="00856F3B" w:rsidRPr="00947168" w:rsidRDefault="00856F3B">
      <w:pPr>
        <w:rPr>
          <w:b/>
        </w:rPr>
      </w:pPr>
    </w:p>
    <w:p w14:paraId="7E7792B7" w14:textId="584B2D6C" w:rsidR="00474061" w:rsidRPr="00515697" w:rsidRDefault="00F05CDC">
      <w:pPr>
        <w:rPr>
          <w:b/>
        </w:rPr>
      </w:pPr>
      <w:r w:rsidRPr="00947168">
        <w:rPr>
          <w:b/>
        </w:rPr>
        <w:t>Activities</w:t>
      </w:r>
      <w:r w:rsidRPr="00947168">
        <w:t xml:space="preserve">:  </w:t>
      </w:r>
    </w:p>
    <w:p w14:paraId="5D6C3D34" w14:textId="4DA06D0E" w:rsidR="00C66FF1" w:rsidRPr="00947168" w:rsidRDefault="00C66FF1" w:rsidP="00C66FF1">
      <w:pPr>
        <w:jc w:val="center"/>
        <w:outlineLvl w:val="0"/>
      </w:pPr>
      <w:r w:rsidRPr="00947168">
        <w:rPr>
          <w:b/>
        </w:rPr>
        <w:t>P1 How to Succeed in Pharmacy School</w:t>
      </w:r>
      <w:r>
        <w:rPr>
          <w:b/>
        </w:rPr>
        <w:t>/Introduction to Rho Chi</w:t>
      </w:r>
    </w:p>
    <w:p w14:paraId="1C74E291" w14:textId="2869FACA" w:rsidR="00C66FF1" w:rsidRPr="00947168" w:rsidRDefault="00C66FF1" w:rsidP="00C66FF1">
      <w:pPr>
        <w:jc w:val="center"/>
      </w:pPr>
      <w:r>
        <w:t>August 22, 2016</w:t>
      </w:r>
    </w:p>
    <w:p w14:paraId="4B2483A8" w14:textId="77777777" w:rsidR="00C66FF1" w:rsidRPr="00947168" w:rsidRDefault="00C66FF1" w:rsidP="00C66FF1"/>
    <w:p w14:paraId="52DB9999" w14:textId="74E5439D" w:rsidR="00C66FF1" w:rsidRPr="00947168" w:rsidRDefault="00C66FF1" w:rsidP="00C66FF1">
      <w:pPr>
        <w:ind w:firstLine="720"/>
      </w:pPr>
      <w:r>
        <w:t>This is an event that our Rho Chi chapter has provided for several years to help first year students with the</w:t>
      </w:r>
      <w:r w:rsidRPr="00947168">
        <w:t xml:space="preserve"> transition to pharmacy school</w:t>
      </w:r>
      <w:r>
        <w:t xml:space="preserve">. </w:t>
      </w:r>
      <w:r w:rsidRPr="00947168">
        <w:t>This year,</w:t>
      </w:r>
      <w:r>
        <w:t xml:space="preserve"> a group of five</w:t>
      </w:r>
      <w:r w:rsidRPr="00947168">
        <w:t xml:space="preserve"> Rho Chi members prepared a brief PowerPoint presentation to review topics that they felt were crucial to succeed in ph</w:t>
      </w:r>
      <w:r>
        <w:t>armacy school, as well as an overview of Rho Chi</w:t>
      </w:r>
      <w:r w:rsidRPr="00947168">
        <w:t xml:space="preserve">. </w:t>
      </w:r>
      <w:r>
        <w:t xml:space="preserve">We discussed what Rho Chi entails, how to gain membership into our organization, and study tips that can help with the transition into pharmacy school. </w:t>
      </w:r>
      <w:r w:rsidRPr="00947168">
        <w:t>The conversation was well received, and we feel that this activity helped to foster new intellectual leaders, which fits in well with the mission of the Rho Chi Society.</w:t>
      </w:r>
    </w:p>
    <w:p w14:paraId="4C446AEB" w14:textId="77777777" w:rsidR="00474061" w:rsidRDefault="00474061"/>
    <w:p w14:paraId="52CF7279" w14:textId="480C9C8A" w:rsidR="00144B43" w:rsidRDefault="00144B43" w:rsidP="00144B43">
      <w:pPr>
        <w:jc w:val="center"/>
        <w:rPr>
          <w:b/>
        </w:rPr>
      </w:pPr>
      <w:r>
        <w:rPr>
          <w:b/>
        </w:rPr>
        <w:t>P1 CV Workshop: Session 1</w:t>
      </w:r>
    </w:p>
    <w:p w14:paraId="7B67614C" w14:textId="38008C29" w:rsidR="00144B43" w:rsidRDefault="00144B43" w:rsidP="00144B43">
      <w:pPr>
        <w:jc w:val="center"/>
      </w:pPr>
      <w:r>
        <w:t>October 14, 2017</w:t>
      </w:r>
    </w:p>
    <w:p w14:paraId="26DE44C2" w14:textId="77777777" w:rsidR="00144B43" w:rsidRDefault="00144B43" w:rsidP="00144B43">
      <w:pPr>
        <w:jc w:val="center"/>
      </w:pPr>
    </w:p>
    <w:p w14:paraId="1035BEBE" w14:textId="16AB7392" w:rsidR="009E7324" w:rsidRDefault="00144B43" w:rsidP="00144B43">
      <w:r>
        <w:tab/>
        <w:t xml:space="preserve">This is a new event for our chapter. </w:t>
      </w:r>
      <w:r w:rsidR="00C835FD">
        <w:t xml:space="preserve">To facilitate the development of our P1 students, our chapter established a CV planning series where each student could create their own CV. The purpose of this session was to introduce </w:t>
      </w:r>
      <w:r w:rsidR="009E7324">
        <w:t>the first-year class to a CV, and to provide a standardized format to upload information. Our chapter worked jointly with Phi Lambda Sigma in presenting this series. We established dialogue with the students in the P1 class, and answer any questions they had about creating their own CV.</w:t>
      </w:r>
    </w:p>
    <w:p w14:paraId="080DD7E4" w14:textId="78E3429B" w:rsidR="00144B43" w:rsidRDefault="009E7324" w:rsidP="00144B43">
      <w:r>
        <w:t xml:space="preserve"> </w:t>
      </w:r>
    </w:p>
    <w:p w14:paraId="2EEBC813" w14:textId="66B1F573" w:rsidR="009E7324" w:rsidRDefault="009E7324" w:rsidP="009E7324">
      <w:pPr>
        <w:jc w:val="center"/>
        <w:rPr>
          <w:b/>
        </w:rPr>
      </w:pPr>
      <w:r>
        <w:rPr>
          <w:b/>
        </w:rPr>
        <w:t>Changes in Healthcare and Impact of Pharmacy</w:t>
      </w:r>
    </w:p>
    <w:p w14:paraId="26675EF0" w14:textId="54223BEE" w:rsidR="009E7324" w:rsidRDefault="009E7324" w:rsidP="009E7324">
      <w:pPr>
        <w:jc w:val="center"/>
      </w:pPr>
      <w:r>
        <w:t>November 7, 2016</w:t>
      </w:r>
    </w:p>
    <w:p w14:paraId="4061FCAB" w14:textId="77777777" w:rsidR="009E7324" w:rsidRDefault="009E7324" w:rsidP="009E7324">
      <w:pPr>
        <w:jc w:val="center"/>
      </w:pPr>
    </w:p>
    <w:p w14:paraId="0A26F27B" w14:textId="465890FC" w:rsidR="009E7324" w:rsidRDefault="00FC6F30" w:rsidP="00FC6F30">
      <w:r>
        <w:lastRenderedPageBreak/>
        <w:tab/>
        <w:t xml:space="preserve">This was a joint meeting, hosted with NCPA and AMCP, that our chapter was very happy to offer at our school. It was an open meeting, </w:t>
      </w:r>
      <w:r w:rsidR="00401981">
        <w:t>and all students were encouraged to attend</w:t>
      </w:r>
      <w:r>
        <w:t xml:space="preserve">. </w:t>
      </w:r>
      <w:r w:rsidR="00A94FD9">
        <w:t>Our guest speaker was the f</w:t>
      </w:r>
      <w:r>
        <w:t xml:space="preserve">ormer Vice President of </w:t>
      </w:r>
      <w:r w:rsidR="00A94FD9">
        <w:t xml:space="preserve">National Contracting at Humana. He offered several strategies from a health insurance perspective for pharmacists to position themselves in an evolving healthcare system. He also spoke about the future of </w:t>
      </w:r>
      <w:r w:rsidR="009519C2">
        <w:t xml:space="preserve">prescription medications, and how we can take advantage of these opportunities after school. We also had a question and answer session after the presentation, which allowed for a very interesting conversation. </w:t>
      </w:r>
    </w:p>
    <w:p w14:paraId="0C37738D" w14:textId="77777777" w:rsidR="009519C2" w:rsidRPr="009E7324" w:rsidRDefault="009519C2" w:rsidP="00FC6F30"/>
    <w:p w14:paraId="77C69DB2" w14:textId="26CE21F2" w:rsidR="00474061" w:rsidRPr="00947168" w:rsidRDefault="00F05CDC" w:rsidP="006E1AD5">
      <w:pPr>
        <w:jc w:val="center"/>
        <w:outlineLvl w:val="0"/>
      </w:pPr>
      <w:r w:rsidRPr="00947168">
        <w:rPr>
          <w:b/>
        </w:rPr>
        <w:t>Compou</w:t>
      </w:r>
      <w:r w:rsidR="00C66FF1">
        <w:rPr>
          <w:b/>
        </w:rPr>
        <w:t>nding Exercises with the Fayette</w:t>
      </w:r>
      <w:r w:rsidRPr="00947168">
        <w:rPr>
          <w:b/>
        </w:rPr>
        <w:t xml:space="preserve"> County Health Scholars</w:t>
      </w:r>
    </w:p>
    <w:p w14:paraId="199CBE30" w14:textId="73B94F47" w:rsidR="00474061" w:rsidRPr="00947168" w:rsidRDefault="009E7324" w:rsidP="006E1AD5">
      <w:pPr>
        <w:jc w:val="center"/>
      </w:pPr>
      <w:r>
        <w:t>November 18, 2016</w:t>
      </w:r>
    </w:p>
    <w:p w14:paraId="2D38E91E" w14:textId="77777777" w:rsidR="00474061" w:rsidRPr="00947168" w:rsidRDefault="00474061"/>
    <w:p w14:paraId="7B53E7C8" w14:textId="2412025F" w:rsidR="00474061" w:rsidRPr="00947168" w:rsidRDefault="009519C2" w:rsidP="00406BE5">
      <w:pPr>
        <w:ind w:firstLine="720"/>
      </w:pPr>
      <w:r>
        <w:t xml:space="preserve">This is the second year our chapter has participated in this event. A group of </w:t>
      </w:r>
      <w:r w:rsidR="00F05CDC" w:rsidRPr="00947168">
        <w:t>Rho</w:t>
      </w:r>
      <w:r>
        <w:t xml:space="preserve"> Chi members traveled to Fayette</w:t>
      </w:r>
      <w:r w:rsidR="00F05CDC" w:rsidRPr="00947168">
        <w:t xml:space="preserve"> County, AL, approximately one and a half hou</w:t>
      </w:r>
      <w:r>
        <w:t xml:space="preserve">rs from campus, to discuss </w:t>
      </w:r>
      <w:r w:rsidR="00F05CDC" w:rsidRPr="00947168">
        <w:t xml:space="preserve">pharmacy and </w:t>
      </w:r>
      <w:r>
        <w:t>supervise two</w:t>
      </w:r>
      <w:r w:rsidR="00F05CDC" w:rsidRPr="00947168">
        <w:t xml:space="preserve"> compounding </w:t>
      </w:r>
      <w:r w:rsidR="00856F3B" w:rsidRPr="00947168">
        <w:t>exercises</w:t>
      </w:r>
      <w:r>
        <w:t xml:space="preserve"> with the high school s</w:t>
      </w:r>
      <w:r w:rsidR="00F05CDC" w:rsidRPr="00947168">
        <w:t>t</w:t>
      </w:r>
      <w:r>
        <w:t>udents.  We worked with 25 students</w:t>
      </w:r>
      <w:r w:rsidR="00F05CDC" w:rsidRPr="00947168">
        <w:t xml:space="preserve"> who were a part of the Health Scholars program</w:t>
      </w:r>
      <w:r>
        <w:t xml:space="preserve"> in rural Alabama</w:t>
      </w:r>
      <w:r w:rsidR="00F05CDC" w:rsidRPr="00947168">
        <w:t xml:space="preserve">. </w:t>
      </w:r>
      <w:r w:rsidRPr="00947168">
        <w:t>These</w:t>
      </w:r>
      <w:r w:rsidR="00F05CDC" w:rsidRPr="00947168">
        <w:t xml:space="preserve"> students had an interest in the health care field</w:t>
      </w:r>
      <w:r>
        <w:t>,</w:t>
      </w:r>
      <w:r w:rsidR="00F05CDC" w:rsidRPr="00947168">
        <w:t xml:space="preserve"> and had to go through an application and interview process </w:t>
      </w:r>
      <w:r w:rsidRPr="00947168">
        <w:t>to</w:t>
      </w:r>
      <w:r w:rsidR="00F05CDC" w:rsidRPr="00947168">
        <w:t xml:space="preserve"> be a part of the program.  Through this event, the students learned more about the profession of pharmacy</w:t>
      </w:r>
      <w:r>
        <w:t>, how to apply for pharmacy school, and gained some fun hands-on experience in</w:t>
      </w:r>
      <w:r w:rsidR="00F05CDC" w:rsidRPr="00947168">
        <w:t xml:space="preserve"> </w:t>
      </w:r>
      <w:r>
        <w:t xml:space="preserve">compounding. </w:t>
      </w:r>
      <w:r w:rsidR="00F05CDC" w:rsidRPr="00947168">
        <w:t xml:space="preserve">The compounding activities included a Magic </w:t>
      </w:r>
      <w:r w:rsidR="00856F3B" w:rsidRPr="00947168">
        <w:t>Mouthwash</w:t>
      </w:r>
      <w:r>
        <w:t xml:space="preserve"> suspension and </w:t>
      </w:r>
      <w:r w:rsidR="00F05CDC" w:rsidRPr="00947168">
        <w:t xml:space="preserve">a “Labetalol” </w:t>
      </w:r>
      <w:r w:rsidR="00856F3B" w:rsidRPr="00947168">
        <w:t>suspension</w:t>
      </w:r>
      <w:r>
        <w:t xml:space="preserve"> made with Smarties. The event was a great </w:t>
      </w:r>
      <w:r w:rsidR="00F05CDC" w:rsidRPr="00947168">
        <w:t>success, and we</w:t>
      </w:r>
      <w:r>
        <w:t xml:space="preserve"> feel that this event</w:t>
      </w:r>
      <w:r w:rsidR="00F05CDC" w:rsidRPr="00947168">
        <w:t xml:space="preserve"> contributes to the development of intellectual leaders.</w:t>
      </w:r>
    </w:p>
    <w:p w14:paraId="5CEFD339" w14:textId="77777777" w:rsidR="00474061" w:rsidRDefault="00474061"/>
    <w:p w14:paraId="4A0A6E58" w14:textId="63BCFA9C" w:rsidR="009E7324" w:rsidRDefault="009E7324" w:rsidP="009E7324">
      <w:pPr>
        <w:jc w:val="center"/>
        <w:rPr>
          <w:b/>
        </w:rPr>
      </w:pPr>
      <w:r>
        <w:rPr>
          <w:b/>
        </w:rPr>
        <w:t>P1 CV Workshop: Session 2</w:t>
      </w:r>
    </w:p>
    <w:p w14:paraId="2723459D" w14:textId="0D37F146" w:rsidR="009E7324" w:rsidRPr="009E7324" w:rsidRDefault="009E7324" w:rsidP="009E7324">
      <w:pPr>
        <w:jc w:val="center"/>
      </w:pPr>
      <w:r>
        <w:t>November 18, 2016</w:t>
      </w:r>
    </w:p>
    <w:p w14:paraId="0C4249D2" w14:textId="77777777" w:rsidR="00474061" w:rsidRDefault="00474061" w:rsidP="009E7324">
      <w:pPr>
        <w:jc w:val="center"/>
      </w:pPr>
    </w:p>
    <w:p w14:paraId="61F1C2B6" w14:textId="6BD8CAE4" w:rsidR="009519C2" w:rsidRDefault="009519C2" w:rsidP="009519C2">
      <w:r>
        <w:tab/>
        <w:t xml:space="preserve">This was the second installment of the P1 CV workshop. Each student was required to create their own CV prior to this session, after learning about the process in Session 1. During this activity, each P1 student could gain peer review suggestions about their CV. We also had several residents from various areas in Birmingham attend to help facilitate the review. They also provided </w:t>
      </w:r>
      <w:r w:rsidR="004F01D6">
        <w:t xml:space="preserve">personal experience about the importance of having a strong, well-organized CV, and the benefits it will have after graduation. </w:t>
      </w:r>
      <w:r w:rsidR="00F57290">
        <w:t>After</w:t>
      </w:r>
      <w:r w:rsidR="002341C7">
        <w:t xml:space="preserve"> both sessi</w:t>
      </w:r>
      <w:r w:rsidR="00F57290">
        <w:t>ons, it was clear that many</w:t>
      </w:r>
      <w:r w:rsidR="002341C7">
        <w:t xml:space="preserve"> P1 students had a much better understanding of how to maintain their CVs.</w:t>
      </w:r>
    </w:p>
    <w:p w14:paraId="06D6374E" w14:textId="77777777" w:rsidR="002341C7" w:rsidRDefault="002341C7" w:rsidP="009519C2"/>
    <w:p w14:paraId="176B408D" w14:textId="4E1F8009" w:rsidR="009E7324" w:rsidRDefault="009E7324" w:rsidP="009E7324">
      <w:pPr>
        <w:jc w:val="center"/>
        <w:rPr>
          <w:b/>
        </w:rPr>
      </w:pPr>
      <w:r>
        <w:rPr>
          <w:b/>
        </w:rPr>
        <w:t>P1 Pre-Rho Chi Recognition Lunch</w:t>
      </w:r>
    </w:p>
    <w:p w14:paraId="089819B9" w14:textId="78C81573" w:rsidR="009E7324" w:rsidRDefault="009E7324" w:rsidP="009E7324">
      <w:pPr>
        <w:jc w:val="center"/>
      </w:pPr>
      <w:r>
        <w:t xml:space="preserve">January 17, 2017 </w:t>
      </w:r>
    </w:p>
    <w:p w14:paraId="74CEE83E" w14:textId="77777777" w:rsidR="00FD56DF" w:rsidRDefault="00FD56DF" w:rsidP="009E7324">
      <w:pPr>
        <w:jc w:val="center"/>
      </w:pPr>
    </w:p>
    <w:p w14:paraId="40B093DA" w14:textId="54047B98" w:rsidR="00FD56DF" w:rsidRPr="009E7324" w:rsidRDefault="00FD56DF" w:rsidP="00FD56DF">
      <w:r>
        <w:tab/>
        <w:t>This was an</w:t>
      </w:r>
      <w:r w:rsidR="0092142B">
        <w:t xml:space="preserve">other new event for our chapter. Partnering with Student Affairs and the department heads of the academic curriculum, our chapter helped sponsor a lunch that honored P1 students who achieved a 4.0 GPA the first semester of pharmacy school. At this lunch, each student was presented a certificate by the President of our chapter. Our chapter feels that this is a significant milestone for first year students in maintaining academic excellence, and we were honored to provide our input. </w:t>
      </w:r>
    </w:p>
    <w:p w14:paraId="63E72B4E" w14:textId="25ED3086" w:rsidR="009E7324" w:rsidRPr="00947168" w:rsidRDefault="009E7324"/>
    <w:p w14:paraId="6616A958" w14:textId="77777777" w:rsidR="00474061" w:rsidRPr="00947168" w:rsidRDefault="00F05CDC" w:rsidP="006E1AD5">
      <w:pPr>
        <w:jc w:val="center"/>
        <w:outlineLvl w:val="0"/>
      </w:pPr>
      <w:r w:rsidRPr="00947168">
        <w:rPr>
          <w:b/>
        </w:rPr>
        <w:t>Vampire Cup Blood Drive</w:t>
      </w:r>
    </w:p>
    <w:p w14:paraId="0E6B8DAE" w14:textId="07AA28D5" w:rsidR="00474061" w:rsidRPr="00947168" w:rsidRDefault="009E7324" w:rsidP="006E1AD5">
      <w:pPr>
        <w:jc w:val="center"/>
      </w:pPr>
      <w:r>
        <w:t>April 13, 2017</w:t>
      </w:r>
    </w:p>
    <w:p w14:paraId="4F271797" w14:textId="77777777" w:rsidR="00474061" w:rsidRPr="00947168" w:rsidRDefault="00474061"/>
    <w:p w14:paraId="29C0CB5B" w14:textId="15C5B3A7" w:rsidR="00474061" w:rsidRPr="00947168" w:rsidRDefault="002731C2" w:rsidP="00406BE5">
      <w:pPr>
        <w:ind w:firstLine="720"/>
      </w:pPr>
      <w:r>
        <w:t>Continuing with tradition</w:t>
      </w:r>
      <w:r w:rsidR="00F05CDC" w:rsidRPr="00947168">
        <w:t>, the Bet</w:t>
      </w:r>
      <w:r>
        <w:t xml:space="preserve">a Beta Chapter </w:t>
      </w:r>
      <w:r w:rsidR="00F05CDC" w:rsidRPr="00947168">
        <w:t>collaborated with International Pharmaceutical Students Federation (IPSF) and the American Red Cross to host a blood drive for students and faculty on the campus of the McWhorter S</w:t>
      </w:r>
      <w:r>
        <w:t>chool of Pharmacy. In total, 31</w:t>
      </w:r>
      <w:r w:rsidR="00F05CDC" w:rsidRPr="00947168">
        <w:t xml:space="preserve"> units of blood were donated</w:t>
      </w:r>
      <w:r>
        <w:t xml:space="preserve">, surpassing our goal of last year’s 30 units. </w:t>
      </w:r>
      <w:r w:rsidR="00F05CDC" w:rsidRPr="00947168">
        <w:t xml:space="preserve">While the full impact of this cannot be known exactly, we know that this effort helps to improve our community, and we are </w:t>
      </w:r>
      <w:r w:rsidR="00856F3B" w:rsidRPr="00947168">
        <w:t>hopeful</w:t>
      </w:r>
      <w:r w:rsidR="00F05CDC" w:rsidRPr="00947168">
        <w:t xml:space="preserve"> that our small contributions can help to save a life.</w:t>
      </w:r>
    </w:p>
    <w:p w14:paraId="6446312E" w14:textId="77777777" w:rsidR="00474061" w:rsidRDefault="00474061"/>
    <w:p w14:paraId="133121AB" w14:textId="1DD914B0" w:rsidR="009E7324" w:rsidRDefault="009E7324" w:rsidP="009E7324">
      <w:pPr>
        <w:jc w:val="center"/>
        <w:rPr>
          <w:b/>
        </w:rPr>
      </w:pPr>
      <w:r>
        <w:rPr>
          <w:b/>
        </w:rPr>
        <w:t>Rho Chi Fellowship Event</w:t>
      </w:r>
    </w:p>
    <w:p w14:paraId="5EE54D73" w14:textId="2BFB6A99" w:rsidR="009E7324" w:rsidRDefault="009E7324" w:rsidP="009E7324">
      <w:pPr>
        <w:jc w:val="center"/>
      </w:pPr>
      <w:r>
        <w:t>April 13, 2017</w:t>
      </w:r>
    </w:p>
    <w:p w14:paraId="5C89C32A" w14:textId="77777777" w:rsidR="002731C2" w:rsidRDefault="002731C2" w:rsidP="009E7324">
      <w:pPr>
        <w:jc w:val="center"/>
      </w:pPr>
    </w:p>
    <w:p w14:paraId="2C11169F" w14:textId="1058AF98" w:rsidR="002731C2" w:rsidRPr="009E7324" w:rsidRDefault="002731C2" w:rsidP="002731C2">
      <w:r>
        <w:tab/>
        <w:t xml:space="preserve">In our final event of the semester, our chapter wanted to host a fun fellowship gathering for our current and new members. The purpose of this event was twofold; first to get to know our new members, and second to build upon lasting relationships outside of an academic setting. We decided to meet and attend a local Birmingham Barons baseball game. The event was a great success, and provided both fellowship, as well as a reward for hard work as the semester </w:t>
      </w:r>
      <w:r w:rsidR="00633AC3">
        <w:t>ended</w:t>
      </w:r>
      <w:r>
        <w:t>.</w:t>
      </w:r>
    </w:p>
    <w:p w14:paraId="5BCE9424" w14:textId="77777777" w:rsidR="00474061" w:rsidRPr="00947168" w:rsidRDefault="00474061"/>
    <w:p w14:paraId="540686FA" w14:textId="507366F6" w:rsidR="00474061" w:rsidRPr="009E7324" w:rsidRDefault="00F05CDC" w:rsidP="009E7324">
      <w:pPr>
        <w:rPr>
          <w:b/>
        </w:rPr>
      </w:pPr>
      <w:r w:rsidRPr="00947168">
        <w:rPr>
          <w:b/>
        </w:rPr>
        <w:t>Financial/ Budgeting</w:t>
      </w:r>
      <w:r w:rsidRPr="00947168">
        <w:t xml:space="preserve">: </w:t>
      </w:r>
    </w:p>
    <w:p w14:paraId="197503E8" w14:textId="77777777" w:rsidR="00474061" w:rsidRPr="00947168" w:rsidRDefault="00474061"/>
    <w:p w14:paraId="3923A204" w14:textId="3C433A2B" w:rsidR="00474061" w:rsidRPr="00947168" w:rsidRDefault="00F05CDC" w:rsidP="00406BE5">
      <w:pPr>
        <w:ind w:firstLine="720"/>
      </w:pPr>
      <w:r w:rsidRPr="00947168">
        <w:t>At the beginning of the year the officers and adv</w:t>
      </w:r>
      <w:r w:rsidR="008F79F8">
        <w:t xml:space="preserve">isor met to develop the budget. We decided we wanted to be purposeful in our spending, and minimize any unnecessary expenses. </w:t>
      </w:r>
      <w:r w:rsidRPr="00947168">
        <w:t xml:space="preserve">This meant </w:t>
      </w:r>
      <w:r w:rsidR="008F79F8">
        <w:t xml:space="preserve">that at some of our meetings we did not provide food for our members. We also decided that we would </w:t>
      </w:r>
      <w:r w:rsidR="00EE3459">
        <w:t>provide lunch for meetings with particularly important agenda items to improve attendance.</w:t>
      </w:r>
      <w:r w:rsidRPr="00947168">
        <w:t xml:space="preserve"> Any new spending was to be approved by the </w:t>
      </w:r>
      <w:r w:rsidR="00856F3B" w:rsidRPr="00947168">
        <w:t>treasurer</w:t>
      </w:r>
      <w:r w:rsidRPr="00947168">
        <w:t xml:space="preserve"> and chapter advisor.  </w:t>
      </w:r>
    </w:p>
    <w:p w14:paraId="1B4703A4" w14:textId="77777777" w:rsidR="00406BE5" w:rsidRPr="00947168" w:rsidRDefault="00406BE5"/>
    <w:p w14:paraId="0E636FF7" w14:textId="77777777" w:rsidR="00406BE5" w:rsidRPr="00947168" w:rsidRDefault="00406BE5"/>
    <w:p w14:paraId="58A5A16E" w14:textId="77777777" w:rsidR="00474061" w:rsidRPr="00947168" w:rsidRDefault="00F05CDC" w:rsidP="00406BE5">
      <w:pPr>
        <w:outlineLvl w:val="0"/>
      </w:pPr>
      <w:r w:rsidRPr="00947168">
        <w:rPr>
          <w:b/>
        </w:rPr>
        <w:t>Initiation Function</w:t>
      </w:r>
      <w:r w:rsidRPr="00947168">
        <w:t xml:space="preserve">: </w:t>
      </w:r>
    </w:p>
    <w:p w14:paraId="652EEAC6" w14:textId="77777777" w:rsidR="00474061" w:rsidRPr="00947168" w:rsidRDefault="00474061"/>
    <w:p w14:paraId="53F1AAC2" w14:textId="70E6FE0D" w:rsidR="00474061" w:rsidRPr="00947168" w:rsidRDefault="00F05CDC" w:rsidP="00406BE5">
      <w:pPr>
        <w:ind w:firstLine="720"/>
      </w:pPr>
      <w:r w:rsidRPr="00947168">
        <w:t>Each year,</w:t>
      </w:r>
      <w:r w:rsidR="00EE3459">
        <w:t xml:space="preserve"> our</w:t>
      </w:r>
      <w:r w:rsidRPr="00947168">
        <w:t xml:space="preserve"> </w:t>
      </w:r>
      <w:r w:rsidR="00856F3B" w:rsidRPr="00947168">
        <w:t>initiation</w:t>
      </w:r>
      <w:r w:rsidRPr="00947168">
        <w:t xml:space="preserve"> is held in </w:t>
      </w:r>
      <w:r w:rsidR="00856F3B" w:rsidRPr="00947168">
        <w:t>conjunction</w:t>
      </w:r>
      <w:r w:rsidRPr="00947168">
        <w:t xml:space="preserve"> with Phi Lambda Sigma in a beautiful chapel on S</w:t>
      </w:r>
      <w:r w:rsidR="00EE3459">
        <w:t xml:space="preserve">amford’s campus (Reid Chapel). </w:t>
      </w:r>
      <w:r w:rsidRPr="00947168">
        <w:t xml:space="preserve">This year </w:t>
      </w:r>
      <w:r w:rsidR="00856F3B" w:rsidRPr="00947168">
        <w:t>initiation</w:t>
      </w:r>
      <w:r w:rsidRPr="00947168">
        <w:t xml:space="preserve"> </w:t>
      </w:r>
      <w:r w:rsidR="009E7324">
        <w:t>took place on Thursday, April 6</w:t>
      </w:r>
      <w:r w:rsidR="00EE3459">
        <w:t xml:space="preserve">, at 6 PM. </w:t>
      </w:r>
      <w:r w:rsidRPr="00947168">
        <w:t xml:space="preserve">The initiation was followed by a </w:t>
      </w:r>
      <w:r w:rsidR="00EE3459">
        <w:t xml:space="preserve">light </w:t>
      </w:r>
      <w:r w:rsidRPr="00947168">
        <w:t xml:space="preserve">reception in the </w:t>
      </w:r>
      <w:r w:rsidR="00EE3459">
        <w:t>lobby of the new College of Health Sciences building. T</w:t>
      </w:r>
      <w:r w:rsidRPr="00947168">
        <w:t xml:space="preserve">he Beta Beta </w:t>
      </w:r>
      <w:r w:rsidR="00856F3B" w:rsidRPr="00947168">
        <w:t>chapter</w:t>
      </w:r>
      <w:r w:rsidRPr="00947168">
        <w:t xml:space="preserve"> initiated</w:t>
      </w:r>
      <w:r w:rsidR="00EE3459">
        <w:t xml:space="preserve"> 25</w:t>
      </w:r>
      <w:r w:rsidRPr="00947168">
        <w:t xml:space="preserve"> new members </w:t>
      </w:r>
      <w:r w:rsidR="00EE3459">
        <w:t xml:space="preserve">(5 P3 and 20 P2 students) </w:t>
      </w:r>
      <w:r w:rsidRPr="00947168">
        <w:t>in the presence of friends, family members, and faculty of the</w:t>
      </w:r>
      <w:r w:rsidR="00EE3459">
        <w:t xml:space="preserve"> McWhorter School of Pharmacy. </w:t>
      </w:r>
      <w:r w:rsidRPr="00947168">
        <w:t xml:space="preserve">Dr. </w:t>
      </w:r>
      <w:r w:rsidR="00EE3459">
        <w:t>Crouch, Dean of McWhorter School of Pharmacy</w:t>
      </w:r>
      <w:r w:rsidRPr="00947168">
        <w:t xml:space="preserve">, began the ceremony with a few brief remarks welcoming everyone and congratulating </w:t>
      </w:r>
      <w:r w:rsidR="00EE3459" w:rsidRPr="00947168">
        <w:t>all</w:t>
      </w:r>
      <w:r w:rsidR="00EE3459">
        <w:t xml:space="preserve"> the new initiates. </w:t>
      </w:r>
      <w:r w:rsidRPr="00947168">
        <w:t xml:space="preserve">This was followed by the </w:t>
      </w:r>
      <w:r w:rsidR="00856F3B" w:rsidRPr="00947168">
        <w:t>announcing</w:t>
      </w:r>
      <w:r w:rsidRPr="00947168">
        <w:t xml:space="preserve"> of </w:t>
      </w:r>
      <w:r w:rsidR="00EE3459" w:rsidRPr="00947168">
        <w:t>all</w:t>
      </w:r>
      <w:r w:rsidRPr="00947168">
        <w:t xml:space="preserve"> the new initiates by t</w:t>
      </w:r>
      <w:r w:rsidR="00EE3459">
        <w:t xml:space="preserve">he chapter advisor, Dr. Riggs. </w:t>
      </w:r>
      <w:r w:rsidRPr="00947168">
        <w:t>As each initiate was called, he or she came forward to shake the hand of the President and receive a cert</w:t>
      </w:r>
      <w:r w:rsidR="00EE3459">
        <w:t>ificate.</w:t>
      </w:r>
      <w:r w:rsidRPr="00947168">
        <w:t xml:space="preserve">  After </w:t>
      </w:r>
      <w:r w:rsidR="00EE3459" w:rsidRPr="00947168">
        <w:t>all</w:t>
      </w:r>
      <w:r w:rsidRPr="00947168">
        <w:t xml:space="preserve"> the names were called, the initiates were pinned </w:t>
      </w:r>
      <w:r w:rsidR="00EE3459">
        <w:t xml:space="preserve">by current members of Rho Chi. </w:t>
      </w:r>
      <w:r w:rsidRPr="00947168">
        <w:t>After the pinning, the officers for the current year read about the history of Rho Chi and pe</w:t>
      </w:r>
      <w:r w:rsidR="00EE3459">
        <w:t xml:space="preserve">rformed the </w:t>
      </w:r>
      <w:r w:rsidR="00EE3459">
        <w:lastRenderedPageBreak/>
        <w:t>initiation ritual. I</w:t>
      </w:r>
      <w:r w:rsidRPr="00947168">
        <w:t xml:space="preserve">t was a very special evening for everyone </w:t>
      </w:r>
      <w:r w:rsidR="00856F3B" w:rsidRPr="00947168">
        <w:t>involved</w:t>
      </w:r>
      <w:r w:rsidR="00EE3459">
        <w:t>, and we were very honored to have the largest faculty attendance at any initiation to date.</w:t>
      </w:r>
    </w:p>
    <w:p w14:paraId="7930C5D7" w14:textId="77777777" w:rsidR="00474061" w:rsidRPr="00947168" w:rsidRDefault="00474061"/>
    <w:p w14:paraId="5F22C27D" w14:textId="77777777" w:rsidR="00474061" w:rsidRPr="00947168" w:rsidRDefault="00F05CDC" w:rsidP="00406BE5">
      <w:pPr>
        <w:outlineLvl w:val="0"/>
      </w:pPr>
      <w:r w:rsidRPr="00947168">
        <w:rPr>
          <w:b/>
        </w:rPr>
        <w:t>Evaluation/Reflection</w:t>
      </w:r>
      <w:r w:rsidRPr="00947168">
        <w:t xml:space="preserve">: </w:t>
      </w:r>
    </w:p>
    <w:p w14:paraId="538C1924" w14:textId="77777777" w:rsidR="00474061" w:rsidRPr="00947168" w:rsidRDefault="00474061"/>
    <w:p w14:paraId="40AD4ADA" w14:textId="5BF56B63" w:rsidR="00474061" w:rsidRPr="00947168" w:rsidRDefault="00DD6EC5">
      <w:pPr>
        <w:ind w:firstLine="720"/>
      </w:pPr>
      <w:r>
        <w:t xml:space="preserve">This has been a </w:t>
      </w:r>
      <w:r w:rsidR="00126AD0">
        <w:t>great</w:t>
      </w:r>
      <w:r w:rsidR="00F05CDC" w:rsidRPr="00947168">
        <w:t xml:space="preserve"> year for the Beta Beta chapter of the Rho Chi Society. </w:t>
      </w:r>
      <w:r w:rsidR="00126AD0">
        <w:t xml:space="preserve">It has been a time of transition as we have moved into a new school, the College of Health Sciences. While this has been somewhat chaotic at times, we have never been more excited about the future opportunities for our chapter. The McWhorter School of Pharmacy </w:t>
      </w:r>
      <w:r w:rsidR="00C01242">
        <w:t>now shares the same complex as five</w:t>
      </w:r>
      <w:r w:rsidR="00126AD0">
        <w:t xml:space="preserve"> other colleges of health sciences, and we feel like this is a unique opportunity </w:t>
      </w:r>
      <w:r w:rsidR="00C01242">
        <w:t xml:space="preserve">for our chapter to foster interprofessional relationships. One of the main goals </w:t>
      </w:r>
      <w:r w:rsidR="00C75C80">
        <w:t>of our chapter is to mai</w:t>
      </w:r>
      <w:r w:rsidR="0018632A">
        <w:t xml:space="preserve">ntain academic excellence while creating innovative ways to prepare ourselves for a constantly changing healthcare field. This is something we have tried to apply throughout the year, and will continue to work towards in the future. We feel that collaboration and innovation is the healthcare of the future, and we have tried to apply this to our actions this year. One of the ways that we have tried to apply this is by hosting a joint meeting with other organizations at our school that focused on new techniques and opportunities for pharmacists to understand changes in healthcare. We also tried to think outside the box with our annual blood drive, and could surpass the number of total units donated from previous years. </w:t>
      </w:r>
      <w:r w:rsidR="00F05CDC" w:rsidRPr="00947168">
        <w:t>We are hopeful that the relationships established this year will continue to grow</w:t>
      </w:r>
      <w:r w:rsidR="0018632A">
        <w:t xml:space="preserve"> and develop, and we believe</w:t>
      </w:r>
      <w:r w:rsidR="00F05CDC" w:rsidRPr="00947168">
        <w:t xml:space="preserve"> that the chapter will have more opportunities in the coming year.</w:t>
      </w:r>
    </w:p>
    <w:p w14:paraId="28ECE29E" w14:textId="6FCBF6C1" w:rsidR="00474061" w:rsidRPr="00947168" w:rsidRDefault="00F05CDC" w:rsidP="00856F3B">
      <w:pPr>
        <w:ind w:firstLine="720"/>
      </w:pPr>
      <w:r w:rsidRPr="00947168">
        <w:t xml:space="preserve">Another goal for this year was to </w:t>
      </w:r>
      <w:r w:rsidR="0018632A">
        <w:t xml:space="preserve">apply innovative strategies in community outreach as well as </w:t>
      </w:r>
      <w:r w:rsidRPr="00947168">
        <w:t>intellectual development within the McWhorter School of Pharmacy.  We feel that we have accomplished this by continuing the P1 How to Succeed in Pharmacy School event, and implementing new events such as the</w:t>
      </w:r>
      <w:r w:rsidR="0018632A">
        <w:t xml:space="preserve"> P1 CV review sessions</w:t>
      </w:r>
      <w:r w:rsidRPr="00947168">
        <w:t xml:space="preserve">.  </w:t>
      </w:r>
      <w:r w:rsidR="00D4440C" w:rsidRPr="00947168">
        <w:t>We</w:t>
      </w:r>
      <w:r w:rsidRPr="00947168">
        <w:t xml:space="preserve"> think that the </w:t>
      </w:r>
      <w:r w:rsidR="0018632A">
        <w:t>CV review sessions were a great success</w:t>
      </w:r>
      <w:r w:rsidR="00D4440C">
        <w:t xml:space="preserve">. We understand that a well-organized and concise CV is a crucial element in competing for post-pharmacy school employment and residency opportunities. Our chapter was happy to help meet this need for our school in a way that was new and fresh, and allowed our P1 students to get hands on support in developing their CVs. </w:t>
      </w:r>
      <w:r w:rsidRPr="00947168">
        <w:t xml:space="preserve">Not only did it allow Rho Chi members to practice their presenting and teaching skills, but the attendees received a great review of major topics that </w:t>
      </w:r>
      <w:r w:rsidR="00D4440C">
        <w:t xml:space="preserve">will be seen during rotations. By incorporating current residents, we feel like our CV program is a new innovative strategy to give students an idea of expectations in a competitive healthcare community. </w:t>
      </w:r>
    </w:p>
    <w:p w14:paraId="037392E9" w14:textId="21EED55D" w:rsidR="00474061" w:rsidRPr="00947168" w:rsidRDefault="00D4440C" w:rsidP="00856F3B">
      <w:pPr>
        <w:ind w:firstLine="720"/>
      </w:pPr>
      <w:r>
        <w:t>In the future, we feel that innovation will c</w:t>
      </w:r>
      <w:r w:rsidR="00841713">
        <w:t xml:space="preserve">ontinue as the focus </w:t>
      </w:r>
      <w:r>
        <w:t>for our chapter</w:t>
      </w:r>
      <w:r w:rsidR="00841713">
        <w:t>’</w:t>
      </w:r>
      <w:r w:rsidR="00683E3F">
        <w:t>s</w:t>
      </w:r>
      <w:r w:rsidR="00841713">
        <w:t xml:space="preserve"> events</w:t>
      </w:r>
      <w:r w:rsidR="00683E3F">
        <w:t>.</w:t>
      </w:r>
      <w:r>
        <w:t xml:space="preserve"> Our new location in the College of Health Sciences provides our chapter a tremendous opportunity to continue to serve as a </w:t>
      </w:r>
      <w:r w:rsidR="00683E3F">
        <w:t>cornerstone on the healthcare team. It also allows us an opportunity for more events to prepare us to work as a team, as this seems to be the trend in healthcare today.</w:t>
      </w:r>
      <w:r>
        <w:t xml:space="preserve"> </w:t>
      </w:r>
      <w:r w:rsidR="00683E3F">
        <w:t>The Beta Beta chapter will continue to lead in</w:t>
      </w:r>
      <w:r w:rsidR="00F05CDC" w:rsidRPr="00947168">
        <w:t xml:space="preserve"> design</w:t>
      </w:r>
      <w:r w:rsidR="00683E3F">
        <w:t>ing</w:t>
      </w:r>
      <w:r w:rsidR="00F05CDC" w:rsidRPr="00947168">
        <w:t xml:space="preserve"> unique learning </w:t>
      </w:r>
      <w:r w:rsidR="00856F3B" w:rsidRPr="00947168">
        <w:t>opportunities</w:t>
      </w:r>
      <w:r w:rsidR="00F05CDC" w:rsidRPr="00947168">
        <w:t>, thereby fostering collaboration and developing intellectual leaders.</w:t>
      </w:r>
    </w:p>
    <w:p w14:paraId="38F7E36C" w14:textId="627C0E4D" w:rsidR="00474061" w:rsidRPr="00683E3F" w:rsidRDefault="00AB1898" w:rsidP="00683E3F">
      <w:pPr>
        <w:jc w:val="center"/>
        <w:rPr>
          <w:b/>
        </w:rPr>
      </w:pPr>
      <w:r w:rsidRPr="00947168">
        <w:rPr>
          <w:b/>
        </w:rPr>
        <w:br w:type="page"/>
      </w:r>
      <w:r w:rsidR="00F05CDC">
        <w:rPr>
          <w:b/>
        </w:rPr>
        <w:t>Appendix 1</w:t>
      </w:r>
    </w:p>
    <w:p w14:paraId="18DC864C" w14:textId="77777777" w:rsidR="00474061" w:rsidRDefault="00474061" w:rsidP="006E1AD5">
      <w:pPr>
        <w:widowControl w:val="0"/>
        <w:spacing w:line="276" w:lineRule="auto"/>
        <w:jc w:val="center"/>
      </w:pPr>
    </w:p>
    <w:p w14:paraId="5F18BFD7" w14:textId="6AF8E3AD" w:rsidR="00474061" w:rsidRDefault="00F05CDC" w:rsidP="006E1AD5">
      <w:pPr>
        <w:jc w:val="center"/>
        <w:outlineLvl w:val="0"/>
      </w:pPr>
      <w:r>
        <w:rPr>
          <w:b/>
        </w:rPr>
        <w:t>Beta Beta Chapter Activities Report</w:t>
      </w:r>
    </w:p>
    <w:tbl>
      <w:tblPr>
        <w:tblStyle w:val="a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1170"/>
        <w:gridCol w:w="1422"/>
        <w:gridCol w:w="1440"/>
        <w:gridCol w:w="1080"/>
        <w:gridCol w:w="1188"/>
        <w:gridCol w:w="1080"/>
        <w:gridCol w:w="1170"/>
        <w:gridCol w:w="972"/>
      </w:tblGrid>
      <w:tr w:rsidR="00E703B8" w14:paraId="1DE656D7" w14:textId="77777777" w:rsidTr="00E703B8">
        <w:trPr>
          <w:jc w:val="center"/>
        </w:trPr>
        <w:tc>
          <w:tcPr>
            <w:tcW w:w="9828" w:type="dxa"/>
            <w:gridSpan w:val="8"/>
          </w:tcPr>
          <w:p w14:paraId="538477B7" w14:textId="77777777" w:rsidR="00474061" w:rsidRDefault="00F05CDC">
            <w:r>
              <w:rPr>
                <w:sz w:val="22"/>
                <w:szCs w:val="22"/>
                <w:u w:val="single"/>
              </w:rPr>
              <w:t>[Beta Beta, Samford University] Activity Table</w:t>
            </w:r>
          </w:p>
        </w:tc>
        <w:tc>
          <w:tcPr>
            <w:tcW w:w="972" w:type="dxa"/>
          </w:tcPr>
          <w:p w14:paraId="1BF194CE" w14:textId="77777777" w:rsidR="00474061" w:rsidRDefault="00474061"/>
        </w:tc>
      </w:tr>
      <w:tr w:rsidR="00E703B8" w14:paraId="45F210C4" w14:textId="77777777" w:rsidTr="00E703B8">
        <w:trPr>
          <w:jc w:val="center"/>
        </w:trPr>
        <w:tc>
          <w:tcPr>
            <w:tcW w:w="1278" w:type="dxa"/>
            <w:shd w:val="clear" w:color="auto" w:fill="F2F2F2"/>
          </w:tcPr>
          <w:p w14:paraId="289E2BD5" w14:textId="77777777" w:rsidR="00474061" w:rsidRDefault="00F05CDC">
            <w:r>
              <w:rPr>
                <w:sz w:val="22"/>
                <w:szCs w:val="22"/>
              </w:rPr>
              <w:t>Category of Activity</w:t>
            </w:r>
            <w:r>
              <w:rPr>
                <w:sz w:val="22"/>
                <w:szCs w:val="22"/>
                <w:vertAlign w:val="superscript"/>
              </w:rPr>
              <w:t>1</w:t>
            </w:r>
          </w:p>
        </w:tc>
        <w:tc>
          <w:tcPr>
            <w:tcW w:w="1170" w:type="dxa"/>
            <w:shd w:val="clear" w:color="auto" w:fill="F2F2F2"/>
          </w:tcPr>
          <w:p w14:paraId="570446EB" w14:textId="77777777" w:rsidR="00474061" w:rsidRDefault="00F05CDC">
            <w:r>
              <w:rPr>
                <w:sz w:val="22"/>
                <w:szCs w:val="22"/>
              </w:rPr>
              <w:t>Title of Activity</w:t>
            </w:r>
          </w:p>
        </w:tc>
        <w:tc>
          <w:tcPr>
            <w:tcW w:w="1422" w:type="dxa"/>
            <w:shd w:val="clear" w:color="auto" w:fill="F2F2F2"/>
          </w:tcPr>
          <w:p w14:paraId="5A219C95" w14:textId="77777777" w:rsidR="00474061" w:rsidRDefault="00F05CDC">
            <w:r>
              <w:rPr>
                <w:sz w:val="22"/>
                <w:szCs w:val="22"/>
              </w:rPr>
              <w:t>Brief Description</w:t>
            </w:r>
            <w:r>
              <w:rPr>
                <w:sz w:val="22"/>
                <w:szCs w:val="22"/>
                <w:vertAlign w:val="superscript"/>
              </w:rPr>
              <w:t>2</w:t>
            </w:r>
          </w:p>
        </w:tc>
        <w:tc>
          <w:tcPr>
            <w:tcW w:w="1440" w:type="dxa"/>
            <w:shd w:val="clear" w:color="auto" w:fill="F2F2F2"/>
          </w:tcPr>
          <w:p w14:paraId="5680D998" w14:textId="77777777" w:rsidR="00474061" w:rsidRDefault="00F05CDC">
            <w:r>
              <w:rPr>
                <w:sz w:val="22"/>
                <w:szCs w:val="22"/>
              </w:rPr>
              <w:t>How Does This Activity Align With the Rho Chi Mission Statement?</w:t>
            </w:r>
          </w:p>
        </w:tc>
        <w:tc>
          <w:tcPr>
            <w:tcW w:w="1080" w:type="dxa"/>
            <w:shd w:val="clear" w:color="auto" w:fill="F2F2F2"/>
          </w:tcPr>
          <w:p w14:paraId="2828716A" w14:textId="77777777" w:rsidR="00474061" w:rsidRDefault="00F05CDC">
            <w:r>
              <w:rPr>
                <w:sz w:val="22"/>
                <w:szCs w:val="22"/>
              </w:rPr>
              <w:t>Years the Activity has Been Ongoing?</w:t>
            </w:r>
          </w:p>
        </w:tc>
        <w:tc>
          <w:tcPr>
            <w:tcW w:w="1188" w:type="dxa"/>
            <w:shd w:val="clear" w:color="auto" w:fill="F2F2F2"/>
          </w:tcPr>
          <w:p w14:paraId="3293B724" w14:textId="77777777" w:rsidR="00474061" w:rsidRDefault="00F05CDC">
            <w:r>
              <w:rPr>
                <w:sz w:val="22"/>
                <w:szCs w:val="22"/>
              </w:rPr>
              <w:t>If Activity has Been Ongoing for &gt;1 Year, What Evaluations Have Been Done to Assess the Success of the Activity and What Improvements Have Been Done Over the Past Year?</w:t>
            </w:r>
          </w:p>
        </w:tc>
        <w:tc>
          <w:tcPr>
            <w:tcW w:w="1080" w:type="dxa"/>
            <w:shd w:val="clear" w:color="auto" w:fill="F2F2F2"/>
          </w:tcPr>
          <w:p w14:paraId="67E5AC6E" w14:textId="77777777" w:rsidR="00474061" w:rsidRDefault="00F05CDC">
            <w:r>
              <w:rPr>
                <w:sz w:val="22"/>
                <w:szCs w:val="22"/>
              </w:rPr>
              <w:t>How Many Members Participated in the Activity?</w:t>
            </w:r>
          </w:p>
        </w:tc>
        <w:tc>
          <w:tcPr>
            <w:tcW w:w="1170" w:type="dxa"/>
            <w:shd w:val="clear" w:color="auto" w:fill="F2F2F2"/>
          </w:tcPr>
          <w:p w14:paraId="7114D552" w14:textId="77777777" w:rsidR="00474061" w:rsidRDefault="00F05CDC">
            <w:r>
              <w:rPr>
                <w:sz w:val="22"/>
                <w:szCs w:val="22"/>
              </w:rPr>
              <w:t>How Many Students (non-members) and/or Patients were impacted by the Activity?</w:t>
            </w:r>
          </w:p>
        </w:tc>
        <w:tc>
          <w:tcPr>
            <w:tcW w:w="972" w:type="dxa"/>
            <w:shd w:val="clear" w:color="auto" w:fill="F2F2F2"/>
          </w:tcPr>
          <w:p w14:paraId="47489111" w14:textId="150A477B" w:rsidR="00474061" w:rsidRDefault="00F05CDC" w:rsidP="00E703B8">
            <w:r>
              <w:rPr>
                <w:sz w:val="22"/>
                <w:szCs w:val="22"/>
              </w:rPr>
              <w:t xml:space="preserve">Financial </w:t>
            </w:r>
            <w:r w:rsidR="00E703B8">
              <w:rPr>
                <w:sz w:val="22"/>
                <w:szCs w:val="22"/>
              </w:rPr>
              <w:t>Info</w:t>
            </w:r>
          </w:p>
        </w:tc>
      </w:tr>
      <w:tr w:rsidR="00E703B8" w14:paraId="2E652238" w14:textId="77777777" w:rsidTr="00683E3F">
        <w:trPr>
          <w:trHeight w:val="2294"/>
          <w:jc w:val="center"/>
        </w:trPr>
        <w:tc>
          <w:tcPr>
            <w:tcW w:w="1278" w:type="dxa"/>
            <w:shd w:val="clear" w:color="auto" w:fill="FFC000"/>
          </w:tcPr>
          <w:p w14:paraId="727A1601" w14:textId="77777777" w:rsidR="00474061" w:rsidRDefault="00F05CDC">
            <w:r>
              <w:rPr>
                <w:sz w:val="22"/>
                <w:szCs w:val="22"/>
              </w:rPr>
              <w:t>Intellectual Leadership Activities</w:t>
            </w:r>
          </w:p>
        </w:tc>
        <w:tc>
          <w:tcPr>
            <w:tcW w:w="1170" w:type="dxa"/>
            <w:shd w:val="clear" w:color="auto" w:fill="FFC000"/>
          </w:tcPr>
          <w:p w14:paraId="50AB064B" w14:textId="4C3D7EAE" w:rsidR="00474061" w:rsidRDefault="00F05CDC">
            <w:r>
              <w:rPr>
                <w:sz w:val="22"/>
                <w:szCs w:val="22"/>
              </w:rPr>
              <w:t>P1 How to Succeed in Pharmacy School</w:t>
            </w:r>
            <w:r w:rsidR="00683E3F">
              <w:rPr>
                <w:sz w:val="22"/>
                <w:szCs w:val="22"/>
              </w:rPr>
              <w:t>/Introduction to Rho Chi</w:t>
            </w:r>
          </w:p>
        </w:tc>
        <w:tc>
          <w:tcPr>
            <w:tcW w:w="1422" w:type="dxa"/>
            <w:shd w:val="clear" w:color="auto" w:fill="FFC000"/>
          </w:tcPr>
          <w:p w14:paraId="4C1D54AB" w14:textId="00153AED" w:rsidR="00474061" w:rsidRDefault="00F05CDC" w:rsidP="00683E3F">
            <w:r>
              <w:rPr>
                <w:sz w:val="22"/>
                <w:szCs w:val="22"/>
              </w:rPr>
              <w:t xml:space="preserve">P3 members discussed effective study habits, </w:t>
            </w:r>
            <w:r w:rsidR="00683E3F">
              <w:rPr>
                <w:sz w:val="22"/>
                <w:szCs w:val="22"/>
              </w:rPr>
              <w:t>an introduction to Rho Chi, and goal setting.</w:t>
            </w:r>
          </w:p>
        </w:tc>
        <w:tc>
          <w:tcPr>
            <w:tcW w:w="1440" w:type="dxa"/>
            <w:shd w:val="clear" w:color="auto" w:fill="FFC000"/>
          </w:tcPr>
          <w:p w14:paraId="1C4613C4" w14:textId="1CF17580" w:rsidR="00474061" w:rsidRDefault="00F05CDC">
            <w:r>
              <w:rPr>
                <w:sz w:val="22"/>
                <w:szCs w:val="22"/>
              </w:rPr>
              <w:t xml:space="preserve">This event contributes to the development of intellectual leaders and encourages </w:t>
            </w:r>
            <w:r w:rsidR="00856F3B">
              <w:rPr>
                <w:sz w:val="22"/>
                <w:szCs w:val="22"/>
              </w:rPr>
              <w:t>intellectual</w:t>
            </w:r>
            <w:r>
              <w:rPr>
                <w:sz w:val="22"/>
                <w:szCs w:val="22"/>
              </w:rPr>
              <w:t xml:space="preserve"> </w:t>
            </w:r>
            <w:r w:rsidR="00856F3B">
              <w:rPr>
                <w:sz w:val="22"/>
                <w:szCs w:val="22"/>
              </w:rPr>
              <w:t>achievement</w:t>
            </w:r>
            <w:r>
              <w:rPr>
                <w:sz w:val="22"/>
                <w:szCs w:val="22"/>
              </w:rPr>
              <w:t xml:space="preserve"> </w:t>
            </w:r>
          </w:p>
        </w:tc>
        <w:tc>
          <w:tcPr>
            <w:tcW w:w="1080" w:type="dxa"/>
            <w:shd w:val="clear" w:color="auto" w:fill="FFC000"/>
          </w:tcPr>
          <w:p w14:paraId="47711268" w14:textId="77777777" w:rsidR="00474061" w:rsidRDefault="00F05CDC">
            <w:r>
              <w:rPr>
                <w:sz w:val="22"/>
                <w:szCs w:val="22"/>
              </w:rPr>
              <w:t>4+ years</w:t>
            </w:r>
          </w:p>
        </w:tc>
        <w:tc>
          <w:tcPr>
            <w:tcW w:w="1188" w:type="dxa"/>
            <w:shd w:val="clear" w:color="auto" w:fill="FFC000"/>
          </w:tcPr>
          <w:p w14:paraId="57DBEF34" w14:textId="77777777" w:rsidR="00474061" w:rsidRDefault="00474061"/>
        </w:tc>
        <w:tc>
          <w:tcPr>
            <w:tcW w:w="1080" w:type="dxa"/>
            <w:shd w:val="clear" w:color="auto" w:fill="FFC000"/>
          </w:tcPr>
          <w:p w14:paraId="2B748C69" w14:textId="234B00BD" w:rsidR="00474061" w:rsidRDefault="00683E3F">
            <w:r>
              <w:rPr>
                <w:sz w:val="22"/>
                <w:szCs w:val="22"/>
              </w:rPr>
              <w:t>5</w:t>
            </w:r>
          </w:p>
        </w:tc>
        <w:tc>
          <w:tcPr>
            <w:tcW w:w="1170" w:type="dxa"/>
            <w:shd w:val="clear" w:color="auto" w:fill="FFC000"/>
          </w:tcPr>
          <w:p w14:paraId="313B6EEA" w14:textId="001988D0" w:rsidR="00474061" w:rsidRDefault="00683E3F">
            <w:r>
              <w:rPr>
                <w:sz w:val="22"/>
                <w:szCs w:val="22"/>
              </w:rPr>
              <w:t>100+</w:t>
            </w:r>
          </w:p>
        </w:tc>
        <w:tc>
          <w:tcPr>
            <w:tcW w:w="972" w:type="dxa"/>
            <w:shd w:val="clear" w:color="auto" w:fill="FFC000"/>
          </w:tcPr>
          <w:p w14:paraId="501AC785" w14:textId="77777777" w:rsidR="00474061" w:rsidRDefault="00F05CDC">
            <w:r>
              <w:rPr>
                <w:sz w:val="22"/>
                <w:szCs w:val="22"/>
              </w:rPr>
              <w:t>Lunch provided by the Dean of Student Affairs</w:t>
            </w:r>
          </w:p>
        </w:tc>
      </w:tr>
      <w:tr w:rsidR="00E703B8" w14:paraId="41DC808B" w14:textId="77777777" w:rsidTr="00E703B8">
        <w:trPr>
          <w:trHeight w:val="2020"/>
          <w:jc w:val="center"/>
        </w:trPr>
        <w:tc>
          <w:tcPr>
            <w:tcW w:w="1278" w:type="dxa"/>
            <w:shd w:val="clear" w:color="auto" w:fill="FFC000"/>
          </w:tcPr>
          <w:p w14:paraId="78DE7D35" w14:textId="77777777" w:rsidR="00474061" w:rsidRDefault="00F05CDC">
            <w:r>
              <w:rPr>
                <w:sz w:val="22"/>
                <w:szCs w:val="22"/>
              </w:rPr>
              <w:t xml:space="preserve">Intellectual Leadership Activities </w:t>
            </w:r>
          </w:p>
        </w:tc>
        <w:tc>
          <w:tcPr>
            <w:tcW w:w="1170" w:type="dxa"/>
            <w:shd w:val="clear" w:color="auto" w:fill="FFC000"/>
          </w:tcPr>
          <w:p w14:paraId="0A76434F" w14:textId="6F529B5C" w:rsidR="00474061" w:rsidRDefault="00683E3F">
            <w:r>
              <w:rPr>
                <w:sz w:val="22"/>
                <w:szCs w:val="22"/>
              </w:rPr>
              <w:t>P1 CV Review Sessions</w:t>
            </w:r>
          </w:p>
        </w:tc>
        <w:tc>
          <w:tcPr>
            <w:tcW w:w="1422" w:type="dxa"/>
            <w:shd w:val="clear" w:color="auto" w:fill="FFC000"/>
          </w:tcPr>
          <w:p w14:paraId="7600D449" w14:textId="77ACFC1C" w:rsidR="00474061" w:rsidRDefault="00683E3F">
            <w:r>
              <w:rPr>
                <w:sz w:val="22"/>
                <w:szCs w:val="22"/>
              </w:rPr>
              <w:t>P3 members discussed effective strategies to create a CV and supervised P1 peer revisions.</w:t>
            </w:r>
          </w:p>
        </w:tc>
        <w:tc>
          <w:tcPr>
            <w:tcW w:w="1440" w:type="dxa"/>
            <w:shd w:val="clear" w:color="auto" w:fill="FFC000"/>
          </w:tcPr>
          <w:p w14:paraId="18DCE344" w14:textId="77777777" w:rsidR="00474061" w:rsidRDefault="00F05CDC">
            <w:r>
              <w:rPr>
                <w:sz w:val="22"/>
                <w:szCs w:val="22"/>
              </w:rPr>
              <w:t>This event contributes to the development of intellectual leaders.</w:t>
            </w:r>
          </w:p>
        </w:tc>
        <w:tc>
          <w:tcPr>
            <w:tcW w:w="1080" w:type="dxa"/>
            <w:shd w:val="clear" w:color="auto" w:fill="FFC000"/>
          </w:tcPr>
          <w:p w14:paraId="6D076D29" w14:textId="77777777" w:rsidR="00474061" w:rsidRDefault="00F05CDC">
            <w:r>
              <w:rPr>
                <w:sz w:val="22"/>
                <w:szCs w:val="22"/>
              </w:rPr>
              <w:t>New event</w:t>
            </w:r>
          </w:p>
        </w:tc>
        <w:tc>
          <w:tcPr>
            <w:tcW w:w="1188" w:type="dxa"/>
            <w:shd w:val="clear" w:color="auto" w:fill="FFC000"/>
          </w:tcPr>
          <w:p w14:paraId="50F3A658" w14:textId="77777777" w:rsidR="00474061" w:rsidRDefault="00F05CDC">
            <w:r>
              <w:rPr>
                <w:sz w:val="22"/>
                <w:szCs w:val="22"/>
              </w:rPr>
              <w:t>N/A</w:t>
            </w:r>
          </w:p>
        </w:tc>
        <w:tc>
          <w:tcPr>
            <w:tcW w:w="1080" w:type="dxa"/>
            <w:shd w:val="clear" w:color="auto" w:fill="FFC000"/>
          </w:tcPr>
          <w:p w14:paraId="2E415FE7" w14:textId="2D0EECEF" w:rsidR="00474061" w:rsidRDefault="00683E3F">
            <w:r>
              <w:rPr>
                <w:sz w:val="22"/>
                <w:szCs w:val="22"/>
              </w:rPr>
              <w:t>3</w:t>
            </w:r>
          </w:p>
        </w:tc>
        <w:tc>
          <w:tcPr>
            <w:tcW w:w="1170" w:type="dxa"/>
            <w:shd w:val="clear" w:color="auto" w:fill="FFC000"/>
          </w:tcPr>
          <w:p w14:paraId="1D08E3E8" w14:textId="1CDA5C74" w:rsidR="00474061" w:rsidRDefault="00683E3F">
            <w:r>
              <w:rPr>
                <w:sz w:val="22"/>
                <w:szCs w:val="22"/>
              </w:rPr>
              <w:t>100+</w:t>
            </w:r>
          </w:p>
        </w:tc>
        <w:tc>
          <w:tcPr>
            <w:tcW w:w="972" w:type="dxa"/>
            <w:shd w:val="clear" w:color="auto" w:fill="FFC000"/>
          </w:tcPr>
          <w:p w14:paraId="791BFD97" w14:textId="77777777" w:rsidR="00474061" w:rsidRDefault="00F05CDC">
            <w:r>
              <w:rPr>
                <w:sz w:val="22"/>
                <w:szCs w:val="22"/>
              </w:rPr>
              <w:t>N/A</w:t>
            </w:r>
          </w:p>
        </w:tc>
      </w:tr>
      <w:tr w:rsidR="00E703B8" w14:paraId="71A7C05C" w14:textId="77777777" w:rsidTr="00E703B8">
        <w:trPr>
          <w:trHeight w:val="2020"/>
          <w:jc w:val="center"/>
        </w:trPr>
        <w:tc>
          <w:tcPr>
            <w:tcW w:w="1278" w:type="dxa"/>
            <w:shd w:val="clear" w:color="auto" w:fill="FFC000"/>
          </w:tcPr>
          <w:p w14:paraId="433C238C" w14:textId="77777777" w:rsidR="00474061" w:rsidRDefault="00F05CDC">
            <w:r>
              <w:rPr>
                <w:sz w:val="22"/>
                <w:szCs w:val="22"/>
              </w:rPr>
              <w:t>Intellectual Leadership Activities</w:t>
            </w:r>
          </w:p>
        </w:tc>
        <w:tc>
          <w:tcPr>
            <w:tcW w:w="1170" w:type="dxa"/>
            <w:shd w:val="clear" w:color="auto" w:fill="FFC000"/>
          </w:tcPr>
          <w:p w14:paraId="752C7D89" w14:textId="63D6AD6F" w:rsidR="00474061" w:rsidRDefault="00683E3F">
            <w:r>
              <w:rPr>
                <w:sz w:val="22"/>
                <w:szCs w:val="22"/>
              </w:rPr>
              <w:t>Joint Meeting with NCPA/AMCP about changes in healthcare</w:t>
            </w:r>
          </w:p>
        </w:tc>
        <w:tc>
          <w:tcPr>
            <w:tcW w:w="1422" w:type="dxa"/>
            <w:shd w:val="clear" w:color="auto" w:fill="FFC000"/>
          </w:tcPr>
          <w:p w14:paraId="46D8DC24" w14:textId="496C7E72" w:rsidR="00474061" w:rsidRDefault="00F05CDC" w:rsidP="00683E3F">
            <w:r>
              <w:rPr>
                <w:sz w:val="22"/>
                <w:szCs w:val="22"/>
              </w:rPr>
              <w:t xml:space="preserve">Review of </w:t>
            </w:r>
            <w:r w:rsidR="00683E3F">
              <w:rPr>
                <w:sz w:val="22"/>
                <w:szCs w:val="22"/>
              </w:rPr>
              <w:t>changes in healthcare and their impact on pharmacy and how to prepare to take advantage of these opportunities</w:t>
            </w:r>
          </w:p>
        </w:tc>
        <w:tc>
          <w:tcPr>
            <w:tcW w:w="1440" w:type="dxa"/>
            <w:shd w:val="clear" w:color="auto" w:fill="FFC000"/>
          </w:tcPr>
          <w:p w14:paraId="08823629" w14:textId="79F798EB" w:rsidR="00474061" w:rsidRDefault="00F05CDC">
            <w:r>
              <w:rPr>
                <w:sz w:val="22"/>
                <w:szCs w:val="22"/>
              </w:rPr>
              <w:t xml:space="preserve">Encourages intellectual </w:t>
            </w:r>
            <w:r w:rsidR="00856F3B">
              <w:rPr>
                <w:sz w:val="22"/>
                <w:szCs w:val="22"/>
              </w:rPr>
              <w:t>achievement</w:t>
            </w:r>
            <w:r>
              <w:rPr>
                <w:sz w:val="22"/>
                <w:szCs w:val="22"/>
              </w:rPr>
              <w:t xml:space="preserve"> and contributes to the development of intellectual leaders</w:t>
            </w:r>
          </w:p>
        </w:tc>
        <w:tc>
          <w:tcPr>
            <w:tcW w:w="1080" w:type="dxa"/>
            <w:shd w:val="clear" w:color="auto" w:fill="FFC000"/>
          </w:tcPr>
          <w:p w14:paraId="066477A6" w14:textId="77777777" w:rsidR="00474061" w:rsidRDefault="00F05CDC">
            <w:r>
              <w:rPr>
                <w:sz w:val="22"/>
                <w:szCs w:val="22"/>
              </w:rPr>
              <w:t>New event</w:t>
            </w:r>
          </w:p>
        </w:tc>
        <w:tc>
          <w:tcPr>
            <w:tcW w:w="1188" w:type="dxa"/>
            <w:shd w:val="clear" w:color="auto" w:fill="FFC000"/>
          </w:tcPr>
          <w:p w14:paraId="574EC9FC" w14:textId="77777777" w:rsidR="00474061" w:rsidRDefault="00F05CDC">
            <w:r>
              <w:rPr>
                <w:sz w:val="22"/>
                <w:szCs w:val="22"/>
              </w:rPr>
              <w:t>N/A</w:t>
            </w:r>
          </w:p>
        </w:tc>
        <w:tc>
          <w:tcPr>
            <w:tcW w:w="1080" w:type="dxa"/>
            <w:shd w:val="clear" w:color="auto" w:fill="FFC000"/>
          </w:tcPr>
          <w:p w14:paraId="04A7A89C" w14:textId="2A0C749C" w:rsidR="00474061" w:rsidRDefault="00683E3F">
            <w:r>
              <w:rPr>
                <w:sz w:val="22"/>
                <w:szCs w:val="22"/>
              </w:rPr>
              <w:t>18</w:t>
            </w:r>
          </w:p>
        </w:tc>
        <w:tc>
          <w:tcPr>
            <w:tcW w:w="1170" w:type="dxa"/>
            <w:shd w:val="clear" w:color="auto" w:fill="FFC000"/>
          </w:tcPr>
          <w:p w14:paraId="2EFC16E7" w14:textId="441478BB" w:rsidR="00474061" w:rsidRDefault="00F05CDC">
            <w:r>
              <w:rPr>
                <w:sz w:val="22"/>
                <w:szCs w:val="22"/>
              </w:rPr>
              <w:t>1</w:t>
            </w:r>
            <w:r w:rsidR="00683E3F">
              <w:rPr>
                <w:sz w:val="22"/>
                <w:szCs w:val="22"/>
              </w:rPr>
              <w:t>40</w:t>
            </w:r>
          </w:p>
        </w:tc>
        <w:tc>
          <w:tcPr>
            <w:tcW w:w="972" w:type="dxa"/>
            <w:shd w:val="clear" w:color="auto" w:fill="FFC000"/>
          </w:tcPr>
          <w:p w14:paraId="18077888" w14:textId="259A751B" w:rsidR="00474061" w:rsidRDefault="00683E3F">
            <w:r>
              <w:rPr>
                <w:sz w:val="22"/>
                <w:szCs w:val="22"/>
              </w:rPr>
              <w:t>$95 as Rho Chi’s contribution to lunch at the event.</w:t>
            </w:r>
          </w:p>
        </w:tc>
      </w:tr>
      <w:tr w:rsidR="00E703B8" w14:paraId="0F409786" w14:textId="77777777" w:rsidTr="00E703B8">
        <w:trPr>
          <w:trHeight w:val="2020"/>
          <w:jc w:val="center"/>
        </w:trPr>
        <w:tc>
          <w:tcPr>
            <w:tcW w:w="1278" w:type="dxa"/>
            <w:shd w:val="clear" w:color="auto" w:fill="FFC000"/>
          </w:tcPr>
          <w:p w14:paraId="4B8B8A26" w14:textId="77777777" w:rsidR="00474061" w:rsidRDefault="00F05CDC">
            <w:r>
              <w:rPr>
                <w:sz w:val="22"/>
                <w:szCs w:val="22"/>
              </w:rPr>
              <w:t>Intellectual Leadership Activities</w:t>
            </w:r>
          </w:p>
        </w:tc>
        <w:tc>
          <w:tcPr>
            <w:tcW w:w="1170" w:type="dxa"/>
            <w:shd w:val="clear" w:color="auto" w:fill="FFC000"/>
          </w:tcPr>
          <w:p w14:paraId="433FB00B" w14:textId="4ABD0DAF" w:rsidR="00474061" w:rsidRDefault="00F05CDC">
            <w:r>
              <w:rPr>
                <w:sz w:val="22"/>
                <w:szCs w:val="22"/>
              </w:rPr>
              <w:t xml:space="preserve">Compounding </w:t>
            </w:r>
            <w:r w:rsidR="00856F3B">
              <w:rPr>
                <w:sz w:val="22"/>
                <w:szCs w:val="22"/>
              </w:rPr>
              <w:t>exercises</w:t>
            </w:r>
            <w:r w:rsidR="00683E3F">
              <w:rPr>
                <w:sz w:val="22"/>
                <w:szCs w:val="22"/>
              </w:rPr>
              <w:t xml:space="preserve"> with Fayette</w:t>
            </w:r>
            <w:r>
              <w:rPr>
                <w:sz w:val="22"/>
                <w:szCs w:val="22"/>
              </w:rPr>
              <w:t xml:space="preserve"> County Health Scholars</w:t>
            </w:r>
          </w:p>
        </w:tc>
        <w:tc>
          <w:tcPr>
            <w:tcW w:w="1422" w:type="dxa"/>
            <w:shd w:val="clear" w:color="auto" w:fill="FFC000"/>
          </w:tcPr>
          <w:p w14:paraId="7D516079" w14:textId="03889F13" w:rsidR="00474061" w:rsidRDefault="00F05CDC">
            <w:r>
              <w:rPr>
                <w:sz w:val="22"/>
                <w:szCs w:val="22"/>
              </w:rPr>
              <w:t>D</w:t>
            </w:r>
            <w:r w:rsidR="00A20412">
              <w:rPr>
                <w:sz w:val="22"/>
                <w:szCs w:val="22"/>
              </w:rPr>
              <w:t xml:space="preserve">iscussion of the field of pharmacy, how to get into pharmacy school, </w:t>
            </w:r>
            <w:r w:rsidR="00683E3F">
              <w:rPr>
                <w:sz w:val="22"/>
                <w:szCs w:val="22"/>
              </w:rPr>
              <w:t xml:space="preserve">and two </w:t>
            </w:r>
            <w:r w:rsidR="00856F3B">
              <w:rPr>
                <w:sz w:val="22"/>
                <w:szCs w:val="22"/>
              </w:rPr>
              <w:t>compounding</w:t>
            </w:r>
            <w:r>
              <w:rPr>
                <w:sz w:val="22"/>
                <w:szCs w:val="22"/>
              </w:rPr>
              <w:t xml:space="preserve"> activities</w:t>
            </w:r>
          </w:p>
        </w:tc>
        <w:tc>
          <w:tcPr>
            <w:tcW w:w="1440" w:type="dxa"/>
            <w:shd w:val="clear" w:color="auto" w:fill="FFC000"/>
          </w:tcPr>
          <w:p w14:paraId="35EEF0ED" w14:textId="1AA8A991" w:rsidR="00474061" w:rsidRDefault="00F05CDC">
            <w:r>
              <w:rPr>
                <w:sz w:val="22"/>
                <w:szCs w:val="22"/>
              </w:rPr>
              <w:t xml:space="preserve">Fosters </w:t>
            </w:r>
            <w:r w:rsidR="00856F3B">
              <w:rPr>
                <w:sz w:val="22"/>
                <w:szCs w:val="22"/>
              </w:rPr>
              <w:t>collaboration</w:t>
            </w:r>
            <w:r>
              <w:rPr>
                <w:sz w:val="22"/>
                <w:szCs w:val="22"/>
              </w:rPr>
              <w:t xml:space="preserve"> and contributes to development of intellectual leaders</w:t>
            </w:r>
          </w:p>
        </w:tc>
        <w:tc>
          <w:tcPr>
            <w:tcW w:w="1080" w:type="dxa"/>
            <w:shd w:val="clear" w:color="auto" w:fill="FFC000"/>
          </w:tcPr>
          <w:p w14:paraId="2A9D8E63" w14:textId="2F15438A" w:rsidR="00474061" w:rsidRDefault="00A20412">
            <w:r>
              <w:rPr>
                <w:sz w:val="22"/>
                <w:szCs w:val="22"/>
              </w:rPr>
              <w:t>Second year</w:t>
            </w:r>
          </w:p>
        </w:tc>
        <w:tc>
          <w:tcPr>
            <w:tcW w:w="1188" w:type="dxa"/>
            <w:shd w:val="clear" w:color="auto" w:fill="FFC000"/>
          </w:tcPr>
          <w:p w14:paraId="796C4115" w14:textId="77777777" w:rsidR="00474061" w:rsidRDefault="00F05CDC">
            <w:r>
              <w:rPr>
                <w:sz w:val="22"/>
                <w:szCs w:val="22"/>
              </w:rPr>
              <w:t>N/A</w:t>
            </w:r>
          </w:p>
        </w:tc>
        <w:tc>
          <w:tcPr>
            <w:tcW w:w="1080" w:type="dxa"/>
            <w:shd w:val="clear" w:color="auto" w:fill="FFC000"/>
          </w:tcPr>
          <w:p w14:paraId="4909A9A8" w14:textId="035C2BF9" w:rsidR="00474061" w:rsidRDefault="00A20412">
            <w:r>
              <w:rPr>
                <w:sz w:val="22"/>
                <w:szCs w:val="22"/>
              </w:rPr>
              <w:t>2</w:t>
            </w:r>
          </w:p>
        </w:tc>
        <w:tc>
          <w:tcPr>
            <w:tcW w:w="1170" w:type="dxa"/>
            <w:shd w:val="clear" w:color="auto" w:fill="FFC000"/>
          </w:tcPr>
          <w:p w14:paraId="12BE6295" w14:textId="134BB068" w:rsidR="00474061" w:rsidRDefault="00F05CDC">
            <w:r>
              <w:rPr>
                <w:sz w:val="22"/>
                <w:szCs w:val="22"/>
              </w:rPr>
              <w:t>2</w:t>
            </w:r>
            <w:r w:rsidR="00A20412">
              <w:rPr>
                <w:sz w:val="22"/>
                <w:szCs w:val="22"/>
              </w:rPr>
              <w:t>5</w:t>
            </w:r>
          </w:p>
        </w:tc>
        <w:tc>
          <w:tcPr>
            <w:tcW w:w="972" w:type="dxa"/>
            <w:shd w:val="clear" w:color="auto" w:fill="FFC000"/>
          </w:tcPr>
          <w:p w14:paraId="2CD8ABB9" w14:textId="321C7712" w:rsidR="00474061" w:rsidRDefault="00A20412">
            <w:r>
              <w:rPr>
                <w:sz w:val="22"/>
                <w:szCs w:val="22"/>
              </w:rPr>
              <w:t>$18.87 for compounding supplies</w:t>
            </w:r>
          </w:p>
        </w:tc>
      </w:tr>
      <w:tr w:rsidR="00E703B8" w14:paraId="65B2E47D" w14:textId="77777777" w:rsidTr="00E703B8">
        <w:trPr>
          <w:trHeight w:val="2020"/>
          <w:jc w:val="center"/>
        </w:trPr>
        <w:tc>
          <w:tcPr>
            <w:tcW w:w="1278" w:type="dxa"/>
            <w:shd w:val="clear" w:color="auto" w:fill="FFC000"/>
          </w:tcPr>
          <w:p w14:paraId="3C01B5D0" w14:textId="77777777" w:rsidR="00474061" w:rsidRDefault="00F05CDC">
            <w:r>
              <w:rPr>
                <w:sz w:val="22"/>
                <w:szCs w:val="22"/>
              </w:rPr>
              <w:t>Intellectual Leadership Activities</w:t>
            </w:r>
          </w:p>
        </w:tc>
        <w:tc>
          <w:tcPr>
            <w:tcW w:w="1170" w:type="dxa"/>
            <w:shd w:val="clear" w:color="auto" w:fill="FFC000"/>
          </w:tcPr>
          <w:p w14:paraId="28A8C701" w14:textId="61D7DBC4" w:rsidR="00474061" w:rsidRDefault="00A20412">
            <w:r>
              <w:rPr>
                <w:sz w:val="22"/>
                <w:szCs w:val="22"/>
              </w:rPr>
              <w:t>P1 Pre-Rho Chi Recognition Lunch</w:t>
            </w:r>
          </w:p>
        </w:tc>
        <w:tc>
          <w:tcPr>
            <w:tcW w:w="1422" w:type="dxa"/>
            <w:shd w:val="clear" w:color="auto" w:fill="FFC000"/>
          </w:tcPr>
          <w:p w14:paraId="6DE72E0D" w14:textId="5735F81D" w:rsidR="00474061" w:rsidRPr="00CF1D2B" w:rsidRDefault="00CF1D2B">
            <w:pPr>
              <w:rPr>
                <w:sz w:val="22"/>
                <w:szCs w:val="22"/>
              </w:rPr>
            </w:pPr>
            <w:r>
              <w:rPr>
                <w:sz w:val="22"/>
                <w:szCs w:val="22"/>
              </w:rPr>
              <w:t>Recognition of P1 students with 4.0 GPA the first semester of pharmacy school including lunch with department heads and presentation by president of Rho Chi.</w:t>
            </w:r>
          </w:p>
        </w:tc>
        <w:tc>
          <w:tcPr>
            <w:tcW w:w="1440" w:type="dxa"/>
            <w:shd w:val="clear" w:color="auto" w:fill="FFC000"/>
          </w:tcPr>
          <w:p w14:paraId="58DEADDE" w14:textId="62C70B7A" w:rsidR="00474061" w:rsidRDefault="00F05CDC">
            <w:r>
              <w:rPr>
                <w:sz w:val="22"/>
                <w:szCs w:val="22"/>
              </w:rPr>
              <w:t xml:space="preserve">Fosters </w:t>
            </w:r>
            <w:r w:rsidR="00856F3B">
              <w:rPr>
                <w:sz w:val="22"/>
                <w:szCs w:val="22"/>
              </w:rPr>
              <w:t>collaboration</w:t>
            </w:r>
            <w:r>
              <w:rPr>
                <w:sz w:val="22"/>
                <w:szCs w:val="22"/>
              </w:rPr>
              <w:t xml:space="preserve"> and contributes to development of intellectual leaders</w:t>
            </w:r>
          </w:p>
        </w:tc>
        <w:tc>
          <w:tcPr>
            <w:tcW w:w="1080" w:type="dxa"/>
            <w:shd w:val="clear" w:color="auto" w:fill="FFC000"/>
          </w:tcPr>
          <w:p w14:paraId="71C1154E" w14:textId="77777777" w:rsidR="00474061" w:rsidRDefault="00F05CDC">
            <w:r>
              <w:rPr>
                <w:sz w:val="22"/>
                <w:szCs w:val="22"/>
              </w:rPr>
              <w:t>New event</w:t>
            </w:r>
          </w:p>
        </w:tc>
        <w:tc>
          <w:tcPr>
            <w:tcW w:w="1188" w:type="dxa"/>
            <w:shd w:val="clear" w:color="auto" w:fill="FFC000"/>
          </w:tcPr>
          <w:p w14:paraId="175B549D" w14:textId="77777777" w:rsidR="00474061" w:rsidRDefault="00F05CDC">
            <w:r>
              <w:rPr>
                <w:sz w:val="22"/>
                <w:szCs w:val="22"/>
              </w:rPr>
              <w:t>N/A</w:t>
            </w:r>
          </w:p>
        </w:tc>
        <w:tc>
          <w:tcPr>
            <w:tcW w:w="1080" w:type="dxa"/>
            <w:shd w:val="clear" w:color="auto" w:fill="FFC000"/>
          </w:tcPr>
          <w:p w14:paraId="25C9C781" w14:textId="1BB0EE88" w:rsidR="00474061" w:rsidRDefault="00A20412">
            <w:r>
              <w:rPr>
                <w:sz w:val="22"/>
                <w:szCs w:val="22"/>
              </w:rPr>
              <w:t>1</w:t>
            </w:r>
          </w:p>
        </w:tc>
        <w:tc>
          <w:tcPr>
            <w:tcW w:w="1170" w:type="dxa"/>
            <w:shd w:val="clear" w:color="auto" w:fill="FFC000"/>
          </w:tcPr>
          <w:p w14:paraId="48F769BE" w14:textId="44374C98" w:rsidR="00474061" w:rsidRDefault="00A20412">
            <w:r>
              <w:rPr>
                <w:sz w:val="22"/>
                <w:szCs w:val="22"/>
              </w:rPr>
              <w:t>20</w:t>
            </w:r>
          </w:p>
        </w:tc>
        <w:tc>
          <w:tcPr>
            <w:tcW w:w="972" w:type="dxa"/>
            <w:shd w:val="clear" w:color="auto" w:fill="FFC000"/>
          </w:tcPr>
          <w:p w14:paraId="56A07B9C" w14:textId="0B7796C1" w:rsidR="00474061" w:rsidRDefault="00A20412" w:rsidP="00A20412">
            <w:r>
              <w:rPr>
                <w:sz w:val="22"/>
                <w:szCs w:val="22"/>
              </w:rPr>
              <w:t>Lunch provided by the Dean’s Office</w:t>
            </w:r>
          </w:p>
        </w:tc>
      </w:tr>
      <w:tr w:rsidR="00E703B8" w14:paraId="59931520" w14:textId="77777777" w:rsidTr="00E703B8">
        <w:trPr>
          <w:trHeight w:val="1260"/>
          <w:jc w:val="center"/>
        </w:trPr>
        <w:tc>
          <w:tcPr>
            <w:tcW w:w="1278" w:type="dxa"/>
            <w:shd w:val="clear" w:color="auto" w:fill="FFC000"/>
          </w:tcPr>
          <w:p w14:paraId="51DEE787" w14:textId="77777777" w:rsidR="00474061" w:rsidRDefault="00F05CDC">
            <w:r>
              <w:rPr>
                <w:sz w:val="22"/>
                <w:szCs w:val="22"/>
              </w:rPr>
              <w:t>Patient Outreach Events/ Community Service</w:t>
            </w:r>
          </w:p>
        </w:tc>
        <w:tc>
          <w:tcPr>
            <w:tcW w:w="1170" w:type="dxa"/>
            <w:shd w:val="clear" w:color="auto" w:fill="FFC000"/>
          </w:tcPr>
          <w:p w14:paraId="6F65195B" w14:textId="77777777" w:rsidR="00474061" w:rsidRDefault="00F05CDC">
            <w:r>
              <w:rPr>
                <w:sz w:val="22"/>
                <w:szCs w:val="22"/>
              </w:rPr>
              <w:t>Vampire Cup Blood Drive</w:t>
            </w:r>
          </w:p>
        </w:tc>
        <w:tc>
          <w:tcPr>
            <w:tcW w:w="1422" w:type="dxa"/>
            <w:shd w:val="clear" w:color="auto" w:fill="FFC000"/>
          </w:tcPr>
          <w:p w14:paraId="148AA6CE" w14:textId="77777777" w:rsidR="00474061" w:rsidRDefault="00F05CDC">
            <w:r>
              <w:rPr>
                <w:sz w:val="22"/>
                <w:szCs w:val="22"/>
              </w:rPr>
              <w:t>In collaboration with IPSF, we hosted a blood drive on campus.</w:t>
            </w:r>
          </w:p>
        </w:tc>
        <w:tc>
          <w:tcPr>
            <w:tcW w:w="1440" w:type="dxa"/>
            <w:shd w:val="clear" w:color="auto" w:fill="FFC000"/>
          </w:tcPr>
          <w:p w14:paraId="262DF24C" w14:textId="77777777" w:rsidR="00474061" w:rsidRDefault="00F05CDC">
            <w:r>
              <w:rPr>
                <w:sz w:val="22"/>
                <w:szCs w:val="22"/>
              </w:rPr>
              <w:t>Fostered collaboration and promoted ethical standards by contributing to the community.</w:t>
            </w:r>
            <w:r>
              <w:t xml:space="preserve"> </w:t>
            </w:r>
          </w:p>
        </w:tc>
        <w:tc>
          <w:tcPr>
            <w:tcW w:w="1080" w:type="dxa"/>
            <w:shd w:val="clear" w:color="auto" w:fill="FFC000"/>
          </w:tcPr>
          <w:p w14:paraId="4BB50FB2" w14:textId="77777777" w:rsidR="00474061" w:rsidRDefault="00F05CDC">
            <w:r>
              <w:rPr>
                <w:sz w:val="22"/>
                <w:szCs w:val="22"/>
              </w:rPr>
              <w:t>4+ years</w:t>
            </w:r>
          </w:p>
        </w:tc>
        <w:tc>
          <w:tcPr>
            <w:tcW w:w="1188" w:type="dxa"/>
            <w:shd w:val="clear" w:color="auto" w:fill="FFC000"/>
          </w:tcPr>
          <w:p w14:paraId="7C280171" w14:textId="77777777" w:rsidR="00474061" w:rsidRDefault="00F05CDC">
            <w:r>
              <w:rPr>
                <w:sz w:val="22"/>
                <w:szCs w:val="22"/>
              </w:rPr>
              <w:t>Based upon feedback from previous years, we decided to partner with the American Red Cross this year as opposed to other organizations.</w:t>
            </w:r>
          </w:p>
        </w:tc>
        <w:tc>
          <w:tcPr>
            <w:tcW w:w="1080" w:type="dxa"/>
            <w:shd w:val="clear" w:color="auto" w:fill="FFC000"/>
          </w:tcPr>
          <w:p w14:paraId="25CC4DD4" w14:textId="56F359E9" w:rsidR="00474061" w:rsidRDefault="00CF1D2B">
            <w:r>
              <w:rPr>
                <w:sz w:val="22"/>
                <w:szCs w:val="22"/>
              </w:rPr>
              <w:t>10</w:t>
            </w:r>
          </w:p>
        </w:tc>
        <w:tc>
          <w:tcPr>
            <w:tcW w:w="1170" w:type="dxa"/>
            <w:shd w:val="clear" w:color="auto" w:fill="FFC000"/>
          </w:tcPr>
          <w:p w14:paraId="29D28892" w14:textId="08C4E145" w:rsidR="00474061" w:rsidRDefault="00CF1D2B">
            <w:r>
              <w:rPr>
                <w:sz w:val="22"/>
                <w:szCs w:val="22"/>
              </w:rPr>
              <w:t>40</w:t>
            </w:r>
          </w:p>
        </w:tc>
        <w:tc>
          <w:tcPr>
            <w:tcW w:w="972" w:type="dxa"/>
            <w:shd w:val="clear" w:color="auto" w:fill="FFC000"/>
          </w:tcPr>
          <w:p w14:paraId="0CCE189E" w14:textId="4428C79B" w:rsidR="00474061" w:rsidRDefault="00CF1D2B">
            <w:r>
              <w:rPr>
                <w:sz w:val="22"/>
                <w:szCs w:val="22"/>
              </w:rPr>
              <w:t>All prizes were donated or obtained via IPSF’s budget.</w:t>
            </w:r>
          </w:p>
        </w:tc>
      </w:tr>
    </w:tbl>
    <w:p w14:paraId="3721A192" w14:textId="77777777" w:rsidR="00856F3B" w:rsidRDefault="00856F3B" w:rsidP="00856F3B"/>
    <w:p w14:paraId="1A553A43" w14:textId="77777777" w:rsidR="00CF1D2B" w:rsidRDefault="00CF1D2B" w:rsidP="00CF1D2B">
      <w:pPr>
        <w:jc w:val="center"/>
        <w:rPr>
          <w:b/>
        </w:rPr>
      </w:pPr>
    </w:p>
    <w:p w14:paraId="52A8CB3F" w14:textId="77777777" w:rsidR="00CF1D2B" w:rsidRDefault="00CF1D2B" w:rsidP="00CF1D2B">
      <w:pPr>
        <w:jc w:val="center"/>
        <w:rPr>
          <w:b/>
        </w:rPr>
      </w:pPr>
    </w:p>
    <w:p w14:paraId="3089FE7D" w14:textId="77777777" w:rsidR="00CF1D2B" w:rsidRDefault="00CF1D2B" w:rsidP="00CF1D2B">
      <w:pPr>
        <w:jc w:val="center"/>
        <w:rPr>
          <w:b/>
        </w:rPr>
      </w:pPr>
    </w:p>
    <w:p w14:paraId="38F4C9A4" w14:textId="77777777" w:rsidR="00CF1D2B" w:rsidRDefault="00CF1D2B" w:rsidP="00CF1D2B">
      <w:pPr>
        <w:jc w:val="center"/>
        <w:rPr>
          <w:b/>
        </w:rPr>
      </w:pPr>
    </w:p>
    <w:p w14:paraId="21E87651" w14:textId="77777777" w:rsidR="00CF1D2B" w:rsidRDefault="00CF1D2B" w:rsidP="00CF1D2B">
      <w:pPr>
        <w:jc w:val="center"/>
        <w:rPr>
          <w:b/>
        </w:rPr>
      </w:pPr>
    </w:p>
    <w:p w14:paraId="6E0FBDD1" w14:textId="77777777" w:rsidR="00CF1D2B" w:rsidRDefault="00CF1D2B" w:rsidP="00CF1D2B">
      <w:pPr>
        <w:jc w:val="center"/>
        <w:rPr>
          <w:b/>
        </w:rPr>
      </w:pPr>
    </w:p>
    <w:p w14:paraId="6CF1E433" w14:textId="77777777" w:rsidR="00CF1D2B" w:rsidRDefault="00CF1D2B" w:rsidP="00CF1D2B">
      <w:pPr>
        <w:jc w:val="center"/>
        <w:rPr>
          <w:b/>
        </w:rPr>
      </w:pPr>
    </w:p>
    <w:p w14:paraId="16CC5A50" w14:textId="77777777" w:rsidR="00CF1D2B" w:rsidRDefault="00CF1D2B" w:rsidP="00CF1D2B">
      <w:pPr>
        <w:jc w:val="center"/>
        <w:rPr>
          <w:b/>
        </w:rPr>
      </w:pPr>
    </w:p>
    <w:p w14:paraId="38B16430" w14:textId="77777777" w:rsidR="00CF1D2B" w:rsidRDefault="00CF1D2B" w:rsidP="00CF1D2B">
      <w:pPr>
        <w:jc w:val="center"/>
        <w:rPr>
          <w:b/>
        </w:rPr>
      </w:pPr>
    </w:p>
    <w:p w14:paraId="085D56F7" w14:textId="77777777" w:rsidR="00CF1D2B" w:rsidRDefault="00CF1D2B" w:rsidP="00CF1D2B">
      <w:pPr>
        <w:jc w:val="center"/>
        <w:rPr>
          <w:b/>
        </w:rPr>
      </w:pPr>
    </w:p>
    <w:p w14:paraId="7FDDE6D1" w14:textId="77777777" w:rsidR="00CF1D2B" w:rsidRDefault="00CF1D2B" w:rsidP="00CF1D2B">
      <w:pPr>
        <w:jc w:val="center"/>
        <w:rPr>
          <w:b/>
        </w:rPr>
      </w:pPr>
    </w:p>
    <w:p w14:paraId="7EECDCC1" w14:textId="77777777" w:rsidR="00CF1D2B" w:rsidRDefault="00CF1D2B" w:rsidP="00CF1D2B">
      <w:pPr>
        <w:jc w:val="center"/>
        <w:rPr>
          <w:b/>
        </w:rPr>
      </w:pPr>
    </w:p>
    <w:p w14:paraId="5FDDC9A1" w14:textId="77777777" w:rsidR="00CF1D2B" w:rsidRDefault="00CF1D2B" w:rsidP="00CF1D2B">
      <w:pPr>
        <w:jc w:val="center"/>
        <w:rPr>
          <w:b/>
        </w:rPr>
      </w:pPr>
    </w:p>
    <w:p w14:paraId="5A8D0685" w14:textId="77777777" w:rsidR="00CF1D2B" w:rsidRDefault="00CF1D2B" w:rsidP="00CF1D2B">
      <w:pPr>
        <w:jc w:val="center"/>
        <w:rPr>
          <w:b/>
        </w:rPr>
      </w:pPr>
    </w:p>
    <w:p w14:paraId="6F3FFEC5" w14:textId="77777777" w:rsidR="00CF1D2B" w:rsidRDefault="00CF1D2B" w:rsidP="00CF1D2B">
      <w:pPr>
        <w:jc w:val="center"/>
        <w:rPr>
          <w:b/>
        </w:rPr>
      </w:pPr>
    </w:p>
    <w:p w14:paraId="051DBF56" w14:textId="77777777" w:rsidR="00CF1D2B" w:rsidRDefault="00CF1D2B" w:rsidP="00CF1D2B">
      <w:pPr>
        <w:jc w:val="center"/>
        <w:rPr>
          <w:b/>
        </w:rPr>
      </w:pPr>
    </w:p>
    <w:p w14:paraId="6141EBC8" w14:textId="77777777" w:rsidR="00CF1D2B" w:rsidRDefault="00CF1D2B" w:rsidP="00CF1D2B">
      <w:pPr>
        <w:jc w:val="center"/>
        <w:rPr>
          <w:b/>
        </w:rPr>
      </w:pPr>
    </w:p>
    <w:p w14:paraId="38FF3192" w14:textId="77777777" w:rsidR="00CF1D2B" w:rsidRDefault="00CF1D2B" w:rsidP="00CF1D2B">
      <w:pPr>
        <w:jc w:val="center"/>
        <w:rPr>
          <w:b/>
        </w:rPr>
      </w:pPr>
    </w:p>
    <w:p w14:paraId="311D86AE" w14:textId="77777777" w:rsidR="00CF1D2B" w:rsidRDefault="00CF1D2B" w:rsidP="00CF1D2B">
      <w:pPr>
        <w:jc w:val="center"/>
        <w:rPr>
          <w:b/>
        </w:rPr>
      </w:pPr>
    </w:p>
    <w:p w14:paraId="54C4967A" w14:textId="77777777" w:rsidR="00CF1D2B" w:rsidRDefault="00CF1D2B" w:rsidP="00CF1D2B">
      <w:pPr>
        <w:jc w:val="center"/>
        <w:rPr>
          <w:b/>
        </w:rPr>
      </w:pPr>
    </w:p>
    <w:p w14:paraId="14CDBB49" w14:textId="77777777" w:rsidR="00CF1D2B" w:rsidRDefault="00CF1D2B" w:rsidP="00CF1D2B">
      <w:pPr>
        <w:jc w:val="center"/>
        <w:rPr>
          <w:b/>
        </w:rPr>
      </w:pPr>
    </w:p>
    <w:p w14:paraId="3396A7C0" w14:textId="77777777" w:rsidR="00CF1D2B" w:rsidRDefault="00CF1D2B" w:rsidP="00CF1D2B">
      <w:pPr>
        <w:jc w:val="center"/>
        <w:rPr>
          <w:b/>
        </w:rPr>
      </w:pPr>
    </w:p>
    <w:p w14:paraId="35AE4E7C" w14:textId="77777777" w:rsidR="00CF1D2B" w:rsidRDefault="00CF1D2B" w:rsidP="00CF1D2B">
      <w:pPr>
        <w:jc w:val="center"/>
        <w:rPr>
          <w:b/>
        </w:rPr>
      </w:pPr>
    </w:p>
    <w:p w14:paraId="7B05CDCD" w14:textId="77777777" w:rsidR="00CF1D2B" w:rsidRDefault="00CF1D2B" w:rsidP="00CF1D2B">
      <w:pPr>
        <w:jc w:val="center"/>
        <w:rPr>
          <w:b/>
        </w:rPr>
      </w:pPr>
    </w:p>
    <w:p w14:paraId="28B51AC0" w14:textId="77777777" w:rsidR="00CF1D2B" w:rsidRDefault="00CF1D2B" w:rsidP="00CF1D2B">
      <w:pPr>
        <w:jc w:val="center"/>
        <w:rPr>
          <w:b/>
        </w:rPr>
      </w:pPr>
    </w:p>
    <w:p w14:paraId="46CFF32B" w14:textId="77777777" w:rsidR="00CF1D2B" w:rsidRDefault="00CF1D2B" w:rsidP="00CF1D2B">
      <w:pPr>
        <w:jc w:val="center"/>
        <w:rPr>
          <w:b/>
        </w:rPr>
      </w:pPr>
    </w:p>
    <w:p w14:paraId="32B09409" w14:textId="77777777" w:rsidR="00CF1D2B" w:rsidRDefault="00CF1D2B" w:rsidP="00CF1D2B">
      <w:pPr>
        <w:jc w:val="center"/>
        <w:rPr>
          <w:b/>
        </w:rPr>
      </w:pPr>
    </w:p>
    <w:p w14:paraId="3B2BE7D3" w14:textId="77777777" w:rsidR="00CF1D2B" w:rsidRDefault="00CF1D2B" w:rsidP="00CF1D2B">
      <w:pPr>
        <w:jc w:val="center"/>
        <w:rPr>
          <w:b/>
        </w:rPr>
      </w:pPr>
    </w:p>
    <w:p w14:paraId="1E69593B" w14:textId="77777777" w:rsidR="00CF1D2B" w:rsidRDefault="00CF1D2B" w:rsidP="00CF1D2B">
      <w:pPr>
        <w:jc w:val="center"/>
        <w:rPr>
          <w:b/>
        </w:rPr>
      </w:pPr>
    </w:p>
    <w:p w14:paraId="4A90DC2A" w14:textId="77777777" w:rsidR="00CF1D2B" w:rsidRDefault="00CF1D2B" w:rsidP="00CF1D2B">
      <w:pPr>
        <w:jc w:val="center"/>
        <w:rPr>
          <w:b/>
        </w:rPr>
      </w:pPr>
    </w:p>
    <w:p w14:paraId="325B05C9" w14:textId="77777777" w:rsidR="00CF1D2B" w:rsidRDefault="00CF1D2B" w:rsidP="00CF1D2B">
      <w:pPr>
        <w:jc w:val="center"/>
        <w:rPr>
          <w:b/>
        </w:rPr>
      </w:pPr>
    </w:p>
    <w:p w14:paraId="68F9B148" w14:textId="77777777" w:rsidR="00CF1D2B" w:rsidRDefault="00CF1D2B" w:rsidP="00CF1D2B">
      <w:pPr>
        <w:jc w:val="center"/>
        <w:rPr>
          <w:b/>
        </w:rPr>
      </w:pPr>
    </w:p>
    <w:p w14:paraId="4E12F903" w14:textId="77777777" w:rsidR="00CF1D2B" w:rsidRDefault="00CF1D2B" w:rsidP="00CF1D2B">
      <w:pPr>
        <w:jc w:val="center"/>
        <w:rPr>
          <w:b/>
        </w:rPr>
      </w:pPr>
    </w:p>
    <w:p w14:paraId="48E7CA78" w14:textId="77777777" w:rsidR="00CF1D2B" w:rsidRDefault="00CF1D2B" w:rsidP="00CF1D2B">
      <w:pPr>
        <w:jc w:val="center"/>
        <w:rPr>
          <w:b/>
        </w:rPr>
      </w:pPr>
    </w:p>
    <w:p w14:paraId="798E6EF7" w14:textId="5268D236" w:rsidR="00474061" w:rsidRDefault="00F05CDC" w:rsidP="00CF1D2B">
      <w:pPr>
        <w:jc w:val="center"/>
      </w:pPr>
      <w:r>
        <w:rPr>
          <w:b/>
        </w:rPr>
        <w:t>Appendix 2</w:t>
      </w:r>
    </w:p>
    <w:p w14:paraId="6843EAF2" w14:textId="77777777" w:rsidR="00474061" w:rsidRDefault="00474061">
      <w:pPr>
        <w:jc w:val="center"/>
      </w:pPr>
    </w:p>
    <w:p w14:paraId="10993170" w14:textId="5796C308" w:rsidR="00474061" w:rsidRDefault="00F05CDC" w:rsidP="00406BE5">
      <w:pPr>
        <w:jc w:val="center"/>
        <w:outlineLvl w:val="0"/>
      </w:pPr>
      <w:r>
        <w:rPr>
          <w:b/>
        </w:rPr>
        <w:t>Expenditur</w:t>
      </w:r>
      <w:r w:rsidR="00633AC3">
        <w:rPr>
          <w:b/>
        </w:rPr>
        <w:t>es of Beta Beta Chapter for 2016-2017</w:t>
      </w:r>
      <w:r>
        <w:rPr>
          <w:b/>
        </w:rPr>
        <w:t xml:space="preserve"> Academic Year</w:t>
      </w:r>
    </w:p>
    <w:p w14:paraId="600A6243" w14:textId="77777777" w:rsidR="00474061" w:rsidRDefault="00474061">
      <w:pPr>
        <w:jc w:val="center"/>
      </w:pPr>
    </w:p>
    <w:p w14:paraId="5A8325D0" w14:textId="0D48A62A" w:rsidR="00474061" w:rsidRDefault="00633AC3">
      <w:r>
        <w:rPr>
          <w:noProof/>
        </w:rPr>
        <w:drawing>
          <wp:inline distT="0" distB="0" distL="0" distR="0" wp14:anchorId="14704F68" wp14:editId="2E603686">
            <wp:extent cx="5943600" cy="4104640"/>
            <wp:effectExtent l="0" t="0" r="0" b="10160"/>
            <wp:docPr id="1" name="Picture 1" descr="../Desktop/Screen%20Shot%202017-05-15%20at%207.14.1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5-15%20at%207.14.18%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04640"/>
                    </a:xfrm>
                    <a:prstGeom prst="rect">
                      <a:avLst/>
                    </a:prstGeom>
                    <a:noFill/>
                    <a:ln>
                      <a:noFill/>
                    </a:ln>
                  </pic:spPr>
                </pic:pic>
              </a:graphicData>
            </a:graphic>
          </wp:inline>
        </w:drawing>
      </w:r>
    </w:p>
    <w:sectPr w:rsidR="00474061" w:rsidSect="00406BE5">
      <w:headerReference w:type="default" r:id="rId10"/>
      <w:footerReference w:type="default" r:id="rId11"/>
      <w:headerReference w:type="first" r:id="rId12"/>
      <w:footerReference w:type="first" r:id="rId13"/>
      <w:pgSz w:w="12240" w:h="15840" w:orient="landscape"/>
      <w:pgMar w:top="1440" w:right="1440" w:bottom="1440" w:left="1440" w:header="720" w:footer="720" w:gutter="0"/>
      <w:pgNumType w:start="1"/>
      <w:cols w:space="720" w:equalWidth="0">
        <w:col w:w="936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22404" w14:textId="77777777" w:rsidR="00AC037F" w:rsidRDefault="00AC037F">
      <w:r>
        <w:separator/>
      </w:r>
    </w:p>
  </w:endnote>
  <w:endnote w:type="continuationSeparator" w:id="0">
    <w:p w14:paraId="59389D7B" w14:textId="77777777" w:rsidR="00AC037F" w:rsidRDefault="00AC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47E3" w14:textId="77777777" w:rsidR="00474061" w:rsidRDefault="00474061">
    <w:pPr>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1499D" w14:textId="77777777" w:rsidR="00474061" w:rsidRDefault="00F05CDC">
    <w:pPr>
      <w:tabs>
        <w:tab w:val="center" w:pos="4320"/>
        <w:tab w:val="right" w:pos="8640"/>
      </w:tabs>
      <w:jc w:val="center"/>
    </w:pPr>
    <w:r>
      <w:rPr>
        <w:b/>
        <w:sz w:val="20"/>
        <w:szCs w:val="20"/>
      </w:rPr>
      <w:t>The Rho Chi Society</w:t>
    </w:r>
  </w:p>
  <w:p w14:paraId="6AC1BB16" w14:textId="77777777" w:rsidR="00474061" w:rsidRDefault="00F05CDC">
    <w:pPr>
      <w:tabs>
        <w:tab w:val="center" w:pos="4320"/>
        <w:tab w:val="right" w:pos="8640"/>
      </w:tabs>
      <w:jc w:val="center"/>
    </w:pPr>
    <w:r>
      <w:rPr>
        <w:b/>
        <w:sz w:val="20"/>
        <w:szCs w:val="20"/>
      </w:rPr>
      <w:t>National Office Contact Information:</w:t>
    </w:r>
  </w:p>
  <w:p w14:paraId="25333DE5" w14:textId="77777777" w:rsidR="00474061" w:rsidRDefault="00F05CDC">
    <w:pPr>
      <w:tabs>
        <w:tab w:val="center" w:pos="4320"/>
        <w:tab w:val="right" w:pos="8640"/>
      </w:tabs>
      <w:jc w:val="center"/>
    </w:pPr>
    <w:r>
      <w:rPr>
        <w:b/>
        <w:sz w:val="20"/>
        <w:szCs w:val="20"/>
      </w:rPr>
      <w:t>Email:  RhoChi@unc.edu</w:t>
    </w:r>
  </w:p>
  <w:p w14:paraId="39DA3A2E" w14:textId="77777777" w:rsidR="00474061" w:rsidRDefault="00F05CDC">
    <w:pPr>
      <w:tabs>
        <w:tab w:val="center" w:pos="4320"/>
        <w:tab w:val="right" w:pos="8640"/>
      </w:tabs>
      <w:jc w:val="center"/>
    </w:pPr>
    <w:r>
      <w:rPr>
        <w:b/>
        <w:sz w:val="20"/>
        <w:szCs w:val="20"/>
      </w:rPr>
      <w:t>Telephone:  (919) 843-9001</w:t>
    </w:r>
  </w:p>
  <w:p w14:paraId="03F6D533" w14:textId="77777777" w:rsidR="00474061" w:rsidRDefault="00F05CDC">
    <w:pPr>
      <w:tabs>
        <w:tab w:val="center" w:pos="4320"/>
        <w:tab w:val="right" w:pos="8640"/>
      </w:tabs>
      <w:spacing w:after="720"/>
      <w:jc w:val="center"/>
    </w:pPr>
    <w:r>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9E03B" w14:textId="77777777" w:rsidR="00AC037F" w:rsidRDefault="00AC037F">
      <w:r>
        <w:separator/>
      </w:r>
    </w:p>
  </w:footnote>
  <w:footnote w:type="continuationSeparator" w:id="0">
    <w:p w14:paraId="19DF5098" w14:textId="77777777" w:rsidR="00AC037F" w:rsidRDefault="00AC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9BF6D" w14:textId="77777777" w:rsidR="00474061" w:rsidRDefault="00F05CDC">
    <w:pPr>
      <w:tabs>
        <w:tab w:val="center" w:pos="4320"/>
        <w:tab w:val="right" w:pos="8640"/>
      </w:tabs>
      <w:spacing w:before="720"/>
      <w:ind w:right="360"/>
    </w:pPr>
    <w:r>
      <w:rPr>
        <w:b/>
        <w:sz w:val="20"/>
        <w:szCs w:val="20"/>
      </w:rPr>
      <w:t>The Rho Chi Society</w:t>
    </w:r>
  </w:p>
  <w:p w14:paraId="66A171B1" w14:textId="77777777" w:rsidR="00474061" w:rsidRDefault="00F05CDC">
    <w:pPr>
      <w:tabs>
        <w:tab w:val="center" w:pos="4320"/>
        <w:tab w:val="right" w:pos="8640"/>
      </w:tabs>
      <w:ind w:right="360"/>
    </w:pPr>
    <w:r>
      <w:rPr>
        <w:b/>
        <w:sz w:val="20"/>
        <w:szCs w:val="20"/>
      </w:rPr>
      <w:t xml:space="preserve">Annual Chapter Report </w:t>
    </w:r>
  </w:p>
  <w:p w14:paraId="5A937CE0" w14:textId="77777777" w:rsidR="00474061" w:rsidRDefault="00474061">
    <w:pPr>
      <w:tabs>
        <w:tab w:val="center" w:pos="4320"/>
        <w:tab w:val="right" w:pos="8640"/>
      </w:tabs>
      <w:ind w:right="360"/>
    </w:pPr>
  </w:p>
  <w:p w14:paraId="672A7497" w14:textId="77777777" w:rsidR="00474061" w:rsidRDefault="00474061">
    <w:pPr>
      <w:tabs>
        <w:tab w:val="center" w:pos="4320"/>
        <w:tab w:val="right" w:pos="8640"/>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51B0" w14:textId="77777777" w:rsidR="00474061" w:rsidRDefault="00F05CDC">
    <w:pPr>
      <w:tabs>
        <w:tab w:val="center" w:pos="4320"/>
        <w:tab w:val="right" w:pos="8640"/>
      </w:tabs>
      <w:spacing w:before="720"/>
      <w:jc w:val="center"/>
    </w:pPr>
    <w:r>
      <w:rPr>
        <w:noProof/>
      </w:rPr>
      <w:drawing>
        <wp:inline distT="0" distB="0" distL="114300" distR="114300" wp14:anchorId="099FE2EE" wp14:editId="55D175B0">
          <wp:extent cx="1315085" cy="91376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14:paraId="279F9133" w14:textId="77777777" w:rsidR="00474061" w:rsidRDefault="00474061">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16586"/>
    <w:multiLevelType w:val="multilevel"/>
    <w:tmpl w:val="0D8E76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61"/>
    <w:rsid w:val="000422F4"/>
    <w:rsid w:val="00126AD0"/>
    <w:rsid w:val="00144B43"/>
    <w:rsid w:val="0018632A"/>
    <w:rsid w:val="002304BA"/>
    <w:rsid w:val="002341C7"/>
    <w:rsid w:val="002731C2"/>
    <w:rsid w:val="002A5479"/>
    <w:rsid w:val="002E77DA"/>
    <w:rsid w:val="00352E33"/>
    <w:rsid w:val="00401981"/>
    <w:rsid w:val="00406BE5"/>
    <w:rsid w:val="00474061"/>
    <w:rsid w:val="004F01D6"/>
    <w:rsid w:val="0050011A"/>
    <w:rsid w:val="00515697"/>
    <w:rsid w:val="00517B3D"/>
    <w:rsid w:val="0059245F"/>
    <w:rsid w:val="005C5764"/>
    <w:rsid w:val="00633AC3"/>
    <w:rsid w:val="0067197F"/>
    <w:rsid w:val="00676D86"/>
    <w:rsid w:val="00683E3F"/>
    <w:rsid w:val="006E1AD5"/>
    <w:rsid w:val="0072291C"/>
    <w:rsid w:val="00753FF0"/>
    <w:rsid w:val="007D6B78"/>
    <w:rsid w:val="00841713"/>
    <w:rsid w:val="00856F3B"/>
    <w:rsid w:val="008F79F8"/>
    <w:rsid w:val="0092142B"/>
    <w:rsid w:val="00947168"/>
    <w:rsid w:val="009519C2"/>
    <w:rsid w:val="009E24F9"/>
    <w:rsid w:val="009E7324"/>
    <w:rsid w:val="00A20412"/>
    <w:rsid w:val="00A94FD9"/>
    <w:rsid w:val="00AB1898"/>
    <w:rsid w:val="00AC037F"/>
    <w:rsid w:val="00BD071C"/>
    <w:rsid w:val="00BD7104"/>
    <w:rsid w:val="00C01242"/>
    <w:rsid w:val="00C27921"/>
    <w:rsid w:val="00C65563"/>
    <w:rsid w:val="00C66FF1"/>
    <w:rsid w:val="00C67D30"/>
    <w:rsid w:val="00C75C80"/>
    <w:rsid w:val="00C835FD"/>
    <w:rsid w:val="00CC1394"/>
    <w:rsid w:val="00CD30DF"/>
    <w:rsid w:val="00CF1D2B"/>
    <w:rsid w:val="00D4440C"/>
    <w:rsid w:val="00DD6EC5"/>
    <w:rsid w:val="00E703B8"/>
    <w:rsid w:val="00E70F4F"/>
    <w:rsid w:val="00E85C9E"/>
    <w:rsid w:val="00EE3459"/>
    <w:rsid w:val="00F05CDC"/>
    <w:rsid w:val="00F57290"/>
    <w:rsid w:val="00F63669"/>
    <w:rsid w:val="00FC6F30"/>
    <w:rsid w:val="00FD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7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pPr>
    <w:rPr>
      <w:b/>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406BE5"/>
    <w:pPr>
      <w:tabs>
        <w:tab w:val="center" w:pos="4680"/>
        <w:tab w:val="right" w:pos="9360"/>
      </w:tabs>
    </w:pPr>
  </w:style>
  <w:style w:type="character" w:customStyle="1" w:styleId="HeaderChar">
    <w:name w:val="Header Char"/>
    <w:basedOn w:val="DefaultParagraphFont"/>
    <w:link w:val="Header"/>
    <w:uiPriority w:val="99"/>
    <w:rsid w:val="00406BE5"/>
  </w:style>
  <w:style w:type="paragraph" w:styleId="Footer">
    <w:name w:val="footer"/>
    <w:basedOn w:val="Normal"/>
    <w:link w:val="FooterChar"/>
    <w:uiPriority w:val="99"/>
    <w:unhideWhenUsed/>
    <w:rsid w:val="00406BE5"/>
    <w:pPr>
      <w:tabs>
        <w:tab w:val="center" w:pos="4680"/>
        <w:tab w:val="right" w:pos="9360"/>
      </w:tabs>
    </w:pPr>
  </w:style>
  <w:style w:type="character" w:customStyle="1" w:styleId="FooterChar">
    <w:name w:val="Footer Char"/>
    <w:basedOn w:val="DefaultParagraphFont"/>
    <w:link w:val="Footer"/>
    <w:uiPriority w:val="99"/>
    <w:rsid w:val="00406BE5"/>
  </w:style>
  <w:style w:type="character" w:styleId="Hyperlink">
    <w:name w:val="Hyperlink"/>
    <w:basedOn w:val="DefaultParagraphFont"/>
    <w:uiPriority w:val="99"/>
    <w:unhideWhenUsed/>
    <w:rsid w:val="00C65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6676">
      <w:bodyDiv w:val="1"/>
      <w:marLeft w:val="0"/>
      <w:marRight w:val="0"/>
      <w:marTop w:val="0"/>
      <w:marBottom w:val="0"/>
      <w:divBdr>
        <w:top w:val="none" w:sz="0" w:space="0" w:color="auto"/>
        <w:left w:val="none" w:sz="0" w:space="0" w:color="auto"/>
        <w:bottom w:val="none" w:sz="0" w:space="0" w:color="auto"/>
        <w:right w:val="none" w:sz="0" w:space="0" w:color="auto"/>
      </w:divBdr>
    </w:div>
    <w:div w:id="1374161375">
      <w:bodyDiv w:val="1"/>
      <w:marLeft w:val="0"/>
      <w:marRight w:val="0"/>
      <w:marTop w:val="0"/>
      <w:marBottom w:val="0"/>
      <w:divBdr>
        <w:top w:val="none" w:sz="0" w:space="0" w:color="auto"/>
        <w:left w:val="none" w:sz="0" w:space="0" w:color="auto"/>
        <w:bottom w:val="none" w:sz="0" w:space="0" w:color="auto"/>
        <w:right w:val="none" w:sz="0" w:space="0" w:color="auto"/>
      </w:divBdr>
    </w:div>
    <w:div w:id="193843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mriggs@samford.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ABABC4-ADBA-4C7D-9527-7F82A429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2477</Words>
  <Characters>14122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Moriarty, Gail R</dc:creator>
  <cp:lastModifiedBy>Moriarty, Gail R</cp:lastModifiedBy>
  <cp:revision>2</cp:revision>
  <cp:lastPrinted>2016-05-16T04:08:00Z</cp:lastPrinted>
  <dcterms:created xsi:type="dcterms:W3CDTF">2017-05-18T16:53:00Z</dcterms:created>
  <dcterms:modified xsi:type="dcterms:W3CDTF">2017-05-18T16:53:00Z</dcterms:modified>
</cp:coreProperties>
</file>