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BC" w:rsidRDefault="000A11BC" w:rsidP="000A11BC">
      <w:pPr>
        <w:pStyle w:val="Heading3"/>
        <w:jc w:val="center"/>
        <w:rPr>
          <w:rFonts w:eastAsiaTheme="minorHAnsi"/>
        </w:rPr>
      </w:pPr>
      <w:r>
        <w:rPr>
          <w:rFonts w:eastAsiaTheme="minorHAnsi"/>
        </w:rPr>
        <w:t>Annual Chapter Report Outline</w:t>
      </w:r>
    </w:p>
    <w:p w:rsidR="000A11BC" w:rsidRDefault="000A11BC" w:rsidP="000A11BC">
      <w:pPr>
        <w:pStyle w:val="NormalWeb"/>
      </w:pPr>
      <w:r>
        <w:t>Please complete your Annual Chapter Report and submit to the National Office by May 15.</w:t>
      </w:r>
    </w:p>
    <w:p w:rsidR="000A11BC" w:rsidRDefault="000A11BC" w:rsidP="000A11BC">
      <w:pPr>
        <w:pStyle w:val="col-sm-3"/>
      </w:pPr>
      <w:r>
        <w:rPr>
          <w:rStyle w:val="Strong"/>
        </w:rPr>
        <w:t>Date of report submission:</w:t>
      </w:r>
      <w:r>
        <w:t xml:space="preserve"> 2017-05-05 </w:t>
      </w:r>
    </w:p>
    <w:p w:rsidR="000A11BC" w:rsidRDefault="000A11BC" w:rsidP="000A11BC">
      <w:pPr>
        <w:pStyle w:val="col-sm-5"/>
      </w:pPr>
      <w:r>
        <w:rPr>
          <w:rStyle w:val="Strong"/>
        </w:rPr>
        <w:t>Name of School/College:</w:t>
      </w:r>
      <w:r>
        <w:t xml:space="preserve"> Lipscomb University College of Pharmacy </w:t>
      </w:r>
    </w:p>
    <w:p w:rsidR="000A11BC" w:rsidRDefault="000A11BC" w:rsidP="000A11BC">
      <w:pPr>
        <w:pStyle w:val="col-sm-4"/>
      </w:pPr>
      <w:r>
        <w:rPr>
          <w:rStyle w:val="Strong"/>
        </w:rPr>
        <w:t>Chapter Name &amp; region:</w:t>
      </w:r>
      <w:r>
        <w:t xml:space="preserve"> Delta Pi; Mid-Atlantic </w:t>
      </w:r>
      <w:r>
        <w:t>–III-W</w:t>
      </w:r>
      <w:bookmarkStart w:id="0" w:name="_GoBack"/>
      <w:bookmarkEnd w:id="0"/>
    </w:p>
    <w:p w:rsidR="000A11BC" w:rsidRDefault="000A11BC" w:rsidP="000A11BC">
      <w:pPr>
        <w:pStyle w:val="col-sm-8"/>
      </w:pPr>
      <w:r>
        <w:rPr>
          <w:rStyle w:val="Strong"/>
        </w:rPr>
        <w:t>Delegate who attended the Rho Chi Annual Meeting:</w:t>
      </w:r>
      <w:r>
        <w:t xml:space="preserve"> Blake Bennie </w:t>
      </w:r>
    </w:p>
    <w:p w:rsidR="000A11BC" w:rsidRDefault="000A11BC" w:rsidP="000A11BC">
      <w:pPr>
        <w:pStyle w:val="col-sm-4"/>
      </w:pPr>
      <w:r>
        <w:rPr>
          <w:rStyle w:val="Strong"/>
        </w:rPr>
        <w:t>Date Delegate’s name submitted:</w:t>
      </w:r>
      <w:r>
        <w:t xml:space="preserve"> 2017-02-08 </w:t>
      </w:r>
    </w:p>
    <w:p w:rsidR="000A11BC" w:rsidRDefault="000A11BC" w:rsidP="000A11BC">
      <w:pPr>
        <w:pStyle w:val="NormalWeb"/>
      </w:pPr>
      <w:r>
        <w:t>Past year's officers and e-mail addresses</w:t>
      </w:r>
    </w:p>
    <w:p w:rsidR="000A11BC" w:rsidRDefault="000A11BC" w:rsidP="000A11BC">
      <w:pPr>
        <w:pStyle w:val="NormalWeb"/>
      </w:pPr>
      <w:r>
        <w:t>President</w:t>
      </w:r>
    </w:p>
    <w:p w:rsidR="000A11BC" w:rsidRDefault="000A11BC" w:rsidP="000A11BC">
      <w:pPr>
        <w:pStyle w:val="col-sm-4"/>
      </w:pPr>
      <w:r>
        <w:t>First Name</w:t>
      </w:r>
      <w:r>
        <w:br/>
        <w:t xml:space="preserve">Paul </w:t>
      </w:r>
    </w:p>
    <w:p w:rsidR="000A11BC" w:rsidRDefault="000A11BC" w:rsidP="000A11BC">
      <w:pPr>
        <w:pStyle w:val="col-sm-4"/>
      </w:pPr>
      <w:r>
        <w:t>Last Name</w:t>
      </w:r>
      <w:r>
        <w:br/>
        <w:t xml:space="preserve">Prater </w:t>
      </w:r>
    </w:p>
    <w:p w:rsidR="000A11BC" w:rsidRDefault="000A11BC" w:rsidP="000A11BC">
      <w:pPr>
        <w:pStyle w:val="col-sm-4"/>
      </w:pPr>
      <w:r>
        <w:t>Email</w:t>
      </w:r>
      <w:r>
        <w:br/>
      </w:r>
      <w:hyperlink r:id="rId4" w:history="1">
        <w:r>
          <w:rPr>
            <w:rStyle w:val="Hyperlink"/>
          </w:rPr>
          <w:t>praterpl@mail.lipscomb.edu</w:t>
        </w:r>
      </w:hyperlink>
      <w:r>
        <w:t xml:space="preserve"> </w:t>
      </w:r>
    </w:p>
    <w:p w:rsidR="000A11BC" w:rsidRDefault="000A11BC" w:rsidP="000A11BC">
      <w:pPr>
        <w:pStyle w:val="NormalWeb"/>
      </w:pPr>
      <w:r>
        <w:t>Vice President</w:t>
      </w:r>
    </w:p>
    <w:p w:rsidR="000A11BC" w:rsidRDefault="000A11BC" w:rsidP="000A11BC">
      <w:pPr>
        <w:pStyle w:val="col-sm-4"/>
      </w:pPr>
      <w:r>
        <w:t>First Name</w:t>
      </w:r>
      <w:r>
        <w:br/>
        <w:t xml:space="preserve">Garrett </w:t>
      </w:r>
    </w:p>
    <w:p w:rsidR="000A11BC" w:rsidRDefault="000A11BC" w:rsidP="000A11BC">
      <w:pPr>
        <w:pStyle w:val="col-sm-4"/>
      </w:pPr>
      <w:r>
        <w:t>Last Name</w:t>
      </w:r>
      <w:r>
        <w:br/>
        <w:t>Williams</w:t>
      </w:r>
    </w:p>
    <w:p w:rsidR="000A11BC" w:rsidRDefault="000A11BC" w:rsidP="000A11BC">
      <w:pPr>
        <w:pStyle w:val="col-sm-4"/>
      </w:pPr>
      <w:r>
        <w:t>Email</w:t>
      </w:r>
      <w:r>
        <w:br/>
      </w:r>
      <w:hyperlink r:id="rId5" w:history="1">
        <w:r>
          <w:rPr>
            <w:rStyle w:val="Hyperlink"/>
          </w:rPr>
          <w:t>crothersga@mail.lipscomb.edu</w:t>
        </w:r>
      </w:hyperlink>
      <w:r>
        <w:t xml:space="preserve"> </w:t>
      </w:r>
    </w:p>
    <w:p w:rsidR="000A11BC" w:rsidRDefault="000A11BC" w:rsidP="000A11BC">
      <w:pPr>
        <w:pStyle w:val="NormalWeb"/>
      </w:pPr>
      <w:r>
        <w:t>Secretary</w:t>
      </w:r>
    </w:p>
    <w:p w:rsidR="000A11BC" w:rsidRDefault="000A11BC" w:rsidP="000A11BC">
      <w:pPr>
        <w:pStyle w:val="col-sm-4"/>
      </w:pPr>
      <w:r>
        <w:t>First Name</w:t>
      </w:r>
      <w:r>
        <w:br/>
        <w:t xml:space="preserve">Austin </w:t>
      </w:r>
    </w:p>
    <w:p w:rsidR="000A11BC" w:rsidRDefault="000A11BC" w:rsidP="000A11BC">
      <w:pPr>
        <w:pStyle w:val="col-sm-4"/>
      </w:pPr>
      <w:r>
        <w:t>Last Name</w:t>
      </w:r>
      <w:r>
        <w:br/>
        <w:t xml:space="preserve">Freeman </w:t>
      </w:r>
    </w:p>
    <w:p w:rsidR="000A11BC" w:rsidRDefault="000A11BC" w:rsidP="000A11BC">
      <w:pPr>
        <w:pStyle w:val="col-sm-4"/>
      </w:pPr>
      <w:r>
        <w:lastRenderedPageBreak/>
        <w:t>Email</w:t>
      </w:r>
      <w:r>
        <w:br/>
      </w:r>
      <w:hyperlink r:id="rId6" w:history="1">
        <w:r>
          <w:rPr>
            <w:rStyle w:val="Hyperlink"/>
          </w:rPr>
          <w:t>adfreeman1@mail.lipscomb.edu</w:t>
        </w:r>
      </w:hyperlink>
      <w:r>
        <w:t xml:space="preserve"> </w:t>
      </w:r>
    </w:p>
    <w:p w:rsidR="000A11BC" w:rsidRDefault="000A11BC" w:rsidP="000A11BC">
      <w:pPr>
        <w:pStyle w:val="NormalWeb"/>
      </w:pPr>
      <w:r>
        <w:t>Treasurer</w:t>
      </w:r>
    </w:p>
    <w:p w:rsidR="000A11BC" w:rsidRDefault="000A11BC" w:rsidP="000A11BC">
      <w:pPr>
        <w:pStyle w:val="col-sm-4"/>
      </w:pPr>
      <w:r>
        <w:t>First Name</w:t>
      </w:r>
      <w:r>
        <w:br/>
      </w:r>
      <w:proofErr w:type="spellStart"/>
      <w:r>
        <w:t>Genna</w:t>
      </w:r>
      <w:proofErr w:type="spellEnd"/>
      <w:r>
        <w:t xml:space="preserve"> </w:t>
      </w:r>
    </w:p>
    <w:p w:rsidR="000A11BC" w:rsidRDefault="000A11BC" w:rsidP="000A11BC">
      <w:pPr>
        <w:pStyle w:val="col-sm-4"/>
      </w:pPr>
      <w:r>
        <w:t>Last Name</w:t>
      </w:r>
      <w:r>
        <w:br/>
        <w:t xml:space="preserve">Holder </w:t>
      </w:r>
    </w:p>
    <w:p w:rsidR="000A11BC" w:rsidRDefault="000A11BC" w:rsidP="000A11BC">
      <w:pPr>
        <w:pStyle w:val="col-sm-4"/>
      </w:pPr>
      <w:r>
        <w:t>Email</w:t>
      </w:r>
      <w:r>
        <w:br/>
      </w:r>
      <w:hyperlink r:id="rId7" w:history="1">
        <w:r>
          <w:rPr>
            <w:rStyle w:val="Hyperlink"/>
          </w:rPr>
          <w:t>gmholder@mail.lipscomb.edu</w:t>
        </w:r>
      </w:hyperlink>
      <w:r>
        <w:t xml:space="preserve"> </w:t>
      </w:r>
    </w:p>
    <w:p w:rsidR="000A11BC" w:rsidRDefault="000A11BC" w:rsidP="000A11BC">
      <w:pPr>
        <w:pStyle w:val="NormalWeb"/>
      </w:pPr>
      <w:r>
        <w:t>Historian</w:t>
      </w:r>
    </w:p>
    <w:p w:rsidR="000A11BC" w:rsidRDefault="000A11BC" w:rsidP="000A11BC">
      <w:pPr>
        <w:pStyle w:val="col-sm-4"/>
      </w:pPr>
      <w:r>
        <w:t>First Name</w:t>
      </w:r>
      <w:r>
        <w:br/>
        <w:t xml:space="preserve">Gift </w:t>
      </w:r>
    </w:p>
    <w:p w:rsidR="000A11BC" w:rsidRDefault="000A11BC" w:rsidP="000A11BC">
      <w:pPr>
        <w:pStyle w:val="col-sm-4"/>
      </w:pPr>
      <w:r>
        <w:t>Last Name</w:t>
      </w:r>
      <w:r>
        <w:br/>
      </w:r>
      <w:proofErr w:type="spellStart"/>
      <w:r>
        <w:t>Nwogu</w:t>
      </w:r>
      <w:proofErr w:type="spellEnd"/>
      <w:r>
        <w:t xml:space="preserve"> </w:t>
      </w:r>
    </w:p>
    <w:p w:rsidR="000A11BC" w:rsidRDefault="000A11BC" w:rsidP="000A11BC">
      <w:pPr>
        <w:pStyle w:val="col-sm-4"/>
      </w:pPr>
      <w:r>
        <w:t>Email</w:t>
      </w:r>
      <w:r>
        <w:br/>
      </w:r>
      <w:hyperlink r:id="rId8" w:history="1">
        <w:r>
          <w:rPr>
            <w:rStyle w:val="Hyperlink"/>
          </w:rPr>
          <w:t>ngnwogu@mail.lipscomb.edu</w:t>
        </w:r>
      </w:hyperlink>
      <w:r>
        <w:t xml:space="preserve"> </w:t>
      </w:r>
    </w:p>
    <w:p w:rsidR="000A11BC" w:rsidRDefault="000A11BC" w:rsidP="000A11BC">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0A11BC" w:rsidRDefault="000A11BC" w:rsidP="000A11BC">
      <w:pPr>
        <w:pStyle w:val="NormalWeb"/>
      </w:pPr>
      <w:r>
        <w:t>New officers and e-mail addresses</w:t>
      </w:r>
    </w:p>
    <w:p w:rsidR="000A11BC" w:rsidRDefault="000A11BC" w:rsidP="000A11BC">
      <w:pPr>
        <w:pStyle w:val="NormalWeb"/>
      </w:pPr>
      <w:r>
        <w:t>President</w:t>
      </w:r>
    </w:p>
    <w:p w:rsidR="000A11BC" w:rsidRDefault="000A11BC" w:rsidP="000A11BC">
      <w:pPr>
        <w:pStyle w:val="col-sm-4"/>
      </w:pPr>
      <w:r>
        <w:t>First Name</w:t>
      </w:r>
      <w:r>
        <w:br/>
        <w:t xml:space="preserve">Melissa </w:t>
      </w:r>
    </w:p>
    <w:p w:rsidR="000A11BC" w:rsidRDefault="000A11BC" w:rsidP="000A11BC">
      <w:pPr>
        <w:pStyle w:val="col-sm-4"/>
      </w:pPr>
      <w:r>
        <w:t>Last Name</w:t>
      </w:r>
      <w:r>
        <w:br/>
        <w:t xml:space="preserve">Chinn </w:t>
      </w:r>
    </w:p>
    <w:p w:rsidR="000A11BC" w:rsidRDefault="000A11BC" w:rsidP="000A11BC">
      <w:pPr>
        <w:pStyle w:val="col-sm-4"/>
      </w:pPr>
      <w:r>
        <w:t>Email</w:t>
      </w:r>
      <w:r>
        <w:br/>
      </w:r>
      <w:hyperlink r:id="rId9" w:history="1">
        <w:r>
          <w:rPr>
            <w:rStyle w:val="Hyperlink"/>
          </w:rPr>
          <w:t>mechinn@mail.lipscomb.edu</w:t>
        </w:r>
      </w:hyperlink>
      <w:r>
        <w:t xml:space="preserve"> </w:t>
      </w:r>
    </w:p>
    <w:p w:rsidR="000A11BC" w:rsidRDefault="000A11BC" w:rsidP="000A11BC">
      <w:pPr>
        <w:pStyle w:val="NormalWeb"/>
      </w:pPr>
      <w:r>
        <w:t>Vice President</w:t>
      </w:r>
    </w:p>
    <w:p w:rsidR="000A11BC" w:rsidRDefault="000A11BC" w:rsidP="000A11BC">
      <w:pPr>
        <w:pStyle w:val="col-sm-4"/>
      </w:pPr>
      <w:r>
        <w:t>First Name</w:t>
      </w:r>
      <w:r>
        <w:br/>
        <w:t xml:space="preserve">Brandy </w:t>
      </w:r>
    </w:p>
    <w:p w:rsidR="000A11BC" w:rsidRDefault="000A11BC" w:rsidP="000A11BC">
      <w:pPr>
        <w:pStyle w:val="col-sm-4"/>
      </w:pPr>
      <w:r>
        <w:lastRenderedPageBreak/>
        <w:t>Last Name</w:t>
      </w:r>
      <w:r>
        <w:br/>
        <w:t>Williams</w:t>
      </w:r>
    </w:p>
    <w:p w:rsidR="000A11BC" w:rsidRDefault="000A11BC" w:rsidP="000A11BC">
      <w:pPr>
        <w:pStyle w:val="col-sm-4"/>
      </w:pPr>
      <w:r>
        <w:t>Email</w:t>
      </w:r>
      <w:r>
        <w:br/>
      </w:r>
      <w:hyperlink r:id="rId10" w:history="1">
        <w:r>
          <w:rPr>
            <w:rStyle w:val="Hyperlink"/>
          </w:rPr>
          <w:t>bnwilliams@mail.lipscomb.edu</w:t>
        </w:r>
      </w:hyperlink>
      <w:r>
        <w:t xml:space="preserve"> </w:t>
      </w:r>
    </w:p>
    <w:p w:rsidR="000A11BC" w:rsidRDefault="000A11BC" w:rsidP="000A11BC">
      <w:pPr>
        <w:pStyle w:val="NormalWeb"/>
      </w:pPr>
      <w:r>
        <w:t>Secretary</w:t>
      </w:r>
    </w:p>
    <w:p w:rsidR="000A11BC" w:rsidRDefault="000A11BC" w:rsidP="000A11BC">
      <w:pPr>
        <w:pStyle w:val="col-sm-4"/>
      </w:pPr>
      <w:r>
        <w:t>First Name</w:t>
      </w:r>
      <w:r>
        <w:br/>
        <w:t xml:space="preserve">Hannah </w:t>
      </w:r>
    </w:p>
    <w:p w:rsidR="000A11BC" w:rsidRDefault="000A11BC" w:rsidP="000A11BC">
      <w:pPr>
        <w:pStyle w:val="col-sm-4"/>
      </w:pPr>
      <w:r>
        <w:t>Last Name</w:t>
      </w:r>
      <w:r>
        <w:br/>
        <w:t xml:space="preserve">Boren </w:t>
      </w:r>
    </w:p>
    <w:p w:rsidR="000A11BC" w:rsidRDefault="000A11BC" w:rsidP="000A11BC">
      <w:pPr>
        <w:pStyle w:val="col-sm-4"/>
      </w:pPr>
      <w:r>
        <w:t>Email</w:t>
      </w:r>
      <w:r>
        <w:br/>
      </w:r>
      <w:hyperlink r:id="rId11" w:history="1">
        <w:r>
          <w:rPr>
            <w:rStyle w:val="Hyperlink"/>
          </w:rPr>
          <w:t>herose@mail.lipscomb.edu</w:t>
        </w:r>
      </w:hyperlink>
      <w:r>
        <w:t xml:space="preserve"> </w:t>
      </w:r>
    </w:p>
    <w:p w:rsidR="000A11BC" w:rsidRDefault="000A11BC" w:rsidP="000A11BC">
      <w:pPr>
        <w:pStyle w:val="NormalWeb"/>
      </w:pPr>
      <w:r>
        <w:t>Treasurer</w:t>
      </w:r>
    </w:p>
    <w:p w:rsidR="000A11BC" w:rsidRDefault="000A11BC" w:rsidP="000A11BC">
      <w:pPr>
        <w:pStyle w:val="col-sm-4"/>
      </w:pPr>
      <w:r>
        <w:t>First Name</w:t>
      </w:r>
      <w:r>
        <w:br/>
        <w:t xml:space="preserve">Emily </w:t>
      </w:r>
    </w:p>
    <w:p w:rsidR="000A11BC" w:rsidRDefault="000A11BC" w:rsidP="000A11BC">
      <w:pPr>
        <w:pStyle w:val="col-sm-4"/>
      </w:pPr>
      <w:r>
        <w:t>Last Name</w:t>
      </w:r>
      <w:r>
        <w:br/>
        <w:t xml:space="preserve">Holder </w:t>
      </w:r>
    </w:p>
    <w:p w:rsidR="000A11BC" w:rsidRDefault="000A11BC" w:rsidP="000A11BC">
      <w:pPr>
        <w:pStyle w:val="col-sm-4"/>
      </w:pPr>
      <w:r>
        <w:t>Email</w:t>
      </w:r>
      <w:r>
        <w:br/>
      </w:r>
      <w:hyperlink r:id="rId12" w:history="1">
        <w:r>
          <w:rPr>
            <w:rStyle w:val="Hyperlink"/>
          </w:rPr>
          <w:t>ekholder@mail.lipscomb.edu</w:t>
        </w:r>
      </w:hyperlink>
      <w:r>
        <w:t xml:space="preserve"> </w:t>
      </w:r>
    </w:p>
    <w:p w:rsidR="000A11BC" w:rsidRDefault="000A11BC" w:rsidP="000A11BC">
      <w:pPr>
        <w:pStyle w:val="NormalWeb"/>
      </w:pPr>
      <w:r>
        <w:t>Historian</w:t>
      </w:r>
    </w:p>
    <w:p w:rsidR="000A11BC" w:rsidRDefault="000A11BC" w:rsidP="000A11BC">
      <w:pPr>
        <w:pStyle w:val="col-sm-4"/>
      </w:pPr>
      <w:r>
        <w:t>First Name</w:t>
      </w:r>
      <w:r>
        <w:br/>
        <w:t xml:space="preserve">Meagan </w:t>
      </w:r>
    </w:p>
    <w:p w:rsidR="000A11BC" w:rsidRDefault="000A11BC" w:rsidP="000A11BC">
      <w:pPr>
        <w:pStyle w:val="col-sm-4"/>
      </w:pPr>
      <w:r>
        <w:t>Last Name</w:t>
      </w:r>
      <w:r>
        <w:br/>
        <w:t xml:space="preserve">Singletary </w:t>
      </w:r>
    </w:p>
    <w:p w:rsidR="000A11BC" w:rsidRDefault="000A11BC" w:rsidP="000A11BC">
      <w:pPr>
        <w:pStyle w:val="col-sm-4"/>
      </w:pPr>
      <w:r>
        <w:t>Email</w:t>
      </w:r>
      <w:r>
        <w:br/>
      </w:r>
      <w:hyperlink r:id="rId13" w:history="1">
        <w:r>
          <w:rPr>
            <w:rStyle w:val="Hyperlink"/>
          </w:rPr>
          <w:t>mesingletary@mail.lipscomb.edu</w:t>
        </w:r>
      </w:hyperlink>
      <w:r>
        <w:t xml:space="preserve"> </w:t>
      </w:r>
    </w:p>
    <w:p w:rsidR="000A11BC" w:rsidRDefault="000A11BC" w:rsidP="000A11BC">
      <w:pPr>
        <w:pStyle w:val="NormalWeb"/>
      </w:pPr>
      <w:r>
        <w:t>Chapter advisor’s name and e-mail address</w:t>
      </w:r>
    </w:p>
    <w:p w:rsidR="000A11BC" w:rsidRDefault="000A11BC" w:rsidP="000A11BC">
      <w:pPr>
        <w:pStyle w:val="col-sm-4"/>
      </w:pPr>
      <w:r>
        <w:t>First Name</w:t>
      </w:r>
      <w:r>
        <w:br/>
        <w:t xml:space="preserve">Zac </w:t>
      </w:r>
    </w:p>
    <w:p w:rsidR="000A11BC" w:rsidRDefault="000A11BC" w:rsidP="000A11BC">
      <w:pPr>
        <w:pStyle w:val="col-sm-4"/>
      </w:pPr>
      <w:r>
        <w:t>Last Name</w:t>
      </w:r>
      <w:r>
        <w:br/>
        <w:t xml:space="preserve">Cox </w:t>
      </w:r>
    </w:p>
    <w:p w:rsidR="000A11BC" w:rsidRDefault="000A11BC" w:rsidP="000A11BC">
      <w:pPr>
        <w:pStyle w:val="col-sm-4"/>
      </w:pPr>
      <w:r>
        <w:lastRenderedPageBreak/>
        <w:t>Email</w:t>
      </w:r>
      <w:r>
        <w:br/>
      </w:r>
      <w:hyperlink r:id="rId14" w:history="1">
        <w:r>
          <w:rPr>
            <w:rStyle w:val="Hyperlink"/>
          </w:rPr>
          <w:t>zac.cox@lipscomb.edu</w:t>
        </w:r>
      </w:hyperlink>
      <w:r>
        <w:t xml:space="preserve"> </w:t>
      </w:r>
    </w:p>
    <w:p w:rsidR="000A11BC" w:rsidRDefault="000A11BC" w:rsidP="000A11BC">
      <w:pPr>
        <w:pStyle w:val="NormalWeb"/>
      </w:pPr>
      <w:r>
        <w:rPr>
          <w:rStyle w:val="Strong"/>
        </w:rPr>
        <w:t>Chapter advisor’s name and e-mail address</w:t>
      </w:r>
    </w:p>
    <w:p w:rsidR="000A11BC" w:rsidRDefault="000A11BC" w:rsidP="000A11BC">
      <w:r>
        <w:t>[</w:t>
      </w:r>
      <w:proofErr w:type="gramStart"/>
      <w:r>
        <w:t>chapter-advisors</w:t>
      </w:r>
      <w:proofErr w:type="gramEnd"/>
      <w:r>
        <w:t>]</w:t>
      </w:r>
    </w:p>
    <w:p w:rsidR="000A11BC" w:rsidRDefault="000A11BC" w:rsidP="000A11BC">
      <w:pPr>
        <w:pStyle w:val="NormalWeb"/>
      </w:pPr>
      <w:r>
        <w:rPr>
          <w:rStyle w:val="Strong"/>
        </w:rPr>
        <w:t>Introduction</w:t>
      </w:r>
    </w:p>
    <w:p w:rsidR="000A11BC" w:rsidRDefault="000A11BC" w:rsidP="000A11BC">
      <w:r>
        <w:t>The Delta Pi chapter upholds the vision of the Rho Chi Society to achieve universal recognition of its members as lifelong intellectual leaders in pharmacy. As a community of scholars, the Society will instill the desire to pursue intellectual excellence and critical inquiry to advance the profession. Furthermore, Lipscomb University College of Pharmacy is a premier Christian university whose vision is to promote not only excellence but spiritual growth of each individual.</w:t>
      </w:r>
      <w:r>
        <w:br/>
        <w:t>The Delta Pi chapter also upholds the mission of the Society to encourage and recognize excellence in intellectual achievement and foster fellowship among its members. Further, the Society encourages high standards of conduct and character, and advocates critical inquiry in all aspects of pharmacy.</w:t>
      </w:r>
    </w:p>
    <w:p w:rsidR="000A11BC" w:rsidRDefault="000A11BC" w:rsidP="000A11BC">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830"/>
        <w:gridCol w:w="2857"/>
        <w:gridCol w:w="1977"/>
        <w:gridCol w:w="3696"/>
      </w:tblGrid>
      <w:tr w:rsidR="000A11BC" w:rsidTr="000A11BC">
        <w:trPr>
          <w:tblCellSpacing w:w="15" w:type="dxa"/>
        </w:trPr>
        <w:tc>
          <w:tcPr>
            <w:tcW w:w="0" w:type="auto"/>
            <w:tcMar>
              <w:top w:w="15" w:type="dxa"/>
              <w:left w:w="15" w:type="dxa"/>
              <w:bottom w:w="15" w:type="dxa"/>
              <w:right w:w="15" w:type="dxa"/>
            </w:tcMar>
            <w:vAlign w:val="center"/>
            <w:hideMark/>
          </w:tcPr>
          <w:p w:rsidR="000A11BC" w:rsidRDefault="000A11BC">
            <w:r>
              <w:t>Date</w:t>
            </w:r>
          </w:p>
        </w:tc>
        <w:tc>
          <w:tcPr>
            <w:tcW w:w="0" w:type="auto"/>
            <w:tcMar>
              <w:top w:w="15" w:type="dxa"/>
              <w:left w:w="225" w:type="dxa"/>
              <w:bottom w:w="15" w:type="dxa"/>
              <w:right w:w="15" w:type="dxa"/>
            </w:tcMar>
            <w:vAlign w:val="center"/>
            <w:hideMark/>
          </w:tcPr>
          <w:p w:rsidR="000A11BC" w:rsidRDefault="000A11BC">
            <w:r>
              <w:t>Attendance</w:t>
            </w:r>
          </w:p>
        </w:tc>
        <w:tc>
          <w:tcPr>
            <w:tcW w:w="0" w:type="auto"/>
            <w:tcMar>
              <w:top w:w="15" w:type="dxa"/>
              <w:left w:w="225" w:type="dxa"/>
              <w:bottom w:w="15" w:type="dxa"/>
              <w:right w:w="15" w:type="dxa"/>
            </w:tcMar>
            <w:vAlign w:val="center"/>
            <w:hideMark/>
          </w:tcPr>
          <w:p w:rsidR="000A11BC" w:rsidRDefault="000A11BC">
            <w:r>
              <w:t>Agenda</w:t>
            </w:r>
          </w:p>
        </w:tc>
        <w:tc>
          <w:tcPr>
            <w:tcW w:w="0" w:type="auto"/>
            <w:tcMar>
              <w:top w:w="15" w:type="dxa"/>
              <w:left w:w="225" w:type="dxa"/>
              <w:bottom w:w="15" w:type="dxa"/>
              <w:right w:w="15" w:type="dxa"/>
            </w:tcMar>
            <w:vAlign w:val="center"/>
            <w:hideMark/>
          </w:tcPr>
          <w:p w:rsidR="000A11BC" w:rsidRDefault="000A11BC">
            <w:r>
              <w:t>Action Steps</w:t>
            </w:r>
          </w:p>
        </w:tc>
      </w:tr>
      <w:tr w:rsidR="000A11BC" w:rsidTr="000A11BC">
        <w:trPr>
          <w:tblCellSpacing w:w="15" w:type="dxa"/>
        </w:trPr>
        <w:tc>
          <w:tcPr>
            <w:tcW w:w="0" w:type="auto"/>
            <w:tcMar>
              <w:top w:w="15" w:type="dxa"/>
              <w:left w:w="15" w:type="dxa"/>
              <w:bottom w:w="15" w:type="dxa"/>
              <w:right w:w="15" w:type="dxa"/>
            </w:tcMar>
            <w:vAlign w:val="center"/>
            <w:hideMark/>
          </w:tcPr>
          <w:p w:rsidR="000A11BC" w:rsidRDefault="000A11BC">
            <w:r>
              <w:t>2016-11-02</w:t>
            </w:r>
          </w:p>
        </w:tc>
        <w:tc>
          <w:tcPr>
            <w:tcW w:w="0" w:type="auto"/>
            <w:tcMar>
              <w:top w:w="15" w:type="dxa"/>
              <w:left w:w="225" w:type="dxa"/>
              <w:bottom w:w="15" w:type="dxa"/>
              <w:right w:w="15" w:type="dxa"/>
            </w:tcMar>
            <w:vAlign w:val="center"/>
            <w:hideMark/>
          </w:tcPr>
          <w:p w:rsidR="000A11BC" w:rsidRDefault="000A11BC">
            <w:r>
              <w:t>Rho Chi initiates, executive officers, and faculty alumni</w:t>
            </w:r>
          </w:p>
        </w:tc>
        <w:tc>
          <w:tcPr>
            <w:tcW w:w="0" w:type="auto"/>
            <w:tcMar>
              <w:top w:w="15" w:type="dxa"/>
              <w:left w:w="225" w:type="dxa"/>
              <w:bottom w:w="15" w:type="dxa"/>
              <w:right w:w="15" w:type="dxa"/>
            </w:tcMar>
            <w:vAlign w:val="center"/>
            <w:hideMark/>
          </w:tcPr>
          <w:p w:rsidR="000A11BC" w:rsidRDefault="000A11BC">
            <w:r>
              <w:t>Initiation</w:t>
            </w:r>
          </w:p>
        </w:tc>
        <w:tc>
          <w:tcPr>
            <w:tcW w:w="0" w:type="auto"/>
            <w:tcMar>
              <w:top w:w="15" w:type="dxa"/>
              <w:left w:w="225" w:type="dxa"/>
              <w:bottom w:w="15" w:type="dxa"/>
              <w:right w:w="15" w:type="dxa"/>
            </w:tcMar>
            <w:vAlign w:val="center"/>
            <w:hideMark/>
          </w:tcPr>
          <w:p w:rsidR="000A11BC" w:rsidRDefault="000A11BC">
            <w:r>
              <w:t>Initiate new members, recognize new officers, and provide reception to attendees</w:t>
            </w:r>
          </w:p>
        </w:tc>
      </w:tr>
      <w:tr w:rsidR="000A11BC" w:rsidTr="000A11BC">
        <w:trPr>
          <w:tblCellSpacing w:w="15" w:type="dxa"/>
        </w:trPr>
        <w:tc>
          <w:tcPr>
            <w:tcW w:w="0" w:type="auto"/>
            <w:tcMar>
              <w:top w:w="15" w:type="dxa"/>
              <w:left w:w="15" w:type="dxa"/>
              <w:bottom w:w="15" w:type="dxa"/>
              <w:right w:w="15" w:type="dxa"/>
            </w:tcMar>
            <w:vAlign w:val="center"/>
            <w:hideMark/>
          </w:tcPr>
          <w:p w:rsidR="000A11BC" w:rsidRDefault="000A11BC">
            <w:r>
              <w:t>2017-01-26</w:t>
            </w:r>
          </w:p>
        </w:tc>
        <w:tc>
          <w:tcPr>
            <w:tcW w:w="0" w:type="auto"/>
            <w:tcMar>
              <w:top w:w="15" w:type="dxa"/>
              <w:left w:w="225" w:type="dxa"/>
              <w:bottom w:w="15" w:type="dxa"/>
              <w:right w:w="15" w:type="dxa"/>
            </w:tcMar>
            <w:vAlign w:val="center"/>
            <w:hideMark/>
          </w:tcPr>
          <w:p w:rsidR="000A11BC" w:rsidRDefault="000A11BC">
            <w:r>
              <w:t>Rho Chi executive officers</w:t>
            </w:r>
          </w:p>
        </w:tc>
        <w:tc>
          <w:tcPr>
            <w:tcW w:w="0" w:type="auto"/>
            <w:tcMar>
              <w:top w:w="15" w:type="dxa"/>
              <w:left w:w="225" w:type="dxa"/>
              <w:bottom w:w="15" w:type="dxa"/>
              <w:right w:w="15" w:type="dxa"/>
            </w:tcMar>
            <w:vAlign w:val="center"/>
            <w:hideMark/>
          </w:tcPr>
          <w:p w:rsidR="000A11BC" w:rsidRDefault="000A11BC">
            <w:r>
              <w:t>Discuss bylaws, events, and goals</w:t>
            </w:r>
          </w:p>
        </w:tc>
        <w:tc>
          <w:tcPr>
            <w:tcW w:w="0" w:type="auto"/>
            <w:tcMar>
              <w:top w:w="15" w:type="dxa"/>
              <w:left w:w="225" w:type="dxa"/>
              <w:bottom w:w="15" w:type="dxa"/>
              <w:right w:w="15" w:type="dxa"/>
            </w:tcMar>
            <w:vAlign w:val="center"/>
            <w:hideMark/>
          </w:tcPr>
          <w:p w:rsidR="000A11BC" w:rsidRDefault="000A11BC">
            <w:r>
              <w:t>Set goals, plan new initiatives for the upcoming year, and identify ways to improve</w:t>
            </w:r>
          </w:p>
        </w:tc>
      </w:tr>
      <w:tr w:rsidR="000A11BC" w:rsidTr="000A11BC">
        <w:trPr>
          <w:tblCellSpacing w:w="15" w:type="dxa"/>
        </w:trPr>
        <w:tc>
          <w:tcPr>
            <w:tcW w:w="0" w:type="auto"/>
            <w:tcMar>
              <w:top w:w="15" w:type="dxa"/>
              <w:left w:w="15" w:type="dxa"/>
              <w:bottom w:w="15" w:type="dxa"/>
              <w:right w:w="15" w:type="dxa"/>
            </w:tcMar>
            <w:vAlign w:val="center"/>
            <w:hideMark/>
          </w:tcPr>
          <w:p w:rsidR="000A11BC" w:rsidRDefault="000A11BC"/>
        </w:tc>
        <w:tc>
          <w:tcPr>
            <w:tcW w:w="0" w:type="auto"/>
            <w:tcMar>
              <w:top w:w="15" w:type="dxa"/>
              <w:left w:w="225" w:type="dxa"/>
              <w:bottom w:w="15" w:type="dxa"/>
              <w:right w:w="15" w:type="dxa"/>
            </w:tcMar>
            <w:vAlign w:val="center"/>
            <w:hideMark/>
          </w:tcPr>
          <w:p w:rsidR="000A11BC" w:rsidRDefault="000A11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0A11BC" w:rsidRDefault="000A11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0A11BC" w:rsidRDefault="000A11BC">
            <w:pPr>
              <w:rPr>
                <w:rFonts w:asciiTheme="minorHAnsi" w:hAnsiTheme="minorHAnsi" w:cstheme="minorBidi"/>
                <w:sz w:val="20"/>
                <w:szCs w:val="20"/>
              </w:rPr>
            </w:pPr>
          </w:p>
        </w:tc>
      </w:tr>
      <w:tr w:rsidR="000A11BC" w:rsidTr="000A11BC">
        <w:trPr>
          <w:tblCellSpacing w:w="15" w:type="dxa"/>
        </w:trPr>
        <w:tc>
          <w:tcPr>
            <w:tcW w:w="0" w:type="auto"/>
            <w:tcMar>
              <w:top w:w="15" w:type="dxa"/>
              <w:left w:w="15" w:type="dxa"/>
              <w:bottom w:w="15" w:type="dxa"/>
              <w:right w:w="15" w:type="dxa"/>
            </w:tcMar>
            <w:vAlign w:val="center"/>
            <w:hideMark/>
          </w:tcPr>
          <w:p w:rsidR="000A11BC" w:rsidRDefault="000A11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0A11BC" w:rsidRDefault="000A11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0A11BC" w:rsidRDefault="000A11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0A11BC" w:rsidRDefault="000A11BC">
            <w:pPr>
              <w:rPr>
                <w:rFonts w:asciiTheme="minorHAnsi" w:hAnsiTheme="minorHAnsi" w:cstheme="minorBidi"/>
                <w:sz w:val="20"/>
                <w:szCs w:val="20"/>
              </w:rPr>
            </w:pPr>
          </w:p>
        </w:tc>
      </w:tr>
    </w:tbl>
    <w:p w:rsidR="000A11BC" w:rsidRDefault="000A11BC" w:rsidP="000A11BC">
      <w:pPr>
        <w:pStyle w:val="NormalWeb"/>
      </w:pPr>
      <w:r>
        <w:rPr>
          <w:rStyle w:val="Strong"/>
        </w:rPr>
        <w:t>Strategic Planning:</w:t>
      </w:r>
      <w:r>
        <w:t xml:space="preserve"> </w:t>
      </w:r>
      <w:r>
        <w:rPr>
          <w:sz w:val="20"/>
          <w:szCs w:val="20"/>
        </w:rPr>
        <w:t>What goals were set that relate to the Rho Chi mission?</w:t>
      </w:r>
    </w:p>
    <w:p w:rsidR="000A11BC" w:rsidRDefault="000A11BC" w:rsidP="000A11BC">
      <w:r>
        <w:t>In order to promote a culture of academic excellence within our college, our goals were to provide rising APPE students with information needed to succeed during rotations as well as raise awareness for Rho Chi. To accomplish these goals, we conducted a program to review seminar abstracts for third year pharmacy students and an APPE preparation panel discussion with preceptors, residents, and the third year pharmacy students.</w:t>
      </w:r>
    </w:p>
    <w:p w:rsidR="000A11BC" w:rsidRDefault="000A11BC" w:rsidP="000A11BC">
      <w:pPr>
        <w:pStyle w:val="NormalWeb"/>
      </w:pPr>
      <w:r>
        <w:rPr>
          <w:rStyle w:val="Strong"/>
        </w:rPr>
        <w:t xml:space="preserve">Activities </w:t>
      </w:r>
    </w:p>
    <w:p w:rsidR="000A11BC" w:rsidRDefault="000A11BC" w:rsidP="000A11BC">
      <w:r>
        <w:t xml:space="preserve">Rho Chi members donate their time to review third year pharmacy students' Practice Seminar abstracts for proper formatting, accurate reporting of results and statistics, and cohesive flow. This activity, which has been ongoing for four years, is designed to aid fellow classmates in writing a primary literature seminar abstract. This activity not only helps them in Lipscomb University College of Pharmacy’s Practice Seminar course, but also prepares them for future journal club activities and encourages academic excellence. For four years, our chapter has also </w:t>
      </w:r>
      <w:r>
        <w:lastRenderedPageBreak/>
        <w:t>hosted an APPE preparation panel including local preceptors, faculty members, and a current fourth year student who demonstrates excellence during his or her rotations. This panel allows third year students to ask questions detailing how to prepare for the first day of a rotation, how to navigate issues that may come up during a rotation, and how to go above and beyond to make a positive, lasting impression on preceptors.</w:t>
      </w:r>
    </w:p>
    <w:p w:rsidR="000A11BC" w:rsidRDefault="000A11BC" w:rsidP="000A11BC">
      <w:pPr>
        <w:pStyle w:val="NormalWeb"/>
      </w:pPr>
      <w:r>
        <w:rPr>
          <w:rStyle w:val="Strong"/>
        </w:rPr>
        <w:t>Financial Budgeting</w:t>
      </w:r>
    </w:p>
    <w:p w:rsidR="000A11BC" w:rsidRDefault="000A11BC" w:rsidP="000A11BC">
      <w:pPr>
        <w:pStyle w:val="NormalWeb"/>
      </w:pPr>
      <w:r>
        <w:t xml:space="preserve">The budget was determined by the executive officers at the beginning of the year. No fundraising was required for activities and events. </w:t>
      </w:r>
    </w:p>
    <w:p w:rsidR="000A11BC" w:rsidRPr="00DB688B" w:rsidRDefault="000A11BC" w:rsidP="000A11BC">
      <w:r>
        <w:t>R</w:t>
      </w:r>
      <w:r w:rsidRPr="00DB688B">
        <w:t>ho Chi 2016-2017 Budget</w:t>
      </w:r>
    </w:p>
    <w:tbl>
      <w:tblPr>
        <w:tblStyle w:val="TableGrid"/>
        <w:tblW w:w="0" w:type="auto"/>
        <w:tblLook w:val="04A0" w:firstRow="1" w:lastRow="0" w:firstColumn="1" w:lastColumn="0" w:noHBand="0" w:noVBand="1"/>
      </w:tblPr>
      <w:tblGrid>
        <w:gridCol w:w="5395"/>
        <w:gridCol w:w="1170"/>
        <w:gridCol w:w="1354"/>
        <w:gridCol w:w="1203"/>
      </w:tblGrid>
      <w:tr w:rsidR="000A11BC" w:rsidTr="00601A19">
        <w:trPr>
          <w:trHeight w:val="296"/>
        </w:trPr>
        <w:tc>
          <w:tcPr>
            <w:tcW w:w="5395" w:type="dxa"/>
          </w:tcPr>
          <w:p w:rsidR="000A11BC" w:rsidRDefault="000A11BC" w:rsidP="00601A19">
            <w:pPr>
              <w:widowControl w:val="0"/>
              <w:autoSpaceDE w:val="0"/>
              <w:autoSpaceDN w:val="0"/>
              <w:adjustRightInd w:val="0"/>
              <w:rPr>
                <w:color w:val="1A1A1A"/>
                <w:u w:color="1A1A1A"/>
              </w:rPr>
            </w:pPr>
            <w:r>
              <w:rPr>
                <w:color w:val="1A1A1A"/>
                <w:u w:color="1A1A1A"/>
              </w:rPr>
              <w:t>Source</w:t>
            </w:r>
          </w:p>
        </w:tc>
        <w:tc>
          <w:tcPr>
            <w:tcW w:w="1170" w:type="dxa"/>
          </w:tcPr>
          <w:p w:rsidR="000A11BC" w:rsidRDefault="000A11BC" w:rsidP="00601A19">
            <w:pPr>
              <w:widowControl w:val="0"/>
              <w:autoSpaceDE w:val="0"/>
              <w:autoSpaceDN w:val="0"/>
              <w:adjustRightInd w:val="0"/>
              <w:rPr>
                <w:color w:val="1A1A1A"/>
                <w:u w:color="1A1A1A"/>
              </w:rPr>
            </w:pPr>
            <w:r>
              <w:rPr>
                <w:color w:val="1A1A1A"/>
                <w:u w:color="1A1A1A"/>
              </w:rPr>
              <w:t>Income</w:t>
            </w:r>
          </w:p>
        </w:tc>
        <w:tc>
          <w:tcPr>
            <w:tcW w:w="1354" w:type="dxa"/>
          </w:tcPr>
          <w:p w:rsidR="000A11BC" w:rsidRDefault="000A11BC" w:rsidP="00601A19">
            <w:pPr>
              <w:widowControl w:val="0"/>
              <w:autoSpaceDE w:val="0"/>
              <w:autoSpaceDN w:val="0"/>
              <w:adjustRightInd w:val="0"/>
              <w:rPr>
                <w:color w:val="1A1A1A"/>
                <w:u w:color="1A1A1A"/>
              </w:rPr>
            </w:pPr>
            <w:r>
              <w:rPr>
                <w:color w:val="1A1A1A"/>
                <w:u w:color="1A1A1A"/>
              </w:rPr>
              <w:t>Expenses</w:t>
            </w:r>
          </w:p>
        </w:tc>
        <w:tc>
          <w:tcPr>
            <w:tcW w:w="1203" w:type="dxa"/>
          </w:tcPr>
          <w:p w:rsidR="000A11BC" w:rsidRDefault="000A11BC" w:rsidP="00601A19">
            <w:pPr>
              <w:widowControl w:val="0"/>
              <w:autoSpaceDE w:val="0"/>
              <w:autoSpaceDN w:val="0"/>
              <w:adjustRightInd w:val="0"/>
              <w:rPr>
                <w:color w:val="1A1A1A"/>
                <w:u w:color="1A1A1A"/>
              </w:rPr>
            </w:pPr>
            <w:r>
              <w:rPr>
                <w:color w:val="1A1A1A"/>
                <w:u w:color="1A1A1A"/>
              </w:rPr>
              <w:t>Balance</w:t>
            </w:r>
          </w:p>
        </w:tc>
      </w:tr>
      <w:tr w:rsidR="000A11BC" w:rsidTr="00601A19">
        <w:trPr>
          <w:trHeight w:val="296"/>
        </w:trPr>
        <w:tc>
          <w:tcPr>
            <w:tcW w:w="5395" w:type="dxa"/>
          </w:tcPr>
          <w:p w:rsidR="000A11BC" w:rsidRDefault="000A11BC" w:rsidP="00601A19">
            <w:pPr>
              <w:widowControl w:val="0"/>
              <w:autoSpaceDE w:val="0"/>
              <w:autoSpaceDN w:val="0"/>
              <w:adjustRightInd w:val="0"/>
              <w:rPr>
                <w:color w:val="1A1A1A"/>
                <w:u w:color="1A1A1A"/>
              </w:rPr>
            </w:pPr>
            <w:r>
              <w:rPr>
                <w:color w:val="1A1A1A"/>
                <w:u w:color="1A1A1A"/>
              </w:rPr>
              <w:t>Beginning Budget 2016</w:t>
            </w:r>
          </w:p>
        </w:tc>
        <w:tc>
          <w:tcPr>
            <w:tcW w:w="1170" w:type="dxa"/>
          </w:tcPr>
          <w:p w:rsidR="000A11BC" w:rsidRDefault="000A11BC" w:rsidP="00601A19">
            <w:pPr>
              <w:widowControl w:val="0"/>
              <w:autoSpaceDE w:val="0"/>
              <w:autoSpaceDN w:val="0"/>
              <w:adjustRightInd w:val="0"/>
              <w:jc w:val="center"/>
              <w:rPr>
                <w:color w:val="1A1A1A"/>
                <w:u w:color="1A1A1A"/>
              </w:rPr>
            </w:pPr>
          </w:p>
        </w:tc>
        <w:tc>
          <w:tcPr>
            <w:tcW w:w="1354" w:type="dxa"/>
          </w:tcPr>
          <w:p w:rsidR="000A11BC" w:rsidRDefault="000A11BC" w:rsidP="00601A19">
            <w:pPr>
              <w:widowControl w:val="0"/>
              <w:autoSpaceDE w:val="0"/>
              <w:autoSpaceDN w:val="0"/>
              <w:adjustRightInd w:val="0"/>
              <w:jc w:val="center"/>
              <w:rPr>
                <w:color w:val="1A1A1A"/>
                <w:u w:color="1A1A1A"/>
              </w:rPr>
            </w:pPr>
          </w:p>
        </w:tc>
        <w:tc>
          <w:tcPr>
            <w:tcW w:w="1203" w:type="dxa"/>
          </w:tcPr>
          <w:p w:rsidR="000A11BC" w:rsidRDefault="000A11BC" w:rsidP="00601A19">
            <w:pPr>
              <w:widowControl w:val="0"/>
              <w:autoSpaceDE w:val="0"/>
              <w:autoSpaceDN w:val="0"/>
              <w:adjustRightInd w:val="0"/>
              <w:jc w:val="center"/>
              <w:rPr>
                <w:color w:val="1A1A1A"/>
                <w:u w:color="1A1A1A"/>
              </w:rPr>
            </w:pPr>
            <w:r>
              <w:rPr>
                <w:color w:val="1A1A1A"/>
                <w:u w:color="1A1A1A"/>
              </w:rPr>
              <w:t>0</w:t>
            </w:r>
          </w:p>
        </w:tc>
      </w:tr>
      <w:tr w:rsidR="000A11BC" w:rsidTr="00601A19">
        <w:trPr>
          <w:trHeight w:val="296"/>
        </w:trPr>
        <w:tc>
          <w:tcPr>
            <w:tcW w:w="5395" w:type="dxa"/>
          </w:tcPr>
          <w:p w:rsidR="000A11BC" w:rsidRDefault="000A11BC" w:rsidP="00601A19">
            <w:pPr>
              <w:widowControl w:val="0"/>
              <w:autoSpaceDE w:val="0"/>
              <w:autoSpaceDN w:val="0"/>
              <w:adjustRightInd w:val="0"/>
              <w:rPr>
                <w:color w:val="1A1A1A"/>
                <w:u w:color="1A1A1A"/>
              </w:rPr>
            </w:pPr>
            <w:r>
              <w:rPr>
                <w:color w:val="1A1A1A"/>
                <w:u w:color="1A1A1A"/>
              </w:rPr>
              <w:t xml:space="preserve">Office of Student Affairs </w:t>
            </w:r>
          </w:p>
        </w:tc>
        <w:tc>
          <w:tcPr>
            <w:tcW w:w="1170" w:type="dxa"/>
          </w:tcPr>
          <w:p w:rsidR="000A11BC" w:rsidRDefault="000A11BC" w:rsidP="00601A19">
            <w:pPr>
              <w:widowControl w:val="0"/>
              <w:autoSpaceDE w:val="0"/>
              <w:autoSpaceDN w:val="0"/>
              <w:adjustRightInd w:val="0"/>
              <w:jc w:val="center"/>
              <w:rPr>
                <w:color w:val="1A1A1A"/>
                <w:u w:color="1A1A1A"/>
              </w:rPr>
            </w:pPr>
            <w:r>
              <w:rPr>
                <w:color w:val="1A1A1A"/>
                <w:u w:color="1A1A1A"/>
              </w:rPr>
              <w:t>600</w:t>
            </w:r>
          </w:p>
        </w:tc>
        <w:tc>
          <w:tcPr>
            <w:tcW w:w="1354" w:type="dxa"/>
          </w:tcPr>
          <w:p w:rsidR="000A11BC" w:rsidRDefault="000A11BC" w:rsidP="00601A19">
            <w:pPr>
              <w:widowControl w:val="0"/>
              <w:autoSpaceDE w:val="0"/>
              <w:autoSpaceDN w:val="0"/>
              <w:adjustRightInd w:val="0"/>
              <w:jc w:val="center"/>
              <w:rPr>
                <w:color w:val="1A1A1A"/>
                <w:u w:color="1A1A1A"/>
              </w:rPr>
            </w:pPr>
          </w:p>
        </w:tc>
        <w:tc>
          <w:tcPr>
            <w:tcW w:w="1203" w:type="dxa"/>
          </w:tcPr>
          <w:p w:rsidR="000A11BC" w:rsidRDefault="000A11BC" w:rsidP="00601A19">
            <w:pPr>
              <w:widowControl w:val="0"/>
              <w:autoSpaceDE w:val="0"/>
              <w:autoSpaceDN w:val="0"/>
              <w:adjustRightInd w:val="0"/>
              <w:jc w:val="center"/>
              <w:rPr>
                <w:color w:val="1A1A1A"/>
                <w:u w:color="1A1A1A"/>
              </w:rPr>
            </w:pPr>
          </w:p>
        </w:tc>
      </w:tr>
      <w:tr w:rsidR="000A11BC" w:rsidTr="00601A19">
        <w:trPr>
          <w:trHeight w:val="296"/>
        </w:trPr>
        <w:tc>
          <w:tcPr>
            <w:tcW w:w="5395" w:type="dxa"/>
          </w:tcPr>
          <w:p w:rsidR="000A11BC" w:rsidRDefault="000A11BC" w:rsidP="00601A19">
            <w:pPr>
              <w:widowControl w:val="0"/>
              <w:autoSpaceDE w:val="0"/>
              <w:autoSpaceDN w:val="0"/>
              <w:adjustRightInd w:val="0"/>
              <w:rPr>
                <w:color w:val="1A1A1A"/>
                <w:u w:color="1A1A1A"/>
              </w:rPr>
            </w:pPr>
            <w:r>
              <w:rPr>
                <w:color w:val="1A1A1A"/>
                <w:u w:color="1A1A1A"/>
              </w:rPr>
              <w:t>Initiate Fees</w:t>
            </w:r>
          </w:p>
        </w:tc>
        <w:tc>
          <w:tcPr>
            <w:tcW w:w="1170" w:type="dxa"/>
          </w:tcPr>
          <w:p w:rsidR="000A11BC" w:rsidRDefault="000A11BC" w:rsidP="00601A19">
            <w:pPr>
              <w:widowControl w:val="0"/>
              <w:autoSpaceDE w:val="0"/>
              <w:autoSpaceDN w:val="0"/>
              <w:adjustRightInd w:val="0"/>
              <w:jc w:val="center"/>
              <w:rPr>
                <w:color w:val="1A1A1A"/>
                <w:u w:color="1A1A1A"/>
              </w:rPr>
            </w:pPr>
            <w:r>
              <w:rPr>
                <w:color w:val="1A1A1A"/>
                <w:u w:color="1A1A1A"/>
              </w:rPr>
              <w:t>975</w:t>
            </w:r>
          </w:p>
        </w:tc>
        <w:tc>
          <w:tcPr>
            <w:tcW w:w="1354" w:type="dxa"/>
          </w:tcPr>
          <w:p w:rsidR="000A11BC" w:rsidRDefault="000A11BC" w:rsidP="00601A19">
            <w:pPr>
              <w:widowControl w:val="0"/>
              <w:autoSpaceDE w:val="0"/>
              <w:autoSpaceDN w:val="0"/>
              <w:adjustRightInd w:val="0"/>
              <w:jc w:val="center"/>
              <w:rPr>
                <w:color w:val="1A1A1A"/>
                <w:u w:color="1A1A1A"/>
              </w:rPr>
            </w:pPr>
          </w:p>
        </w:tc>
        <w:tc>
          <w:tcPr>
            <w:tcW w:w="1203" w:type="dxa"/>
          </w:tcPr>
          <w:p w:rsidR="000A11BC" w:rsidRDefault="000A11BC" w:rsidP="00601A19">
            <w:pPr>
              <w:widowControl w:val="0"/>
              <w:autoSpaceDE w:val="0"/>
              <w:autoSpaceDN w:val="0"/>
              <w:adjustRightInd w:val="0"/>
              <w:jc w:val="center"/>
              <w:rPr>
                <w:color w:val="1A1A1A"/>
                <w:u w:color="1A1A1A"/>
              </w:rPr>
            </w:pPr>
          </w:p>
        </w:tc>
      </w:tr>
      <w:tr w:rsidR="000A11BC" w:rsidTr="00601A19">
        <w:trPr>
          <w:trHeight w:val="296"/>
        </w:trPr>
        <w:tc>
          <w:tcPr>
            <w:tcW w:w="5395" w:type="dxa"/>
          </w:tcPr>
          <w:p w:rsidR="000A11BC" w:rsidRDefault="000A11BC" w:rsidP="00601A19">
            <w:pPr>
              <w:widowControl w:val="0"/>
              <w:autoSpaceDE w:val="0"/>
              <w:autoSpaceDN w:val="0"/>
              <w:adjustRightInd w:val="0"/>
              <w:rPr>
                <w:color w:val="1A1A1A"/>
                <w:u w:color="1A1A1A"/>
              </w:rPr>
            </w:pPr>
            <w:r>
              <w:rPr>
                <w:color w:val="1A1A1A"/>
                <w:u w:color="1A1A1A"/>
              </w:rPr>
              <w:t>Honor Chord Fees 2016</w:t>
            </w:r>
          </w:p>
        </w:tc>
        <w:tc>
          <w:tcPr>
            <w:tcW w:w="1170" w:type="dxa"/>
          </w:tcPr>
          <w:p w:rsidR="000A11BC" w:rsidRDefault="000A11BC" w:rsidP="00601A19">
            <w:pPr>
              <w:widowControl w:val="0"/>
              <w:autoSpaceDE w:val="0"/>
              <w:autoSpaceDN w:val="0"/>
              <w:adjustRightInd w:val="0"/>
              <w:jc w:val="center"/>
              <w:rPr>
                <w:color w:val="1A1A1A"/>
                <w:u w:color="1A1A1A"/>
              </w:rPr>
            </w:pPr>
            <w:r>
              <w:rPr>
                <w:color w:val="1A1A1A"/>
                <w:u w:color="1A1A1A"/>
              </w:rPr>
              <w:t>169</w:t>
            </w:r>
          </w:p>
        </w:tc>
        <w:tc>
          <w:tcPr>
            <w:tcW w:w="1354" w:type="dxa"/>
          </w:tcPr>
          <w:p w:rsidR="000A11BC" w:rsidRDefault="000A11BC" w:rsidP="00601A19">
            <w:pPr>
              <w:widowControl w:val="0"/>
              <w:autoSpaceDE w:val="0"/>
              <w:autoSpaceDN w:val="0"/>
              <w:adjustRightInd w:val="0"/>
              <w:jc w:val="center"/>
              <w:rPr>
                <w:color w:val="1A1A1A"/>
                <w:u w:color="1A1A1A"/>
              </w:rPr>
            </w:pPr>
          </w:p>
        </w:tc>
        <w:tc>
          <w:tcPr>
            <w:tcW w:w="1203" w:type="dxa"/>
          </w:tcPr>
          <w:p w:rsidR="000A11BC" w:rsidRDefault="000A11BC" w:rsidP="00601A19">
            <w:pPr>
              <w:widowControl w:val="0"/>
              <w:autoSpaceDE w:val="0"/>
              <w:autoSpaceDN w:val="0"/>
              <w:adjustRightInd w:val="0"/>
              <w:jc w:val="center"/>
              <w:rPr>
                <w:color w:val="1A1A1A"/>
                <w:u w:color="1A1A1A"/>
              </w:rPr>
            </w:pPr>
          </w:p>
        </w:tc>
      </w:tr>
      <w:tr w:rsidR="000A11BC" w:rsidTr="00601A19">
        <w:trPr>
          <w:trHeight w:val="296"/>
        </w:trPr>
        <w:tc>
          <w:tcPr>
            <w:tcW w:w="5395" w:type="dxa"/>
          </w:tcPr>
          <w:p w:rsidR="000A11BC" w:rsidRDefault="000A11BC" w:rsidP="00601A19">
            <w:pPr>
              <w:widowControl w:val="0"/>
              <w:autoSpaceDE w:val="0"/>
              <w:autoSpaceDN w:val="0"/>
              <w:adjustRightInd w:val="0"/>
              <w:rPr>
                <w:color w:val="1A1A1A"/>
                <w:u w:color="1A1A1A"/>
              </w:rPr>
            </w:pPr>
            <w:r>
              <w:rPr>
                <w:color w:val="1A1A1A"/>
                <w:u w:color="1A1A1A"/>
              </w:rPr>
              <w:t>National Initiation Dues</w:t>
            </w:r>
          </w:p>
        </w:tc>
        <w:tc>
          <w:tcPr>
            <w:tcW w:w="1170" w:type="dxa"/>
          </w:tcPr>
          <w:p w:rsidR="000A11BC" w:rsidRDefault="000A11BC" w:rsidP="00601A19">
            <w:pPr>
              <w:widowControl w:val="0"/>
              <w:autoSpaceDE w:val="0"/>
              <w:autoSpaceDN w:val="0"/>
              <w:adjustRightInd w:val="0"/>
              <w:jc w:val="center"/>
              <w:rPr>
                <w:color w:val="1A1A1A"/>
                <w:u w:color="1A1A1A"/>
              </w:rPr>
            </w:pPr>
          </w:p>
        </w:tc>
        <w:tc>
          <w:tcPr>
            <w:tcW w:w="1354" w:type="dxa"/>
          </w:tcPr>
          <w:p w:rsidR="000A11BC" w:rsidRDefault="000A11BC" w:rsidP="00601A19">
            <w:pPr>
              <w:widowControl w:val="0"/>
              <w:autoSpaceDE w:val="0"/>
              <w:autoSpaceDN w:val="0"/>
              <w:adjustRightInd w:val="0"/>
              <w:jc w:val="center"/>
              <w:rPr>
                <w:color w:val="1A1A1A"/>
                <w:u w:color="1A1A1A"/>
              </w:rPr>
            </w:pPr>
            <w:r>
              <w:rPr>
                <w:color w:val="1A1A1A"/>
                <w:u w:color="1A1A1A"/>
              </w:rPr>
              <w:t>845</w:t>
            </w:r>
          </w:p>
        </w:tc>
        <w:tc>
          <w:tcPr>
            <w:tcW w:w="1203" w:type="dxa"/>
          </w:tcPr>
          <w:p w:rsidR="000A11BC" w:rsidRDefault="000A11BC" w:rsidP="00601A19">
            <w:pPr>
              <w:widowControl w:val="0"/>
              <w:autoSpaceDE w:val="0"/>
              <w:autoSpaceDN w:val="0"/>
              <w:adjustRightInd w:val="0"/>
              <w:jc w:val="center"/>
              <w:rPr>
                <w:color w:val="1A1A1A"/>
                <w:u w:color="1A1A1A"/>
              </w:rPr>
            </w:pPr>
          </w:p>
        </w:tc>
      </w:tr>
      <w:tr w:rsidR="000A11BC" w:rsidTr="00601A19">
        <w:trPr>
          <w:trHeight w:val="296"/>
        </w:trPr>
        <w:tc>
          <w:tcPr>
            <w:tcW w:w="5395" w:type="dxa"/>
          </w:tcPr>
          <w:p w:rsidR="000A11BC" w:rsidRDefault="000A11BC" w:rsidP="00601A19">
            <w:pPr>
              <w:widowControl w:val="0"/>
              <w:autoSpaceDE w:val="0"/>
              <w:autoSpaceDN w:val="0"/>
              <w:adjustRightInd w:val="0"/>
              <w:rPr>
                <w:color w:val="1A1A1A"/>
                <w:u w:color="1A1A1A"/>
              </w:rPr>
            </w:pPr>
            <w:r>
              <w:rPr>
                <w:color w:val="1A1A1A"/>
                <w:u w:color="1A1A1A"/>
              </w:rPr>
              <w:t>Honor Cords 2017</w:t>
            </w:r>
          </w:p>
        </w:tc>
        <w:tc>
          <w:tcPr>
            <w:tcW w:w="1170" w:type="dxa"/>
          </w:tcPr>
          <w:p w:rsidR="000A11BC" w:rsidRDefault="000A11BC" w:rsidP="00601A19">
            <w:pPr>
              <w:widowControl w:val="0"/>
              <w:autoSpaceDE w:val="0"/>
              <w:autoSpaceDN w:val="0"/>
              <w:adjustRightInd w:val="0"/>
              <w:jc w:val="center"/>
              <w:rPr>
                <w:color w:val="1A1A1A"/>
                <w:u w:color="1A1A1A"/>
              </w:rPr>
            </w:pPr>
          </w:p>
        </w:tc>
        <w:tc>
          <w:tcPr>
            <w:tcW w:w="1354" w:type="dxa"/>
          </w:tcPr>
          <w:p w:rsidR="000A11BC" w:rsidRDefault="000A11BC" w:rsidP="00601A19">
            <w:pPr>
              <w:widowControl w:val="0"/>
              <w:autoSpaceDE w:val="0"/>
              <w:autoSpaceDN w:val="0"/>
              <w:adjustRightInd w:val="0"/>
              <w:jc w:val="center"/>
              <w:rPr>
                <w:color w:val="1A1A1A"/>
                <w:u w:color="1A1A1A"/>
              </w:rPr>
            </w:pPr>
            <w:r>
              <w:rPr>
                <w:color w:val="1A1A1A"/>
                <w:u w:color="1A1A1A"/>
              </w:rPr>
              <w:t>113</w:t>
            </w:r>
          </w:p>
        </w:tc>
        <w:tc>
          <w:tcPr>
            <w:tcW w:w="1203" w:type="dxa"/>
          </w:tcPr>
          <w:p w:rsidR="000A11BC" w:rsidRDefault="000A11BC" w:rsidP="00601A19">
            <w:pPr>
              <w:widowControl w:val="0"/>
              <w:autoSpaceDE w:val="0"/>
              <w:autoSpaceDN w:val="0"/>
              <w:adjustRightInd w:val="0"/>
              <w:jc w:val="center"/>
              <w:rPr>
                <w:color w:val="1A1A1A"/>
                <w:u w:color="1A1A1A"/>
              </w:rPr>
            </w:pPr>
          </w:p>
        </w:tc>
      </w:tr>
      <w:tr w:rsidR="000A11BC" w:rsidTr="00601A19">
        <w:trPr>
          <w:trHeight w:val="296"/>
        </w:trPr>
        <w:tc>
          <w:tcPr>
            <w:tcW w:w="5395" w:type="dxa"/>
          </w:tcPr>
          <w:p w:rsidR="000A11BC" w:rsidRDefault="000A11BC" w:rsidP="00601A19">
            <w:pPr>
              <w:widowControl w:val="0"/>
              <w:autoSpaceDE w:val="0"/>
              <w:autoSpaceDN w:val="0"/>
              <w:adjustRightInd w:val="0"/>
              <w:rPr>
                <w:color w:val="1A1A1A"/>
                <w:u w:color="1A1A1A"/>
              </w:rPr>
            </w:pPr>
            <w:r>
              <w:rPr>
                <w:color w:val="1A1A1A"/>
                <w:u w:color="1A1A1A"/>
              </w:rPr>
              <w:t xml:space="preserve">Initiation </w:t>
            </w:r>
          </w:p>
        </w:tc>
        <w:tc>
          <w:tcPr>
            <w:tcW w:w="1170" w:type="dxa"/>
          </w:tcPr>
          <w:p w:rsidR="000A11BC" w:rsidRDefault="000A11BC" w:rsidP="00601A19">
            <w:pPr>
              <w:widowControl w:val="0"/>
              <w:autoSpaceDE w:val="0"/>
              <w:autoSpaceDN w:val="0"/>
              <w:adjustRightInd w:val="0"/>
              <w:jc w:val="center"/>
              <w:rPr>
                <w:color w:val="1A1A1A"/>
                <w:u w:color="1A1A1A"/>
              </w:rPr>
            </w:pPr>
          </w:p>
        </w:tc>
        <w:tc>
          <w:tcPr>
            <w:tcW w:w="1354" w:type="dxa"/>
          </w:tcPr>
          <w:p w:rsidR="000A11BC" w:rsidRDefault="000A11BC" w:rsidP="00601A19">
            <w:pPr>
              <w:widowControl w:val="0"/>
              <w:autoSpaceDE w:val="0"/>
              <w:autoSpaceDN w:val="0"/>
              <w:adjustRightInd w:val="0"/>
              <w:jc w:val="center"/>
              <w:rPr>
                <w:color w:val="1A1A1A"/>
                <w:u w:color="1A1A1A"/>
              </w:rPr>
            </w:pPr>
            <w:r>
              <w:rPr>
                <w:color w:val="1A1A1A"/>
                <w:u w:color="1A1A1A"/>
              </w:rPr>
              <w:t>390</w:t>
            </w:r>
          </w:p>
        </w:tc>
        <w:tc>
          <w:tcPr>
            <w:tcW w:w="1203" w:type="dxa"/>
          </w:tcPr>
          <w:p w:rsidR="000A11BC" w:rsidRDefault="000A11BC" w:rsidP="00601A19">
            <w:pPr>
              <w:widowControl w:val="0"/>
              <w:autoSpaceDE w:val="0"/>
              <w:autoSpaceDN w:val="0"/>
              <w:adjustRightInd w:val="0"/>
              <w:jc w:val="center"/>
              <w:rPr>
                <w:color w:val="1A1A1A"/>
                <w:u w:color="1A1A1A"/>
              </w:rPr>
            </w:pPr>
          </w:p>
        </w:tc>
      </w:tr>
      <w:tr w:rsidR="000A11BC" w:rsidTr="00601A19">
        <w:trPr>
          <w:trHeight w:val="296"/>
        </w:trPr>
        <w:tc>
          <w:tcPr>
            <w:tcW w:w="5395" w:type="dxa"/>
          </w:tcPr>
          <w:p w:rsidR="000A11BC" w:rsidRDefault="000A11BC" w:rsidP="00601A19">
            <w:pPr>
              <w:widowControl w:val="0"/>
              <w:autoSpaceDE w:val="0"/>
              <w:autoSpaceDN w:val="0"/>
              <w:adjustRightInd w:val="0"/>
              <w:rPr>
                <w:color w:val="1A1A1A"/>
                <w:u w:color="1A1A1A"/>
              </w:rPr>
            </w:pPr>
            <w:r>
              <w:rPr>
                <w:color w:val="1A1A1A"/>
                <w:u w:color="1A1A1A"/>
              </w:rPr>
              <w:t>New Officers’ Luncheon</w:t>
            </w:r>
          </w:p>
        </w:tc>
        <w:tc>
          <w:tcPr>
            <w:tcW w:w="1170" w:type="dxa"/>
          </w:tcPr>
          <w:p w:rsidR="000A11BC" w:rsidRDefault="000A11BC" w:rsidP="00601A19">
            <w:pPr>
              <w:widowControl w:val="0"/>
              <w:autoSpaceDE w:val="0"/>
              <w:autoSpaceDN w:val="0"/>
              <w:adjustRightInd w:val="0"/>
              <w:jc w:val="center"/>
              <w:rPr>
                <w:color w:val="1A1A1A"/>
                <w:u w:color="1A1A1A"/>
              </w:rPr>
            </w:pPr>
          </w:p>
        </w:tc>
        <w:tc>
          <w:tcPr>
            <w:tcW w:w="1354" w:type="dxa"/>
          </w:tcPr>
          <w:p w:rsidR="000A11BC" w:rsidRDefault="000A11BC" w:rsidP="00601A19">
            <w:pPr>
              <w:widowControl w:val="0"/>
              <w:autoSpaceDE w:val="0"/>
              <w:autoSpaceDN w:val="0"/>
              <w:adjustRightInd w:val="0"/>
              <w:jc w:val="center"/>
              <w:rPr>
                <w:color w:val="1A1A1A"/>
                <w:u w:color="1A1A1A"/>
              </w:rPr>
            </w:pPr>
            <w:r>
              <w:rPr>
                <w:color w:val="1A1A1A"/>
                <w:u w:color="1A1A1A"/>
              </w:rPr>
              <w:t>49</w:t>
            </w:r>
          </w:p>
        </w:tc>
        <w:tc>
          <w:tcPr>
            <w:tcW w:w="1203" w:type="dxa"/>
          </w:tcPr>
          <w:p w:rsidR="000A11BC" w:rsidRDefault="000A11BC" w:rsidP="00601A19">
            <w:pPr>
              <w:widowControl w:val="0"/>
              <w:autoSpaceDE w:val="0"/>
              <w:autoSpaceDN w:val="0"/>
              <w:adjustRightInd w:val="0"/>
              <w:jc w:val="center"/>
              <w:rPr>
                <w:color w:val="1A1A1A"/>
                <w:u w:color="1A1A1A"/>
              </w:rPr>
            </w:pPr>
          </w:p>
        </w:tc>
      </w:tr>
      <w:tr w:rsidR="000A11BC" w:rsidTr="00601A19">
        <w:trPr>
          <w:trHeight w:val="296"/>
        </w:trPr>
        <w:tc>
          <w:tcPr>
            <w:tcW w:w="5395" w:type="dxa"/>
            <w:tcBorders>
              <w:bottom w:val="single" w:sz="4" w:space="0" w:color="auto"/>
            </w:tcBorders>
          </w:tcPr>
          <w:p w:rsidR="000A11BC" w:rsidRDefault="000A11BC" w:rsidP="00601A19">
            <w:pPr>
              <w:widowControl w:val="0"/>
              <w:autoSpaceDE w:val="0"/>
              <w:autoSpaceDN w:val="0"/>
              <w:adjustRightInd w:val="0"/>
              <w:rPr>
                <w:color w:val="1A1A1A"/>
                <w:u w:color="1A1A1A"/>
              </w:rPr>
            </w:pPr>
            <w:r>
              <w:rPr>
                <w:color w:val="1A1A1A"/>
                <w:u w:color="1A1A1A"/>
              </w:rPr>
              <w:t>Member Travel Stipend to Rho Chi Annual Meeting</w:t>
            </w:r>
          </w:p>
        </w:tc>
        <w:tc>
          <w:tcPr>
            <w:tcW w:w="1170" w:type="dxa"/>
            <w:tcBorders>
              <w:bottom w:val="single" w:sz="4" w:space="0" w:color="auto"/>
            </w:tcBorders>
          </w:tcPr>
          <w:p w:rsidR="000A11BC" w:rsidRDefault="000A11BC" w:rsidP="00601A19">
            <w:pPr>
              <w:widowControl w:val="0"/>
              <w:autoSpaceDE w:val="0"/>
              <w:autoSpaceDN w:val="0"/>
              <w:adjustRightInd w:val="0"/>
              <w:jc w:val="center"/>
              <w:rPr>
                <w:color w:val="1A1A1A"/>
                <w:u w:color="1A1A1A"/>
              </w:rPr>
            </w:pPr>
          </w:p>
        </w:tc>
        <w:tc>
          <w:tcPr>
            <w:tcW w:w="1354" w:type="dxa"/>
            <w:tcBorders>
              <w:bottom w:val="single" w:sz="4" w:space="0" w:color="auto"/>
            </w:tcBorders>
          </w:tcPr>
          <w:p w:rsidR="000A11BC" w:rsidRDefault="000A11BC" w:rsidP="00601A19">
            <w:pPr>
              <w:widowControl w:val="0"/>
              <w:autoSpaceDE w:val="0"/>
              <w:autoSpaceDN w:val="0"/>
              <w:adjustRightInd w:val="0"/>
              <w:jc w:val="center"/>
              <w:rPr>
                <w:color w:val="1A1A1A"/>
                <w:u w:color="1A1A1A"/>
              </w:rPr>
            </w:pPr>
            <w:r>
              <w:rPr>
                <w:color w:val="1A1A1A"/>
                <w:u w:color="1A1A1A"/>
              </w:rPr>
              <w:t>100</w:t>
            </w:r>
          </w:p>
        </w:tc>
        <w:tc>
          <w:tcPr>
            <w:tcW w:w="1203" w:type="dxa"/>
            <w:tcBorders>
              <w:bottom w:val="single" w:sz="4" w:space="0" w:color="auto"/>
            </w:tcBorders>
          </w:tcPr>
          <w:p w:rsidR="000A11BC" w:rsidRDefault="000A11BC" w:rsidP="00601A19">
            <w:pPr>
              <w:widowControl w:val="0"/>
              <w:autoSpaceDE w:val="0"/>
              <w:autoSpaceDN w:val="0"/>
              <w:adjustRightInd w:val="0"/>
              <w:jc w:val="center"/>
              <w:rPr>
                <w:color w:val="1A1A1A"/>
                <w:u w:color="1A1A1A"/>
              </w:rPr>
            </w:pPr>
          </w:p>
        </w:tc>
      </w:tr>
      <w:tr w:rsidR="000A11BC" w:rsidTr="00601A19">
        <w:trPr>
          <w:trHeight w:val="296"/>
        </w:trPr>
        <w:tc>
          <w:tcPr>
            <w:tcW w:w="5395" w:type="dxa"/>
            <w:tcBorders>
              <w:bottom w:val="single" w:sz="4" w:space="0" w:color="auto"/>
            </w:tcBorders>
          </w:tcPr>
          <w:p w:rsidR="000A11BC" w:rsidRDefault="000A11BC" w:rsidP="00601A19">
            <w:pPr>
              <w:widowControl w:val="0"/>
              <w:autoSpaceDE w:val="0"/>
              <w:autoSpaceDN w:val="0"/>
              <w:adjustRightInd w:val="0"/>
              <w:rPr>
                <w:color w:val="1A1A1A"/>
                <w:u w:color="1A1A1A"/>
              </w:rPr>
            </w:pPr>
            <w:r>
              <w:rPr>
                <w:color w:val="1A1A1A"/>
                <w:u w:color="1A1A1A"/>
              </w:rPr>
              <w:t>APPE Panel Refreshments</w:t>
            </w:r>
          </w:p>
        </w:tc>
        <w:tc>
          <w:tcPr>
            <w:tcW w:w="1170" w:type="dxa"/>
            <w:tcBorders>
              <w:bottom w:val="single" w:sz="4" w:space="0" w:color="auto"/>
            </w:tcBorders>
          </w:tcPr>
          <w:p w:rsidR="000A11BC" w:rsidRDefault="000A11BC" w:rsidP="00601A19">
            <w:pPr>
              <w:widowControl w:val="0"/>
              <w:autoSpaceDE w:val="0"/>
              <w:autoSpaceDN w:val="0"/>
              <w:adjustRightInd w:val="0"/>
              <w:jc w:val="center"/>
              <w:rPr>
                <w:color w:val="1A1A1A"/>
                <w:u w:color="1A1A1A"/>
              </w:rPr>
            </w:pPr>
          </w:p>
        </w:tc>
        <w:tc>
          <w:tcPr>
            <w:tcW w:w="1354" w:type="dxa"/>
            <w:tcBorders>
              <w:bottom w:val="single" w:sz="4" w:space="0" w:color="auto"/>
            </w:tcBorders>
          </w:tcPr>
          <w:p w:rsidR="000A11BC" w:rsidRDefault="000A11BC" w:rsidP="00601A19">
            <w:pPr>
              <w:widowControl w:val="0"/>
              <w:autoSpaceDE w:val="0"/>
              <w:autoSpaceDN w:val="0"/>
              <w:adjustRightInd w:val="0"/>
              <w:jc w:val="center"/>
              <w:rPr>
                <w:color w:val="1A1A1A"/>
                <w:u w:color="1A1A1A"/>
              </w:rPr>
            </w:pPr>
            <w:r>
              <w:rPr>
                <w:color w:val="1A1A1A"/>
                <w:u w:color="1A1A1A"/>
              </w:rPr>
              <w:t>57</w:t>
            </w:r>
          </w:p>
        </w:tc>
        <w:tc>
          <w:tcPr>
            <w:tcW w:w="1203" w:type="dxa"/>
            <w:tcBorders>
              <w:bottom w:val="single" w:sz="4" w:space="0" w:color="auto"/>
            </w:tcBorders>
          </w:tcPr>
          <w:p w:rsidR="000A11BC" w:rsidRDefault="000A11BC" w:rsidP="00601A19">
            <w:pPr>
              <w:widowControl w:val="0"/>
              <w:autoSpaceDE w:val="0"/>
              <w:autoSpaceDN w:val="0"/>
              <w:adjustRightInd w:val="0"/>
              <w:jc w:val="center"/>
              <w:rPr>
                <w:color w:val="1A1A1A"/>
                <w:u w:color="1A1A1A"/>
              </w:rPr>
            </w:pPr>
          </w:p>
        </w:tc>
      </w:tr>
      <w:tr w:rsidR="000A11BC" w:rsidRPr="00DB688B" w:rsidTr="00601A19">
        <w:trPr>
          <w:trHeight w:val="296"/>
        </w:trPr>
        <w:tc>
          <w:tcPr>
            <w:tcW w:w="5395" w:type="dxa"/>
            <w:tcBorders>
              <w:top w:val="single" w:sz="4" w:space="0" w:color="auto"/>
              <w:left w:val="single" w:sz="4" w:space="0" w:color="auto"/>
              <w:bottom w:val="single" w:sz="4" w:space="0" w:color="auto"/>
            </w:tcBorders>
          </w:tcPr>
          <w:p w:rsidR="000A11BC" w:rsidRPr="00DB688B" w:rsidRDefault="000A11BC" w:rsidP="00601A19">
            <w:pPr>
              <w:widowControl w:val="0"/>
              <w:autoSpaceDE w:val="0"/>
              <w:autoSpaceDN w:val="0"/>
              <w:adjustRightInd w:val="0"/>
              <w:rPr>
                <w:b/>
                <w:color w:val="1A1A1A"/>
                <w:u w:color="1A1A1A"/>
              </w:rPr>
            </w:pPr>
            <w:r w:rsidRPr="00DB688B">
              <w:rPr>
                <w:b/>
                <w:color w:val="1A1A1A"/>
                <w:u w:color="1A1A1A"/>
              </w:rPr>
              <w:t>Ending Balance</w:t>
            </w:r>
          </w:p>
        </w:tc>
        <w:tc>
          <w:tcPr>
            <w:tcW w:w="1170" w:type="dxa"/>
            <w:tcBorders>
              <w:top w:val="single" w:sz="4" w:space="0" w:color="auto"/>
              <w:bottom w:val="single" w:sz="4" w:space="0" w:color="auto"/>
            </w:tcBorders>
          </w:tcPr>
          <w:p w:rsidR="000A11BC" w:rsidRPr="00DB688B" w:rsidRDefault="000A11BC" w:rsidP="00601A19">
            <w:pPr>
              <w:widowControl w:val="0"/>
              <w:autoSpaceDE w:val="0"/>
              <w:autoSpaceDN w:val="0"/>
              <w:adjustRightInd w:val="0"/>
              <w:jc w:val="center"/>
              <w:rPr>
                <w:b/>
                <w:color w:val="1A1A1A"/>
                <w:u w:color="1A1A1A"/>
              </w:rPr>
            </w:pPr>
          </w:p>
        </w:tc>
        <w:tc>
          <w:tcPr>
            <w:tcW w:w="1354" w:type="dxa"/>
            <w:tcBorders>
              <w:top w:val="single" w:sz="4" w:space="0" w:color="auto"/>
              <w:bottom w:val="single" w:sz="4" w:space="0" w:color="auto"/>
            </w:tcBorders>
          </w:tcPr>
          <w:p w:rsidR="000A11BC" w:rsidRPr="00DB688B" w:rsidRDefault="000A11BC" w:rsidP="00601A19">
            <w:pPr>
              <w:widowControl w:val="0"/>
              <w:autoSpaceDE w:val="0"/>
              <w:autoSpaceDN w:val="0"/>
              <w:adjustRightInd w:val="0"/>
              <w:jc w:val="center"/>
              <w:rPr>
                <w:b/>
                <w:color w:val="1A1A1A"/>
                <w:u w:color="1A1A1A"/>
              </w:rPr>
            </w:pPr>
          </w:p>
        </w:tc>
        <w:tc>
          <w:tcPr>
            <w:tcW w:w="1203" w:type="dxa"/>
            <w:tcBorders>
              <w:top w:val="single" w:sz="4" w:space="0" w:color="auto"/>
              <w:bottom w:val="single" w:sz="4" w:space="0" w:color="auto"/>
              <w:right w:val="single" w:sz="4" w:space="0" w:color="auto"/>
            </w:tcBorders>
          </w:tcPr>
          <w:p w:rsidR="000A11BC" w:rsidRPr="00DB688B" w:rsidRDefault="000A11BC" w:rsidP="00601A19">
            <w:pPr>
              <w:widowControl w:val="0"/>
              <w:autoSpaceDE w:val="0"/>
              <w:autoSpaceDN w:val="0"/>
              <w:adjustRightInd w:val="0"/>
              <w:jc w:val="center"/>
              <w:rPr>
                <w:b/>
                <w:color w:val="1A1A1A"/>
                <w:u w:color="1A1A1A"/>
              </w:rPr>
            </w:pPr>
            <w:r>
              <w:rPr>
                <w:b/>
                <w:color w:val="1A1A1A"/>
                <w:u w:color="1A1A1A"/>
              </w:rPr>
              <w:t>190</w:t>
            </w:r>
          </w:p>
        </w:tc>
      </w:tr>
    </w:tbl>
    <w:p w:rsidR="000A11BC" w:rsidRDefault="000A11BC" w:rsidP="000A11BC"/>
    <w:p w:rsidR="000A11BC" w:rsidRDefault="000A11BC" w:rsidP="000A11BC">
      <w:pPr>
        <w:pStyle w:val="NormalWeb"/>
      </w:pPr>
      <w:r>
        <w:rPr>
          <w:rStyle w:val="Strong"/>
        </w:rPr>
        <w:t>Installation Function</w:t>
      </w:r>
    </w:p>
    <w:p w:rsidR="000A11BC" w:rsidRDefault="000A11BC" w:rsidP="000A11BC">
      <w:pPr>
        <w:pStyle w:val="NormalWeb"/>
      </w:pPr>
      <w:r>
        <w:t>Initiation was held on November 2, 2016 in the Ezell Center Paul Rogers Board Room at Lipscomb University. Officers and chapter advisor Dr. Zac Cox led the meeting. Rho Chi faculty members, current Rho Chi members, new initiates, and the family and friends of new initiates were among those attending.</w:t>
      </w:r>
    </w:p>
    <w:p w:rsidR="000A11BC" w:rsidRDefault="000A11BC" w:rsidP="000A11BC">
      <w:pPr>
        <w:pStyle w:val="NormalWeb"/>
      </w:pPr>
      <w:r>
        <w:rPr>
          <w:rStyle w:val="Strong"/>
        </w:rPr>
        <w:t>Evaluation/Reflection</w:t>
      </w:r>
    </w:p>
    <w:p w:rsidR="000A11BC" w:rsidRDefault="000A11BC" w:rsidP="000A11BC">
      <w:pPr>
        <w:pStyle w:val="NormalWeb"/>
      </w:pPr>
      <w:r>
        <w:t>The Delta Pi officers have been able to discuss feedback from our fellow students on the effectiveness of our activities. Students have positive feedback and are appreciative of the seminar abstract review and the APPE panel. Third year pharmacy students are the primary recipients of our outreach in order to help them prepare for fourth year rotations. We can continue to improve our communication with the entire College of Pharmacy. This year, we explored other opportunities to raise awareness for Rho Chi to encourage underclassmen to strive for academic achievement as well. New initiatives that we plan to implement next year include raising awareness by emailing the top 30% in the P2 class to provide them encouragement by letting them know that Rho Chi is a possibility for them. Our chapter currently has 98 student members with the following class breakdown:</w:t>
      </w:r>
      <w:r>
        <w:br/>
      </w:r>
      <w:r>
        <w:lastRenderedPageBreak/>
        <w:t>Class of 2012: 11</w:t>
      </w:r>
      <w:r>
        <w:br/>
        <w:t>Class of 2013: 12</w:t>
      </w:r>
      <w:r>
        <w:br/>
        <w:t>Class of 2014: 16</w:t>
      </w:r>
      <w:r>
        <w:br/>
        <w:t>Class of 2015: 16</w:t>
      </w:r>
      <w:r>
        <w:br/>
        <w:t>Class of 2016: 14</w:t>
      </w:r>
      <w:r>
        <w:br/>
        <w:t>Class of 2017: 16</w:t>
      </w:r>
      <w:r>
        <w:br/>
        <w:t>Class of 2018: 13</w:t>
      </w:r>
    </w:p>
    <w:p w:rsidR="000A11BC" w:rsidRDefault="000A11BC" w:rsidP="000A11BC">
      <w:pPr>
        <w:pStyle w:val="NormalWeb"/>
      </w:pPr>
      <w:r>
        <w:rPr>
          <w:rStyle w:val="Strong"/>
        </w:rPr>
        <w:t>Other Information</w:t>
      </w:r>
    </w:p>
    <w:p w:rsidR="00AC41A5" w:rsidRDefault="000A11BC"/>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BC"/>
    <w:rsid w:val="000A11BC"/>
    <w:rsid w:val="00B106AC"/>
    <w:rsid w:val="00C57B76"/>
    <w:rsid w:val="00C84513"/>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B6F06-05E3-467E-AD9C-3F345E5F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B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A11B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A11B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11BC"/>
    <w:rPr>
      <w:color w:val="0563C1" w:themeColor="hyperlink"/>
      <w:u w:val="single"/>
    </w:rPr>
  </w:style>
  <w:style w:type="paragraph" w:styleId="NormalWeb">
    <w:name w:val="Normal (Web)"/>
    <w:basedOn w:val="Normal"/>
    <w:uiPriority w:val="99"/>
    <w:semiHidden/>
    <w:unhideWhenUsed/>
    <w:rsid w:val="000A11BC"/>
    <w:pPr>
      <w:spacing w:before="100" w:beforeAutospacing="1" w:after="100" w:afterAutospacing="1"/>
    </w:pPr>
  </w:style>
  <w:style w:type="paragraph" w:customStyle="1" w:styleId="col-sm-3">
    <w:name w:val="col-sm-3"/>
    <w:basedOn w:val="Normal"/>
    <w:uiPriority w:val="99"/>
    <w:semiHidden/>
    <w:rsid w:val="000A11BC"/>
    <w:pPr>
      <w:spacing w:before="100" w:beforeAutospacing="1" w:after="100" w:afterAutospacing="1"/>
    </w:pPr>
  </w:style>
  <w:style w:type="paragraph" w:customStyle="1" w:styleId="col-sm-5">
    <w:name w:val="col-sm-5"/>
    <w:basedOn w:val="Normal"/>
    <w:uiPriority w:val="99"/>
    <w:semiHidden/>
    <w:rsid w:val="000A11BC"/>
    <w:pPr>
      <w:spacing w:before="100" w:beforeAutospacing="1" w:after="100" w:afterAutospacing="1"/>
    </w:pPr>
  </w:style>
  <w:style w:type="paragraph" w:customStyle="1" w:styleId="col-sm-4">
    <w:name w:val="col-sm-4"/>
    <w:basedOn w:val="Normal"/>
    <w:uiPriority w:val="99"/>
    <w:semiHidden/>
    <w:rsid w:val="000A11BC"/>
    <w:pPr>
      <w:spacing w:before="100" w:beforeAutospacing="1" w:after="100" w:afterAutospacing="1"/>
    </w:pPr>
  </w:style>
  <w:style w:type="paragraph" w:customStyle="1" w:styleId="col-sm-8">
    <w:name w:val="col-sm-8"/>
    <w:basedOn w:val="Normal"/>
    <w:uiPriority w:val="99"/>
    <w:semiHidden/>
    <w:rsid w:val="000A11BC"/>
    <w:pPr>
      <w:spacing w:before="100" w:beforeAutospacing="1" w:after="100" w:afterAutospacing="1"/>
    </w:pPr>
  </w:style>
  <w:style w:type="character" w:styleId="Strong">
    <w:name w:val="Strong"/>
    <w:basedOn w:val="DefaultParagraphFont"/>
    <w:uiPriority w:val="22"/>
    <w:qFormat/>
    <w:rsid w:val="000A11BC"/>
    <w:rPr>
      <w:b/>
      <w:bCs/>
    </w:rPr>
  </w:style>
  <w:style w:type="table" w:styleId="TableGrid">
    <w:name w:val="Table Grid"/>
    <w:basedOn w:val="TableNormal"/>
    <w:uiPriority w:val="59"/>
    <w:rsid w:val="000A11B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2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nwogu@mail.lipscomb.edu" TargetMode="External"/><Relationship Id="rId13" Type="http://schemas.openxmlformats.org/officeDocument/2006/relationships/hyperlink" Target="mailto:mesingletary@mail.lipscomb.edu" TargetMode="External"/><Relationship Id="rId3" Type="http://schemas.openxmlformats.org/officeDocument/2006/relationships/webSettings" Target="webSettings.xml"/><Relationship Id="rId7" Type="http://schemas.openxmlformats.org/officeDocument/2006/relationships/hyperlink" Target="mailto:gmholder@mail.lipscomb.edu" TargetMode="External"/><Relationship Id="rId12" Type="http://schemas.openxmlformats.org/officeDocument/2006/relationships/hyperlink" Target="mailto:ekholder@mail.lipscomb.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freeman1@mail.lipscomb.edu" TargetMode="External"/><Relationship Id="rId11" Type="http://schemas.openxmlformats.org/officeDocument/2006/relationships/hyperlink" Target="mailto:herose@mail.lipscomb.edu" TargetMode="External"/><Relationship Id="rId5" Type="http://schemas.openxmlformats.org/officeDocument/2006/relationships/hyperlink" Target="mailto:crothersga@mail.lipscomb.edu" TargetMode="External"/><Relationship Id="rId15" Type="http://schemas.openxmlformats.org/officeDocument/2006/relationships/fontTable" Target="fontTable.xml"/><Relationship Id="rId10" Type="http://schemas.openxmlformats.org/officeDocument/2006/relationships/hyperlink" Target="mailto:bnwilliams@mail.lipscomb.edu" TargetMode="External"/><Relationship Id="rId4" Type="http://schemas.openxmlformats.org/officeDocument/2006/relationships/hyperlink" Target="mailto:praterpl@mail.lipscomb.edu" TargetMode="External"/><Relationship Id="rId9" Type="http://schemas.openxmlformats.org/officeDocument/2006/relationships/hyperlink" Target="mailto:mechinn@mail.lipscomb.edu" TargetMode="External"/><Relationship Id="rId14" Type="http://schemas.openxmlformats.org/officeDocument/2006/relationships/hyperlink" Target="mailto:zac.cox@lipsco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2017-05-08T15:37:00Z</dcterms:created>
  <dcterms:modified xsi:type="dcterms:W3CDTF">2017-05-08T15:38:00Z</dcterms:modified>
</cp:coreProperties>
</file>