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A195E" w14:textId="77777777" w:rsidR="005604E5" w:rsidRPr="005604E5" w:rsidRDefault="005604E5" w:rsidP="005604E5">
      <w:pPr>
        <w:jc w:val="center"/>
        <w:rPr>
          <w:rFonts w:ascii="Times" w:hAnsi="Times" w:cs="Times New Roman"/>
          <w:sz w:val="20"/>
          <w:szCs w:val="20"/>
        </w:rPr>
      </w:pPr>
      <w:r w:rsidRPr="005604E5">
        <w:rPr>
          <w:rFonts w:ascii="Arial" w:hAnsi="Arial" w:cs="Arial"/>
          <w:b/>
          <w:bCs/>
          <w:color w:val="000000"/>
          <w:sz w:val="28"/>
          <w:szCs w:val="28"/>
        </w:rPr>
        <w:t xml:space="preserve">Annual Chapter Report </w:t>
      </w:r>
    </w:p>
    <w:p w14:paraId="48BC018B" w14:textId="77777777" w:rsidR="005604E5" w:rsidRPr="005604E5" w:rsidRDefault="005604E5" w:rsidP="005604E5">
      <w:pPr>
        <w:rPr>
          <w:rFonts w:ascii="Times" w:eastAsia="Times New Roman" w:hAnsi="Times" w:cs="Times New Roman"/>
          <w:sz w:val="20"/>
          <w:szCs w:val="20"/>
        </w:rPr>
      </w:pPr>
    </w:p>
    <w:p w14:paraId="6F940108" w14:textId="77777777" w:rsidR="005604E5" w:rsidRPr="005604E5" w:rsidRDefault="005604E5" w:rsidP="005604E5">
      <w:pPr>
        <w:rPr>
          <w:rFonts w:ascii="Times" w:hAnsi="Times" w:cs="Times New Roman"/>
          <w:sz w:val="20"/>
          <w:szCs w:val="20"/>
        </w:rPr>
      </w:pPr>
      <w:r w:rsidRPr="005604E5">
        <w:rPr>
          <w:rFonts w:ascii="Arial" w:hAnsi="Arial" w:cs="Arial"/>
          <w:i/>
          <w:iCs/>
          <w:color w:val="666666"/>
        </w:rPr>
        <w:t>Please complete your Annual Chapter Report, adhering strictly to the format below, and submit it to the National Office via e-mail (RhoChi@unc.edu) by May 15.</w:t>
      </w:r>
    </w:p>
    <w:p w14:paraId="1BF875A9" w14:textId="77777777" w:rsidR="005604E5" w:rsidRPr="005604E5" w:rsidRDefault="005604E5" w:rsidP="005604E5">
      <w:pPr>
        <w:rPr>
          <w:rFonts w:ascii="Times" w:eastAsia="Times New Roman" w:hAnsi="Times" w:cs="Times New Roman"/>
          <w:sz w:val="20"/>
          <w:szCs w:val="20"/>
        </w:rPr>
      </w:pPr>
    </w:p>
    <w:p w14:paraId="25C6A1A6" w14:textId="77777777" w:rsidR="005604E5" w:rsidRPr="005604E5" w:rsidRDefault="005604E5" w:rsidP="005604E5">
      <w:pPr>
        <w:rPr>
          <w:rFonts w:ascii="Times" w:hAnsi="Times" w:cs="Times New Roman"/>
          <w:sz w:val="20"/>
          <w:szCs w:val="20"/>
        </w:rPr>
      </w:pPr>
      <w:r w:rsidRPr="005604E5">
        <w:rPr>
          <w:rFonts w:ascii="Arial" w:hAnsi="Arial" w:cs="Arial"/>
          <w:b/>
          <w:bCs/>
          <w:i/>
          <w:iCs/>
          <w:color w:val="666666"/>
        </w:rPr>
        <w:t>General formatting guidelines:</w:t>
      </w:r>
    </w:p>
    <w:p w14:paraId="50341B32" w14:textId="77777777" w:rsidR="005604E5" w:rsidRPr="005604E5" w:rsidRDefault="005604E5" w:rsidP="005604E5">
      <w:pPr>
        <w:numPr>
          <w:ilvl w:val="0"/>
          <w:numId w:val="1"/>
        </w:numPr>
        <w:textAlignment w:val="baseline"/>
        <w:rPr>
          <w:rFonts w:ascii="Arial" w:hAnsi="Arial" w:cs="Arial"/>
          <w:b/>
          <w:bCs/>
          <w:i/>
          <w:iCs/>
          <w:color w:val="666666"/>
        </w:rPr>
      </w:pPr>
      <w:r w:rsidRPr="005604E5">
        <w:rPr>
          <w:rFonts w:ascii="Arial" w:hAnsi="Arial" w:cs="Arial"/>
          <w:b/>
          <w:bCs/>
          <w:i/>
          <w:iCs/>
          <w:color w:val="666666"/>
        </w:rPr>
        <w:t>Adhere to the page/word limitations specified in each section.</w:t>
      </w:r>
    </w:p>
    <w:p w14:paraId="7A042859" w14:textId="77777777" w:rsidR="005604E5" w:rsidRPr="005604E5" w:rsidRDefault="005604E5" w:rsidP="005604E5">
      <w:pPr>
        <w:numPr>
          <w:ilvl w:val="0"/>
          <w:numId w:val="1"/>
        </w:numPr>
        <w:textAlignment w:val="baseline"/>
        <w:rPr>
          <w:rFonts w:ascii="Arial" w:hAnsi="Arial" w:cs="Arial"/>
          <w:b/>
          <w:bCs/>
          <w:i/>
          <w:iCs/>
          <w:color w:val="666666"/>
        </w:rPr>
      </w:pPr>
      <w:r w:rsidRPr="005604E5">
        <w:rPr>
          <w:rFonts w:ascii="Arial" w:hAnsi="Arial" w:cs="Arial"/>
          <w:b/>
          <w:bCs/>
          <w:i/>
          <w:iCs/>
          <w:color w:val="666666"/>
        </w:rPr>
        <w:t>Use 12 point, Times-New Roman, font.</w:t>
      </w:r>
    </w:p>
    <w:p w14:paraId="0C8CE0B6" w14:textId="77777777" w:rsidR="005604E5" w:rsidRPr="005604E5" w:rsidRDefault="005604E5" w:rsidP="005604E5">
      <w:pPr>
        <w:numPr>
          <w:ilvl w:val="0"/>
          <w:numId w:val="1"/>
        </w:numPr>
        <w:textAlignment w:val="baseline"/>
        <w:rPr>
          <w:rFonts w:ascii="Arial" w:hAnsi="Arial" w:cs="Arial"/>
          <w:b/>
          <w:bCs/>
          <w:i/>
          <w:iCs/>
          <w:color w:val="666666"/>
        </w:rPr>
      </w:pPr>
      <w:r w:rsidRPr="005604E5">
        <w:rPr>
          <w:rFonts w:ascii="Arial" w:hAnsi="Arial" w:cs="Arial"/>
          <w:b/>
          <w:bCs/>
          <w:i/>
          <w:iCs/>
          <w:color w:val="666666"/>
        </w:rPr>
        <w:t xml:space="preserve">Do not include any attachments or appendices. </w:t>
      </w:r>
    </w:p>
    <w:p w14:paraId="13955BB2" w14:textId="77777777" w:rsidR="005604E5" w:rsidRPr="005604E5" w:rsidRDefault="005604E5" w:rsidP="005604E5">
      <w:pPr>
        <w:numPr>
          <w:ilvl w:val="0"/>
          <w:numId w:val="1"/>
        </w:numPr>
        <w:textAlignment w:val="baseline"/>
        <w:rPr>
          <w:rFonts w:ascii="Arial" w:hAnsi="Arial" w:cs="Arial"/>
          <w:b/>
          <w:bCs/>
          <w:i/>
          <w:iCs/>
          <w:color w:val="666666"/>
        </w:rPr>
      </w:pPr>
      <w:r w:rsidRPr="005604E5">
        <w:rPr>
          <w:rFonts w:ascii="Arial" w:hAnsi="Arial" w:cs="Arial"/>
          <w:b/>
          <w:bCs/>
          <w:i/>
          <w:iCs/>
          <w:color w:val="666666"/>
        </w:rPr>
        <w:t xml:space="preserve">Submit as a Word Document. </w:t>
      </w:r>
    </w:p>
    <w:p w14:paraId="63EB6A45" w14:textId="77777777" w:rsidR="005604E5" w:rsidRPr="005604E5" w:rsidRDefault="005604E5" w:rsidP="005604E5">
      <w:pPr>
        <w:rPr>
          <w:rFonts w:ascii="Times" w:eastAsia="Times New Roman" w:hAnsi="Times" w:cs="Times New Roman"/>
          <w:sz w:val="20"/>
          <w:szCs w:val="20"/>
        </w:rPr>
      </w:pPr>
    </w:p>
    <w:p w14:paraId="5958B228" w14:textId="77777777" w:rsidR="005604E5" w:rsidRPr="0023785A" w:rsidRDefault="005604E5" w:rsidP="005604E5">
      <w:pPr>
        <w:rPr>
          <w:rFonts w:ascii="Times New Roman" w:hAnsi="Times New Roman" w:cs="Times New Roman"/>
        </w:rPr>
      </w:pPr>
      <w:r w:rsidRPr="0023785A">
        <w:rPr>
          <w:rFonts w:ascii="Times New Roman" w:hAnsi="Times New Roman" w:cs="Times New Roman"/>
          <w:i/>
          <w:iCs/>
          <w:color w:val="666666"/>
        </w:rPr>
        <w:t xml:space="preserve">Date of report submission: </w:t>
      </w:r>
    </w:p>
    <w:p w14:paraId="3AB7813F"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Name of School/College: Regis University</w:t>
      </w:r>
    </w:p>
    <w:p w14:paraId="2CE62A20"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Chapter name and region: Delta Psi, Region VIII</w:t>
      </w:r>
    </w:p>
    <w:p w14:paraId="14EAD81B"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Chapter advisor’s name and e-mail address: Jeffrey Lalama, jlalama@regis.edu</w:t>
      </w:r>
    </w:p>
    <w:p w14:paraId="10714C6B"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(If chapter has a co-advisor, please list name and email address): Daniel Berlau, dberlau@regis.edu</w:t>
      </w:r>
    </w:p>
    <w:p w14:paraId="658D58B8" w14:textId="77777777" w:rsidR="005604E5" w:rsidRPr="0023785A" w:rsidRDefault="005604E5" w:rsidP="005604E5">
      <w:pPr>
        <w:rPr>
          <w:rFonts w:ascii="Times New Roman" w:eastAsia="Times New Roman" w:hAnsi="Times New Roman" w:cs="Times New Roman"/>
        </w:rPr>
      </w:pPr>
    </w:p>
    <w:p w14:paraId="7A917F5B"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For split campuses, please list advisor and email address for each campus, if applicable: N/A</w:t>
      </w:r>
    </w:p>
    <w:p w14:paraId="3ACFB135" w14:textId="77777777" w:rsidR="005604E5" w:rsidRPr="0023785A" w:rsidRDefault="005604E5" w:rsidP="005604E5">
      <w:pPr>
        <w:spacing w:after="240"/>
        <w:rPr>
          <w:rFonts w:ascii="Times New Roman" w:eastAsia="Times New Roman" w:hAnsi="Times New Roman" w:cs="Times New Roman"/>
        </w:rPr>
      </w:pPr>
    </w:p>
    <w:p w14:paraId="4CCE0E80" w14:textId="55B52BE0"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 xml:space="preserve">Delegate who attended the Rho Chi Annual Meeting: </w:t>
      </w:r>
      <w:r w:rsidR="00E54137">
        <w:rPr>
          <w:rFonts w:ascii="Times New Roman" w:hAnsi="Times New Roman" w:cs="Times New Roman"/>
          <w:color w:val="000000"/>
        </w:rPr>
        <w:t>Leanne Ertle</w:t>
      </w:r>
    </w:p>
    <w:p w14:paraId="180F32F2"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(Note: Any chapter failing for three successive years to have a delegate at the National Convention shall be declared “inactive” by the Executive Council and may not elect members unless and until reinstated – Article 4, Section 3, Rho Chi Society Bylaws) Note that Advisors attending the National Conventions may serve as delegates in the absence of a student or non-student member delegate—Article 7, Section 7, Rho Chi Society Bylaws.  </w:t>
      </w:r>
    </w:p>
    <w:p w14:paraId="1A223DB7" w14:textId="77777777" w:rsidR="005604E5" w:rsidRPr="0023785A" w:rsidRDefault="005604E5" w:rsidP="005604E5">
      <w:pPr>
        <w:rPr>
          <w:rFonts w:ascii="Times New Roman" w:eastAsia="Times New Roman" w:hAnsi="Times New Roman" w:cs="Times New Roman"/>
        </w:rPr>
      </w:pPr>
    </w:p>
    <w:p w14:paraId="2EA65A1E" w14:textId="0B6E0EA6"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 xml:space="preserve">Date delegate’s name submitted to Rho Chi.: </w:t>
      </w:r>
      <w:r w:rsidR="00663A12">
        <w:rPr>
          <w:rFonts w:ascii="Times New Roman" w:hAnsi="Times New Roman" w:cs="Times New Roman"/>
          <w:color w:val="000000"/>
        </w:rPr>
        <w:t>2/17/2017</w:t>
      </w:r>
    </w:p>
    <w:p w14:paraId="3EDBF30F" w14:textId="77777777" w:rsidR="005604E5" w:rsidRPr="0023785A" w:rsidRDefault="005604E5" w:rsidP="005604E5">
      <w:pPr>
        <w:rPr>
          <w:rFonts w:ascii="Times New Roman" w:eastAsia="Times New Roman" w:hAnsi="Times New Roman" w:cs="Times New Roman"/>
        </w:rPr>
      </w:pPr>
    </w:p>
    <w:p w14:paraId="17086F34"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Past year’s officers and e-mail addresses:</w:t>
      </w:r>
    </w:p>
    <w:p w14:paraId="399ECED2" w14:textId="0B8A9FFF"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 xml:space="preserve">President: </w:t>
      </w:r>
      <w:r w:rsidR="00E64506">
        <w:rPr>
          <w:rFonts w:ascii="Times New Roman" w:hAnsi="Times New Roman" w:cs="Times New Roman"/>
          <w:color w:val="000000"/>
        </w:rPr>
        <w:t>Denise Patten, dpatten001</w:t>
      </w:r>
      <w:r w:rsidRPr="0023785A">
        <w:rPr>
          <w:rFonts w:ascii="Times New Roman" w:hAnsi="Times New Roman" w:cs="Times New Roman"/>
          <w:color w:val="000000"/>
        </w:rPr>
        <w:t>@regis.edu</w:t>
      </w:r>
    </w:p>
    <w:p w14:paraId="1C711938" w14:textId="0388295A"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 xml:space="preserve">Vice President: </w:t>
      </w:r>
      <w:r w:rsidR="00FE7FD1">
        <w:rPr>
          <w:rFonts w:ascii="Times New Roman" w:hAnsi="Times New Roman" w:cs="Times New Roman"/>
          <w:color w:val="000000"/>
        </w:rPr>
        <w:t>Leanne Ertle</w:t>
      </w:r>
      <w:r w:rsidR="00EA25DC">
        <w:rPr>
          <w:rFonts w:ascii="Times New Roman" w:hAnsi="Times New Roman" w:cs="Times New Roman"/>
          <w:color w:val="000000"/>
        </w:rPr>
        <w:t>, lertle</w:t>
      </w:r>
      <w:r w:rsidRPr="0023785A">
        <w:rPr>
          <w:rFonts w:ascii="Times New Roman" w:hAnsi="Times New Roman" w:cs="Times New Roman"/>
          <w:color w:val="000000"/>
        </w:rPr>
        <w:t>@regis.edu</w:t>
      </w:r>
    </w:p>
    <w:p w14:paraId="39E14566" w14:textId="2067167A"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lastRenderedPageBreak/>
        <w:t xml:space="preserve">Secretary: </w:t>
      </w:r>
      <w:r w:rsidR="00EA25DC">
        <w:rPr>
          <w:rFonts w:ascii="Times New Roman" w:hAnsi="Times New Roman" w:cs="Times New Roman"/>
          <w:color w:val="000000"/>
        </w:rPr>
        <w:t>Breanna Vose</w:t>
      </w:r>
      <w:r w:rsidRPr="0023785A">
        <w:rPr>
          <w:rFonts w:ascii="Times New Roman" w:hAnsi="Times New Roman" w:cs="Times New Roman"/>
          <w:color w:val="000000"/>
        </w:rPr>
        <w:t xml:space="preserve">, </w:t>
      </w:r>
      <w:r w:rsidR="00EA25DC">
        <w:rPr>
          <w:rFonts w:ascii="Times New Roman" w:hAnsi="Times New Roman" w:cs="Times New Roman"/>
          <w:color w:val="000000"/>
        </w:rPr>
        <w:t>bvose</w:t>
      </w:r>
      <w:r w:rsidRPr="0023785A">
        <w:rPr>
          <w:rFonts w:ascii="Times New Roman" w:hAnsi="Times New Roman" w:cs="Times New Roman"/>
          <w:color w:val="000000"/>
        </w:rPr>
        <w:t>@regis.edu</w:t>
      </w:r>
    </w:p>
    <w:p w14:paraId="12301B8C" w14:textId="38CB93C3"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 xml:space="preserve">Treasurer: </w:t>
      </w:r>
      <w:r w:rsidR="00EA25DC">
        <w:rPr>
          <w:rFonts w:ascii="Times New Roman" w:hAnsi="Times New Roman" w:cs="Times New Roman"/>
          <w:color w:val="000000"/>
        </w:rPr>
        <w:t>Rachel Franklin</w:t>
      </w:r>
      <w:r w:rsidRPr="0023785A">
        <w:rPr>
          <w:rFonts w:ascii="Times New Roman" w:hAnsi="Times New Roman" w:cs="Times New Roman"/>
          <w:color w:val="000000"/>
        </w:rPr>
        <w:t xml:space="preserve">, </w:t>
      </w:r>
      <w:r w:rsidR="00EA25DC">
        <w:rPr>
          <w:rFonts w:ascii="Times New Roman" w:hAnsi="Times New Roman" w:cs="Times New Roman"/>
          <w:color w:val="000000"/>
        </w:rPr>
        <w:t>rfranklin</w:t>
      </w:r>
      <w:r w:rsidRPr="0023785A">
        <w:rPr>
          <w:rFonts w:ascii="Times New Roman" w:hAnsi="Times New Roman" w:cs="Times New Roman"/>
          <w:color w:val="000000"/>
        </w:rPr>
        <w:t>@regis.edu</w:t>
      </w:r>
    </w:p>
    <w:p w14:paraId="5A9D73E5" w14:textId="69D19FD0"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 xml:space="preserve">Historian: </w:t>
      </w:r>
      <w:r w:rsidR="00EA25DC">
        <w:rPr>
          <w:rFonts w:ascii="Times New Roman" w:hAnsi="Times New Roman" w:cs="Times New Roman"/>
          <w:color w:val="000000"/>
        </w:rPr>
        <w:t>Susan Cruickshank</w:t>
      </w:r>
      <w:r w:rsidRPr="0023785A">
        <w:rPr>
          <w:rFonts w:ascii="Times New Roman" w:hAnsi="Times New Roman" w:cs="Times New Roman"/>
          <w:color w:val="000000"/>
        </w:rPr>
        <w:t xml:space="preserve">, </w:t>
      </w:r>
      <w:r w:rsidR="00EA25DC">
        <w:rPr>
          <w:rFonts w:ascii="Times New Roman" w:hAnsi="Times New Roman" w:cs="Times New Roman"/>
          <w:color w:val="000000"/>
        </w:rPr>
        <w:t>scruickshank</w:t>
      </w:r>
      <w:r w:rsidRPr="0023785A">
        <w:rPr>
          <w:rFonts w:ascii="Times New Roman" w:hAnsi="Times New Roman" w:cs="Times New Roman"/>
          <w:color w:val="000000"/>
        </w:rPr>
        <w:t>@regis.edu</w:t>
      </w:r>
    </w:p>
    <w:p w14:paraId="6573EE35"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New officers and e-mail addresses for next academic year:</w:t>
      </w:r>
    </w:p>
    <w:p w14:paraId="2B86552D" w14:textId="77777777"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(If not yet elected, pl</w:t>
      </w:r>
      <w:bookmarkStart w:id="0" w:name="_GoBack"/>
      <w:bookmarkEnd w:id="0"/>
      <w:r w:rsidRPr="0023785A">
        <w:rPr>
          <w:rFonts w:ascii="Times New Roman" w:hAnsi="Times New Roman" w:cs="Times New Roman"/>
          <w:color w:val="000000"/>
        </w:rPr>
        <w:t>ease indicate date of anticipated election and report names within one week of election)</w:t>
      </w:r>
    </w:p>
    <w:p w14:paraId="5B7E64BB" w14:textId="77777777" w:rsidR="005604E5" w:rsidRPr="0023785A" w:rsidRDefault="005604E5" w:rsidP="005604E5">
      <w:pPr>
        <w:rPr>
          <w:rFonts w:ascii="Times New Roman" w:eastAsia="Times New Roman" w:hAnsi="Times New Roman" w:cs="Times New Roman"/>
        </w:rPr>
      </w:pPr>
    </w:p>
    <w:p w14:paraId="1AEB3B6B" w14:textId="37997CC3" w:rsidR="005604E5" w:rsidRPr="0023785A" w:rsidRDefault="005604E5" w:rsidP="005604E5">
      <w:pPr>
        <w:rPr>
          <w:rFonts w:ascii="Times New Roman" w:hAnsi="Times New Roman" w:cs="Times New Roman"/>
        </w:rPr>
      </w:pPr>
      <w:r w:rsidRPr="0023785A">
        <w:rPr>
          <w:rFonts w:ascii="Times New Roman" w:hAnsi="Times New Roman" w:cs="Times New Roman"/>
          <w:color w:val="000000"/>
        </w:rPr>
        <w:t xml:space="preserve">President: </w:t>
      </w:r>
      <w:r w:rsidR="00EA25DC">
        <w:rPr>
          <w:rFonts w:ascii="Times New Roman" w:hAnsi="Times New Roman" w:cs="Times New Roman"/>
          <w:color w:val="000000"/>
        </w:rPr>
        <w:t xml:space="preserve">Susan </w:t>
      </w:r>
      <w:proofErr w:type="spellStart"/>
      <w:r w:rsidR="00EA25DC">
        <w:rPr>
          <w:rFonts w:ascii="Times New Roman" w:hAnsi="Times New Roman" w:cs="Times New Roman"/>
          <w:color w:val="000000"/>
        </w:rPr>
        <w:t>Hegstrom</w:t>
      </w:r>
      <w:proofErr w:type="spellEnd"/>
      <w:r w:rsidRPr="0023785A">
        <w:rPr>
          <w:rFonts w:ascii="Times New Roman" w:hAnsi="Times New Roman" w:cs="Times New Roman"/>
          <w:color w:val="000000"/>
        </w:rPr>
        <w:t xml:space="preserve">, </w:t>
      </w:r>
      <w:r w:rsidR="00EA25DC" w:rsidRPr="00EA25DC">
        <w:rPr>
          <w:rFonts w:ascii="Times New Roman" w:hAnsi="Times New Roman" w:cs="Times New Roman"/>
          <w:color w:val="535353"/>
        </w:rPr>
        <w:t>shegstrom@regis.edu</w:t>
      </w:r>
      <w:r w:rsidRPr="0023785A">
        <w:rPr>
          <w:rFonts w:ascii="Times New Roman" w:hAnsi="Times New Roman" w:cs="Times New Roman"/>
          <w:color w:val="535353"/>
        </w:rPr>
        <w:t>@regis.edu</w:t>
      </w:r>
    </w:p>
    <w:p w14:paraId="4D533769" w14:textId="7C83D3FD" w:rsidR="005604E5" w:rsidRPr="003A2B4F" w:rsidRDefault="005604E5" w:rsidP="005604E5">
      <w:pPr>
        <w:rPr>
          <w:rFonts w:ascii="Times New Roman" w:hAnsi="Times New Roman" w:cs="Times New Roman"/>
        </w:rPr>
      </w:pPr>
      <w:r w:rsidRPr="0023785A">
        <w:rPr>
          <w:rFonts w:ascii="Times New Roman" w:hAnsi="Times New Roman" w:cs="Times New Roman"/>
          <w:color w:val="000000"/>
        </w:rPr>
        <w:t xml:space="preserve">Vice President: </w:t>
      </w:r>
      <w:r w:rsidR="003A2B4F">
        <w:rPr>
          <w:rFonts w:ascii="Times New Roman" w:hAnsi="Times New Roman" w:cs="Times New Roman"/>
          <w:color w:val="000000"/>
        </w:rPr>
        <w:t xml:space="preserve">Tyler </w:t>
      </w:r>
      <w:proofErr w:type="spellStart"/>
      <w:r w:rsidR="003A2B4F">
        <w:rPr>
          <w:rFonts w:ascii="Times New Roman" w:hAnsi="Times New Roman" w:cs="Times New Roman"/>
          <w:color w:val="000000"/>
        </w:rPr>
        <w:t>Twardoski</w:t>
      </w:r>
      <w:proofErr w:type="spellEnd"/>
      <w:r w:rsidRPr="003A2B4F">
        <w:rPr>
          <w:rFonts w:ascii="Times New Roman" w:hAnsi="Times New Roman" w:cs="Times New Roman"/>
          <w:color w:val="000000"/>
        </w:rPr>
        <w:t xml:space="preserve">, </w:t>
      </w:r>
      <w:r w:rsidR="003A2B4F">
        <w:rPr>
          <w:rFonts w:ascii="Times New Roman" w:hAnsi="Times New Roman" w:cs="Times New Roman"/>
          <w:color w:val="535353"/>
        </w:rPr>
        <w:t>ttwardoski</w:t>
      </w:r>
      <w:r w:rsidRPr="003A2B4F">
        <w:rPr>
          <w:rFonts w:ascii="Times New Roman" w:hAnsi="Times New Roman" w:cs="Times New Roman"/>
          <w:color w:val="535353"/>
        </w:rPr>
        <w:t>@regis.edu</w:t>
      </w:r>
    </w:p>
    <w:p w14:paraId="0C819230" w14:textId="55CF3565" w:rsidR="005604E5" w:rsidRPr="003A2B4F" w:rsidRDefault="005604E5" w:rsidP="005604E5">
      <w:pPr>
        <w:rPr>
          <w:rFonts w:ascii="Times New Roman" w:hAnsi="Times New Roman" w:cs="Times New Roman"/>
        </w:rPr>
      </w:pPr>
      <w:r w:rsidRPr="003A2B4F">
        <w:rPr>
          <w:rFonts w:ascii="Times New Roman" w:hAnsi="Times New Roman" w:cs="Times New Roman"/>
          <w:color w:val="000000"/>
        </w:rPr>
        <w:t>Secretary: Bre</w:t>
      </w:r>
      <w:r w:rsidR="003A2B4F">
        <w:rPr>
          <w:rFonts w:ascii="Times New Roman" w:hAnsi="Times New Roman" w:cs="Times New Roman"/>
          <w:color w:val="000000"/>
        </w:rPr>
        <w:t>t Young</w:t>
      </w:r>
      <w:r w:rsidRPr="003A2B4F">
        <w:rPr>
          <w:rFonts w:ascii="Times New Roman" w:hAnsi="Times New Roman" w:cs="Times New Roman"/>
          <w:color w:val="000000"/>
        </w:rPr>
        <w:t xml:space="preserve">, </w:t>
      </w:r>
      <w:r w:rsidRPr="003A2B4F">
        <w:rPr>
          <w:rFonts w:ascii="Times New Roman" w:hAnsi="Times New Roman" w:cs="Times New Roman"/>
          <w:color w:val="535353"/>
        </w:rPr>
        <w:t>b</w:t>
      </w:r>
      <w:r w:rsidR="003A2B4F">
        <w:rPr>
          <w:rFonts w:ascii="Times New Roman" w:hAnsi="Times New Roman" w:cs="Times New Roman"/>
          <w:color w:val="535353"/>
        </w:rPr>
        <w:t>young002</w:t>
      </w:r>
      <w:r w:rsidRPr="003A2B4F">
        <w:rPr>
          <w:rFonts w:ascii="Times New Roman" w:hAnsi="Times New Roman" w:cs="Times New Roman"/>
          <w:color w:val="535353"/>
        </w:rPr>
        <w:t>@regis.edu</w:t>
      </w:r>
    </w:p>
    <w:p w14:paraId="61D1E326" w14:textId="584F1E05" w:rsidR="005604E5" w:rsidRPr="003A2B4F" w:rsidRDefault="003A2B4F" w:rsidP="005604E5">
      <w:pPr>
        <w:rPr>
          <w:rFonts w:ascii="Times New Roman" w:hAnsi="Times New Roman" w:cs="Times New Roman"/>
        </w:rPr>
      </w:pPr>
      <w:r>
        <w:rPr>
          <w:rFonts w:ascii="Times New Roman" w:hAnsi="Times New Roman" w:cs="Times New Roman"/>
          <w:color w:val="000000"/>
        </w:rPr>
        <w:t>Treasurer: Monique Gonzales</w:t>
      </w:r>
      <w:r w:rsidR="005604E5" w:rsidRPr="003A2B4F">
        <w:rPr>
          <w:rFonts w:ascii="Times New Roman" w:hAnsi="Times New Roman" w:cs="Times New Roman"/>
          <w:color w:val="000000"/>
        </w:rPr>
        <w:t xml:space="preserve">, </w:t>
      </w:r>
      <w:r>
        <w:rPr>
          <w:rFonts w:ascii="Times New Roman" w:hAnsi="Times New Roman" w:cs="Times New Roman"/>
          <w:color w:val="535353"/>
        </w:rPr>
        <w:t>mgonzales004</w:t>
      </w:r>
      <w:r w:rsidR="005604E5" w:rsidRPr="003A2B4F">
        <w:rPr>
          <w:rFonts w:ascii="Times New Roman" w:hAnsi="Times New Roman" w:cs="Times New Roman"/>
          <w:color w:val="535353"/>
        </w:rPr>
        <w:t>@regis.edu</w:t>
      </w:r>
    </w:p>
    <w:p w14:paraId="4C040CFC" w14:textId="4631A1E1" w:rsidR="005604E5" w:rsidRPr="0023785A" w:rsidRDefault="005604E5" w:rsidP="005604E5">
      <w:pPr>
        <w:rPr>
          <w:rFonts w:ascii="Times New Roman" w:hAnsi="Times New Roman" w:cs="Times New Roman"/>
        </w:rPr>
      </w:pPr>
      <w:r w:rsidRPr="003A2B4F">
        <w:rPr>
          <w:rFonts w:ascii="Times New Roman" w:hAnsi="Times New Roman" w:cs="Times New Roman"/>
          <w:color w:val="000000"/>
        </w:rPr>
        <w:t xml:space="preserve">Historian: </w:t>
      </w:r>
      <w:r w:rsidR="003A2B4F">
        <w:rPr>
          <w:rFonts w:ascii="Times New Roman" w:hAnsi="Times New Roman" w:cs="Times New Roman"/>
          <w:color w:val="000000"/>
        </w:rPr>
        <w:t xml:space="preserve">Ian </w:t>
      </w:r>
      <w:proofErr w:type="spellStart"/>
      <w:r w:rsidR="003A2B4F">
        <w:rPr>
          <w:rFonts w:ascii="Times New Roman" w:hAnsi="Times New Roman" w:cs="Times New Roman"/>
          <w:color w:val="000000"/>
        </w:rPr>
        <w:t>McVickar</w:t>
      </w:r>
      <w:proofErr w:type="spellEnd"/>
      <w:r w:rsidRPr="003A2B4F">
        <w:rPr>
          <w:rFonts w:ascii="Times New Roman" w:hAnsi="Times New Roman" w:cs="Times New Roman"/>
          <w:color w:val="000000"/>
        </w:rPr>
        <w:t xml:space="preserve">, </w:t>
      </w:r>
      <w:r w:rsidR="003A2B4F">
        <w:rPr>
          <w:rFonts w:ascii="Times New Roman" w:hAnsi="Times New Roman" w:cs="Times New Roman"/>
          <w:color w:val="535353"/>
        </w:rPr>
        <w:t>imcvickar</w:t>
      </w:r>
      <w:r w:rsidRPr="003A2B4F">
        <w:rPr>
          <w:rFonts w:ascii="Times New Roman" w:hAnsi="Times New Roman" w:cs="Times New Roman"/>
          <w:color w:val="535353"/>
        </w:rPr>
        <w:t>@regis.edu</w:t>
      </w:r>
    </w:p>
    <w:p w14:paraId="5272F3C4" w14:textId="77777777" w:rsidR="005604E5" w:rsidRPr="0023785A" w:rsidRDefault="005604E5" w:rsidP="005604E5">
      <w:pPr>
        <w:rPr>
          <w:rFonts w:ascii="Times New Roman" w:eastAsia="Times New Roman" w:hAnsi="Times New Roman" w:cs="Times New Roman"/>
        </w:rPr>
      </w:pPr>
    </w:p>
    <w:p w14:paraId="1EFE8657" w14:textId="0ED5091F" w:rsidR="005604E5" w:rsidRPr="0023785A" w:rsidRDefault="005604E5" w:rsidP="0023785A">
      <w:pPr>
        <w:rPr>
          <w:rFonts w:ascii="Times New Roman" w:hAnsi="Times New Roman" w:cs="Times New Roman"/>
        </w:rPr>
      </w:pPr>
      <w:r w:rsidRPr="0023785A">
        <w:rPr>
          <w:rFonts w:ascii="Times New Roman" w:hAnsi="Times New Roman" w:cs="Times New Roman"/>
          <w:color w:val="000000"/>
        </w:rPr>
        <w:t>Number of Rho Chi student members at college or school, listed by class year and program (and by campus if more than one campus):  1</w:t>
      </w:r>
      <w:r w:rsidR="00C65DEE">
        <w:rPr>
          <w:rFonts w:ascii="Times New Roman" w:hAnsi="Times New Roman" w:cs="Times New Roman"/>
          <w:color w:val="000000"/>
        </w:rPr>
        <w:t>2</w:t>
      </w:r>
      <w:r w:rsidRPr="0023785A">
        <w:rPr>
          <w:rFonts w:ascii="Times New Roman" w:hAnsi="Times New Roman" w:cs="Times New Roman"/>
          <w:color w:val="000000"/>
        </w:rPr>
        <w:t xml:space="preserve"> students in the class of 201</w:t>
      </w:r>
      <w:r w:rsidR="00C65DEE">
        <w:rPr>
          <w:rFonts w:ascii="Times New Roman" w:hAnsi="Times New Roman" w:cs="Times New Roman"/>
          <w:color w:val="000000"/>
        </w:rPr>
        <w:t>7, 13</w:t>
      </w:r>
      <w:r w:rsidRPr="0023785A">
        <w:rPr>
          <w:rFonts w:ascii="Times New Roman" w:hAnsi="Times New Roman" w:cs="Times New Roman"/>
          <w:color w:val="000000"/>
        </w:rPr>
        <w:t xml:space="preserve"> students in the class of 201</w:t>
      </w:r>
      <w:r w:rsidR="00C65DEE">
        <w:rPr>
          <w:rFonts w:ascii="Times New Roman" w:hAnsi="Times New Roman" w:cs="Times New Roman"/>
          <w:color w:val="000000"/>
        </w:rPr>
        <w:t>8, and 10</w:t>
      </w:r>
      <w:r w:rsidRPr="0023785A">
        <w:rPr>
          <w:rFonts w:ascii="Times New Roman" w:hAnsi="Times New Roman" w:cs="Times New Roman"/>
          <w:color w:val="000000"/>
        </w:rPr>
        <w:t xml:space="preserve"> students in the class of 201</w:t>
      </w:r>
      <w:r w:rsidR="00C65DEE">
        <w:rPr>
          <w:rFonts w:ascii="Times New Roman" w:hAnsi="Times New Roman" w:cs="Times New Roman"/>
          <w:color w:val="000000"/>
        </w:rPr>
        <w:t>9</w:t>
      </w:r>
      <w:r w:rsidRPr="0023785A">
        <w:rPr>
          <w:rFonts w:ascii="Times New Roman" w:hAnsi="Times New Roman" w:cs="Times New Roman"/>
          <w:color w:val="000000"/>
        </w:rPr>
        <w:t>.  Regis University only has a PharmD program.</w:t>
      </w:r>
    </w:p>
    <w:p w14:paraId="25746CCE" w14:textId="77777777" w:rsidR="005604E5" w:rsidRPr="0023785A" w:rsidRDefault="005604E5" w:rsidP="005604E5">
      <w:pPr>
        <w:ind w:left="1170" w:hanging="1170"/>
        <w:rPr>
          <w:rFonts w:ascii="Times New Roman" w:hAnsi="Times New Roman" w:cs="Times New Roman"/>
        </w:rPr>
      </w:pPr>
      <w:r w:rsidRPr="0023785A">
        <w:rPr>
          <w:rFonts w:ascii="Times New Roman" w:hAnsi="Times New Roman" w:cs="Times New Roman"/>
          <w:b/>
          <w:bCs/>
          <w:color w:val="000000"/>
        </w:rPr>
        <w:t>Meetings</w:t>
      </w:r>
      <w:r w:rsidRPr="0023785A">
        <w:rPr>
          <w:rFonts w:ascii="Times New Roman" w:hAnsi="Times New Roman" w:cs="Times New Roman"/>
          <w:color w:val="000000"/>
        </w:rPr>
        <w:t>: Provide information on meetings held in the following tabular format (Limit 1.5 page)</w:t>
      </w:r>
    </w:p>
    <w:p w14:paraId="7E7EF353" w14:textId="77777777" w:rsidR="005604E5" w:rsidRDefault="005604E5" w:rsidP="005604E5">
      <w:pPr>
        <w:rPr>
          <w:rFonts w:ascii="Times New Roman" w:hAnsi="Times New Roman" w:cs="Times New Roman"/>
          <w:b/>
          <w:bCs/>
          <w:color w:val="000000"/>
        </w:rPr>
      </w:pPr>
      <w:r w:rsidRPr="0023785A">
        <w:rPr>
          <w:rFonts w:ascii="Times New Roman" w:hAnsi="Times New Roman" w:cs="Times New Roman"/>
          <w:b/>
          <w:bCs/>
          <w:color w:val="000000"/>
        </w:rPr>
        <w:t>Note:  If your chapter is part of a split campus, please list the meetings with campus reference under the Attendance (i.e. A, B or 1, 2 with a note to indicate the campus of reference).</w:t>
      </w:r>
    </w:p>
    <w:p w14:paraId="6749A4D8" w14:textId="77777777" w:rsidR="0023785A" w:rsidRPr="0023785A" w:rsidRDefault="0023785A" w:rsidP="005604E5">
      <w:pPr>
        <w:rPr>
          <w:rFonts w:ascii="Times New Roman" w:hAnsi="Times New Roman" w:cs="Times New Roman"/>
          <w:b/>
          <w:bCs/>
          <w:color w:val="000000"/>
        </w:rPr>
      </w:pPr>
    </w:p>
    <w:tbl>
      <w:tblPr>
        <w:tblStyle w:val="TableGrid"/>
        <w:tblW w:w="0" w:type="auto"/>
        <w:tblInd w:w="108" w:type="dxa"/>
        <w:tblLook w:val="04A0" w:firstRow="1" w:lastRow="0" w:firstColumn="1" w:lastColumn="0" w:noHBand="0" w:noVBand="1"/>
      </w:tblPr>
      <w:tblGrid>
        <w:gridCol w:w="1103"/>
        <w:gridCol w:w="2556"/>
        <w:gridCol w:w="4591"/>
        <w:gridCol w:w="4592"/>
      </w:tblGrid>
      <w:tr w:rsidR="005604E5" w14:paraId="7F70FA5B" w14:textId="77777777" w:rsidTr="0023785A">
        <w:trPr>
          <w:trHeight w:val="146"/>
        </w:trPr>
        <w:tc>
          <w:tcPr>
            <w:tcW w:w="1103" w:type="dxa"/>
          </w:tcPr>
          <w:p w14:paraId="0F45EFAD" w14:textId="77777777" w:rsidR="005604E5" w:rsidRPr="005604E5" w:rsidRDefault="005604E5" w:rsidP="005604E5">
            <w:pPr>
              <w:rPr>
                <w:rFonts w:ascii="Times" w:hAnsi="Times" w:cs="Times New Roman"/>
                <w:sz w:val="20"/>
                <w:szCs w:val="20"/>
              </w:rPr>
            </w:pPr>
            <w:r w:rsidRPr="005604E5">
              <w:rPr>
                <w:rFonts w:ascii="Arial" w:hAnsi="Arial" w:cs="Arial"/>
                <w:color w:val="000000"/>
              </w:rPr>
              <w:t>Date</w:t>
            </w:r>
          </w:p>
        </w:tc>
        <w:tc>
          <w:tcPr>
            <w:tcW w:w="2573" w:type="dxa"/>
          </w:tcPr>
          <w:p w14:paraId="09088755" w14:textId="77777777" w:rsidR="005604E5" w:rsidRPr="005604E5" w:rsidRDefault="005604E5" w:rsidP="005604E5">
            <w:pPr>
              <w:rPr>
                <w:rFonts w:ascii="Times" w:hAnsi="Times" w:cs="Times New Roman"/>
                <w:sz w:val="20"/>
                <w:szCs w:val="20"/>
              </w:rPr>
            </w:pPr>
            <w:r w:rsidRPr="005604E5">
              <w:rPr>
                <w:rFonts w:ascii="Arial" w:hAnsi="Arial" w:cs="Arial"/>
                <w:color w:val="000000"/>
              </w:rPr>
              <w:t>Attendance</w:t>
            </w:r>
          </w:p>
        </w:tc>
        <w:tc>
          <w:tcPr>
            <w:tcW w:w="4640" w:type="dxa"/>
          </w:tcPr>
          <w:p w14:paraId="273C864C" w14:textId="77777777" w:rsidR="005604E5" w:rsidRPr="005604E5" w:rsidRDefault="005604E5" w:rsidP="005604E5">
            <w:pPr>
              <w:rPr>
                <w:rFonts w:ascii="Times" w:hAnsi="Times" w:cs="Times New Roman"/>
                <w:sz w:val="20"/>
                <w:szCs w:val="20"/>
              </w:rPr>
            </w:pPr>
            <w:r w:rsidRPr="005604E5">
              <w:rPr>
                <w:rFonts w:ascii="Arial" w:hAnsi="Arial" w:cs="Arial"/>
                <w:color w:val="000000"/>
              </w:rPr>
              <w:t>Agenda</w:t>
            </w:r>
          </w:p>
        </w:tc>
        <w:tc>
          <w:tcPr>
            <w:tcW w:w="4640" w:type="dxa"/>
          </w:tcPr>
          <w:p w14:paraId="57F8D0D9" w14:textId="77777777" w:rsidR="005604E5" w:rsidRPr="005604E5" w:rsidRDefault="005604E5" w:rsidP="005604E5">
            <w:pPr>
              <w:rPr>
                <w:rFonts w:ascii="Times" w:hAnsi="Times" w:cs="Times New Roman"/>
                <w:sz w:val="20"/>
                <w:szCs w:val="20"/>
              </w:rPr>
            </w:pPr>
            <w:r w:rsidRPr="005604E5">
              <w:rPr>
                <w:rFonts w:ascii="Arial" w:hAnsi="Arial" w:cs="Arial"/>
                <w:color w:val="000000"/>
              </w:rPr>
              <w:t>Action Steps</w:t>
            </w:r>
          </w:p>
        </w:tc>
      </w:tr>
      <w:tr w:rsidR="005604E5" w14:paraId="5200A00C" w14:textId="77777777" w:rsidTr="0023785A">
        <w:trPr>
          <w:trHeight w:val="146"/>
        </w:trPr>
        <w:tc>
          <w:tcPr>
            <w:tcW w:w="1103" w:type="dxa"/>
          </w:tcPr>
          <w:p w14:paraId="2C4179FC" w14:textId="5D1944E1" w:rsidR="005604E5" w:rsidRPr="005604E5" w:rsidRDefault="005604E5" w:rsidP="00C65DEE">
            <w:pPr>
              <w:spacing w:line="0" w:lineRule="atLeast"/>
              <w:rPr>
                <w:rFonts w:ascii="Times" w:hAnsi="Times" w:cs="Times New Roman"/>
                <w:sz w:val="20"/>
                <w:szCs w:val="20"/>
              </w:rPr>
            </w:pPr>
            <w:r w:rsidRPr="005604E5">
              <w:rPr>
                <w:rFonts w:ascii="Times New Roman" w:hAnsi="Times New Roman" w:cs="Times New Roman"/>
                <w:color w:val="000000"/>
              </w:rPr>
              <w:t>9/2/1</w:t>
            </w:r>
            <w:r w:rsidR="00C65DEE">
              <w:rPr>
                <w:rFonts w:ascii="Times New Roman" w:hAnsi="Times New Roman" w:cs="Times New Roman"/>
                <w:color w:val="000000"/>
              </w:rPr>
              <w:t>6</w:t>
            </w:r>
          </w:p>
        </w:tc>
        <w:tc>
          <w:tcPr>
            <w:tcW w:w="2573" w:type="dxa"/>
          </w:tcPr>
          <w:p w14:paraId="66F17503" w14:textId="38C4A439" w:rsidR="005604E5" w:rsidRPr="005604E5" w:rsidRDefault="00683FC3" w:rsidP="005604E5">
            <w:pPr>
              <w:spacing w:line="0" w:lineRule="atLeast"/>
              <w:rPr>
                <w:rFonts w:ascii="Times" w:hAnsi="Times" w:cs="Times New Roman"/>
                <w:sz w:val="20"/>
                <w:szCs w:val="20"/>
              </w:rPr>
            </w:pPr>
            <w:r>
              <w:rPr>
                <w:rFonts w:ascii="Times New Roman" w:hAnsi="Times New Roman" w:cs="Times New Roman"/>
                <w:color w:val="000000"/>
              </w:rPr>
              <w:t>10</w:t>
            </w:r>
            <w:r w:rsidR="005604E5" w:rsidRPr="005604E5">
              <w:rPr>
                <w:rFonts w:ascii="Times New Roman" w:hAnsi="Times New Roman" w:cs="Times New Roman"/>
                <w:color w:val="000000"/>
              </w:rPr>
              <w:t xml:space="preserve"> members (out of </w:t>
            </w:r>
            <w:r w:rsidR="001E6233" w:rsidRPr="005604E5">
              <w:rPr>
                <w:rFonts w:ascii="Times New Roman" w:hAnsi="Times New Roman" w:cs="Times New Roman"/>
                <w:color w:val="000000"/>
              </w:rPr>
              <w:t>11 P3</w:t>
            </w:r>
            <w:r w:rsidR="005604E5" w:rsidRPr="005604E5">
              <w:rPr>
                <w:rFonts w:ascii="Times New Roman" w:hAnsi="Times New Roman" w:cs="Times New Roman"/>
                <w:color w:val="000000"/>
              </w:rPr>
              <w:t xml:space="preserve"> members on campus throughout the year)</w:t>
            </w:r>
          </w:p>
        </w:tc>
        <w:tc>
          <w:tcPr>
            <w:tcW w:w="4640" w:type="dxa"/>
          </w:tcPr>
          <w:p w14:paraId="5822E455"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rPr>
              <w:t>Determine plans for the year</w:t>
            </w:r>
          </w:p>
        </w:tc>
        <w:tc>
          <w:tcPr>
            <w:tcW w:w="4640" w:type="dxa"/>
          </w:tcPr>
          <w:p w14:paraId="4D9E6E77" w14:textId="69E947E0" w:rsidR="005604E5" w:rsidRPr="005604E5" w:rsidRDefault="005604E5" w:rsidP="005812B9">
            <w:pPr>
              <w:spacing w:line="0" w:lineRule="atLeast"/>
              <w:rPr>
                <w:rFonts w:ascii="Times" w:hAnsi="Times" w:cs="Times New Roman"/>
                <w:sz w:val="20"/>
                <w:szCs w:val="20"/>
              </w:rPr>
            </w:pPr>
            <w:r w:rsidRPr="005604E5">
              <w:rPr>
                <w:rFonts w:ascii="Times New Roman" w:hAnsi="Times New Roman" w:cs="Times New Roman"/>
                <w:color w:val="000000"/>
              </w:rPr>
              <w:t>Social planning</w:t>
            </w:r>
            <w:r w:rsidR="005812B9">
              <w:rPr>
                <w:rFonts w:ascii="Times New Roman" w:hAnsi="Times New Roman" w:cs="Times New Roman"/>
                <w:color w:val="000000"/>
              </w:rPr>
              <w:t xml:space="preserve"> discussed</w:t>
            </w:r>
            <w:r w:rsidRPr="005604E5">
              <w:rPr>
                <w:rFonts w:ascii="Times New Roman" w:hAnsi="Times New Roman" w:cs="Times New Roman"/>
                <w:color w:val="000000"/>
              </w:rPr>
              <w:t xml:space="preserve">, </w:t>
            </w:r>
            <w:r w:rsidR="00683FC3">
              <w:rPr>
                <w:rFonts w:ascii="Times New Roman" w:hAnsi="Times New Roman" w:cs="Times New Roman"/>
                <w:color w:val="000000"/>
              </w:rPr>
              <w:t>f</w:t>
            </w:r>
            <w:r w:rsidRPr="005604E5">
              <w:rPr>
                <w:rFonts w:ascii="Times New Roman" w:hAnsi="Times New Roman" w:cs="Times New Roman"/>
                <w:color w:val="000000"/>
              </w:rPr>
              <w:t>undraisers for the year including jeans day</w:t>
            </w:r>
            <w:r w:rsidR="005812B9">
              <w:rPr>
                <w:rFonts w:ascii="Times New Roman" w:hAnsi="Times New Roman" w:cs="Times New Roman"/>
                <w:color w:val="000000"/>
              </w:rPr>
              <w:t xml:space="preserve"> planned</w:t>
            </w:r>
            <w:r w:rsidRPr="005604E5">
              <w:rPr>
                <w:rFonts w:ascii="Times New Roman" w:hAnsi="Times New Roman" w:cs="Times New Roman"/>
                <w:color w:val="000000"/>
              </w:rPr>
              <w:t>, induction ceremony discussion</w:t>
            </w:r>
            <w:r w:rsidR="00C65DEE">
              <w:rPr>
                <w:rFonts w:ascii="Times New Roman" w:hAnsi="Times New Roman" w:cs="Times New Roman"/>
                <w:color w:val="000000"/>
              </w:rPr>
              <w:t>, participation in 9Health Fair</w:t>
            </w:r>
            <w:r w:rsidR="005812B9">
              <w:rPr>
                <w:rFonts w:ascii="Times New Roman" w:hAnsi="Times New Roman" w:cs="Times New Roman"/>
                <w:color w:val="000000"/>
              </w:rPr>
              <w:t xml:space="preserve"> planned for early Oct</w:t>
            </w:r>
            <w:r w:rsidR="00C65DEE">
              <w:rPr>
                <w:rFonts w:ascii="Times New Roman" w:hAnsi="Times New Roman" w:cs="Times New Roman"/>
                <w:color w:val="000000"/>
              </w:rPr>
              <w:t>,</w:t>
            </w:r>
            <w:r w:rsidR="003A2B4F">
              <w:rPr>
                <w:rFonts w:ascii="Times New Roman" w:hAnsi="Times New Roman" w:cs="Times New Roman"/>
                <w:color w:val="000000"/>
              </w:rPr>
              <w:t xml:space="preserve"> participat</w:t>
            </w:r>
            <w:r w:rsidR="00683FC3">
              <w:rPr>
                <w:rFonts w:ascii="Times New Roman" w:hAnsi="Times New Roman" w:cs="Times New Roman"/>
                <w:color w:val="000000"/>
              </w:rPr>
              <w:t>ion</w:t>
            </w:r>
            <w:r w:rsidR="003A2B4F">
              <w:rPr>
                <w:rFonts w:ascii="Times New Roman" w:hAnsi="Times New Roman" w:cs="Times New Roman"/>
                <w:color w:val="000000"/>
              </w:rPr>
              <w:t xml:space="preserve"> in </w:t>
            </w:r>
            <w:r w:rsidR="00683FC3">
              <w:rPr>
                <w:rFonts w:ascii="Times New Roman" w:hAnsi="Times New Roman" w:cs="Times New Roman"/>
                <w:color w:val="000000"/>
              </w:rPr>
              <w:t>Student Organization Showcase</w:t>
            </w:r>
            <w:r w:rsidR="005812B9">
              <w:rPr>
                <w:rFonts w:ascii="Times New Roman" w:hAnsi="Times New Roman" w:cs="Times New Roman"/>
                <w:color w:val="000000"/>
              </w:rPr>
              <w:t xml:space="preserve"> organized</w:t>
            </w:r>
            <w:r w:rsidR="00683FC3">
              <w:rPr>
                <w:rFonts w:ascii="Times New Roman" w:hAnsi="Times New Roman" w:cs="Times New Roman"/>
                <w:color w:val="000000"/>
              </w:rPr>
              <w:t xml:space="preserve"> </w:t>
            </w:r>
          </w:p>
        </w:tc>
      </w:tr>
      <w:tr w:rsidR="005604E5" w14:paraId="142F03E8" w14:textId="77777777" w:rsidTr="0023785A">
        <w:trPr>
          <w:trHeight w:val="146"/>
        </w:trPr>
        <w:tc>
          <w:tcPr>
            <w:tcW w:w="1103" w:type="dxa"/>
          </w:tcPr>
          <w:p w14:paraId="7D08DDDF" w14:textId="29E81D81" w:rsidR="005604E5" w:rsidRPr="005604E5" w:rsidRDefault="00683FC3" w:rsidP="005604E5">
            <w:pPr>
              <w:spacing w:line="0" w:lineRule="atLeast"/>
              <w:rPr>
                <w:rFonts w:ascii="Times" w:hAnsi="Times" w:cs="Times New Roman"/>
                <w:sz w:val="20"/>
                <w:szCs w:val="20"/>
              </w:rPr>
            </w:pPr>
            <w:r>
              <w:rPr>
                <w:rFonts w:ascii="Times New Roman" w:hAnsi="Times New Roman" w:cs="Times New Roman"/>
                <w:color w:val="000000"/>
              </w:rPr>
              <w:t>10/21/16</w:t>
            </w:r>
          </w:p>
        </w:tc>
        <w:tc>
          <w:tcPr>
            <w:tcW w:w="2573" w:type="dxa"/>
          </w:tcPr>
          <w:p w14:paraId="5834BB55" w14:textId="07DC7AE8" w:rsidR="005604E5" w:rsidRPr="005604E5" w:rsidRDefault="005812B9" w:rsidP="005604E5">
            <w:pPr>
              <w:spacing w:line="0" w:lineRule="atLeast"/>
              <w:rPr>
                <w:rFonts w:ascii="Times" w:hAnsi="Times" w:cs="Times New Roman"/>
                <w:sz w:val="20"/>
                <w:szCs w:val="20"/>
              </w:rPr>
            </w:pPr>
            <w:r>
              <w:rPr>
                <w:rFonts w:ascii="Times New Roman" w:hAnsi="Times New Roman" w:cs="Times New Roman"/>
                <w:color w:val="000000"/>
              </w:rPr>
              <w:t>7</w:t>
            </w:r>
            <w:r w:rsidR="005604E5" w:rsidRPr="005604E5">
              <w:rPr>
                <w:rFonts w:ascii="Times New Roman" w:hAnsi="Times New Roman" w:cs="Times New Roman"/>
                <w:color w:val="000000"/>
              </w:rPr>
              <w:t xml:space="preserve"> members</w:t>
            </w:r>
          </w:p>
        </w:tc>
        <w:tc>
          <w:tcPr>
            <w:tcW w:w="4640" w:type="dxa"/>
          </w:tcPr>
          <w:p w14:paraId="7A038783" w14:textId="7DBCAB6D" w:rsidR="005604E5" w:rsidRPr="005604E5" w:rsidRDefault="005604E5" w:rsidP="005812B9">
            <w:pPr>
              <w:spacing w:line="0" w:lineRule="atLeast"/>
              <w:rPr>
                <w:rFonts w:ascii="Times" w:hAnsi="Times" w:cs="Times New Roman"/>
                <w:sz w:val="20"/>
                <w:szCs w:val="20"/>
              </w:rPr>
            </w:pPr>
            <w:r w:rsidRPr="005604E5">
              <w:rPr>
                <w:rFonts w:ascii="Times New Roman" w:hAnsi="Times New Roman" w:cs="Times New Roman"/>
                <w:color w:val="000000"/>
              </w:rPr>
              <w:t>Fundraising planning, social planning</w:t>
            </w:r>
            <w:r w:rsidR="001E6233" w:rsidRPr="005604E5">
              <w:rPr>
                <w:rFonts w:ascii="Times New Roman" w:hAnsi="Times New Roman" w:cs="Times New Roman"/>
                <w:color w:val="000000"/>
              </w:rPr>
              <w:t>, preliminary</w:t>
            </w:r>
            <w:r w:rsidRPr="005604E5">
              <w:rPr>
                <w:rFonts w:ascii="Times New Roman" w:hAnsi="Times New Roman" w:cs="Times New Roman"/>
                <w:color w:val="000000"/>
              </w:rPr>
              <w:t xml:space="preserve"> planning for induction ceremony, </w:t>
            </w:r>
            <w:r w:rsidR="005812B9">
              <w:rPr>
                <w:rFonts w:ascii="Times New Roman" w:hAnsi="Times New Roman" w:cs="Times New Roman"/>
                <w:color w:val="000000"/>
              </w:rPr>
              <w:t>educational</w:t>
            </w:r>
            <w:r w:rsidRPr="005604E5">
              <w:rPr>
                <w:rFonts w:ascii="Times New Roman" w:hAnsi="Times New Roman" w:cs="Times New Roman"/>
                <w:color w:val="000000"/>
              </w:rPr>
              <w:t xml:space="preserve"> ideas discussed,</w:t>
            </w:r>
            <w:r w:rsidR="005812B9">
              <w:rPr>
                <w:rFonts w:ascii="Times New Roman" w:hAnsi="Times New Roman" w:cs="Times New Roman"/>
                <w:color w:val="000000"/>
              </w:rPr>
              <w:t xml:space="preserve"> discussion about Rho Chi Lecture Award nomination,</w:t>
            </w:r>
            <w:r w:rsidRPr="005604E5">
              <w:rPr>
                <w:rFonts w:ascii="Times New Roman" w:hAnsi="Times New Roman" w:cs="Times New Roman"/>
                <w:color w:val="000000"/>
              </w:rPr>
              <w:t xml:space="preserve"> and suggestions for other </w:t>
            </w:r>
            <w:r w:rsidRPr="005604E5">
              <w:rPr>
                <w:rFonts w:ascii="Times New Roman" w:hAnsi="Times New Roman" w:cs="Times New Roman"/>
                <w:color w:val="000000"/>
              </w:rPr>
              <w:lastRenderedPageBreak/>
              <w:t>activities in which the chapter could participate.</w:t>
            </w:r>
          </w:p>
        </w:tc>
        <w:tc>
          <w:tcPr>
            <w:tcW w:w="4640" w:type="dxa"/>
          </w:tcPr>
          <w:p w14:paraId="425A1045" w14:textId="05ADA941" w:rsidR="005812B9" w:rsidRPr="005604E5" w:rsidRDefault="005604E5" w:rsidP="005812B9">
            <w:pPr>
              <w:rPr>
                <w:rFonts w:ascii="Times" w:hAnsi="Times" w:cs="Times New Roman"/>
                <w:sz w:val="20"/>
                <w:szCs w:val="20"/>
              </w:rPr>
            </w:pPr>
            <w:r w:rsidRPr="005604E5">
              <w:rPr>
                <w:rFonts w:ascii="Times New Roman" w:hAnsi="Times New Roman" w:cs="Times New Roman"/>
                <w:color w:val="000000"/>
              </w:rPr>
              <w:lastRenderedPageBreak/>
              <w:t>Stress bag fundraiser</w:t>
            </w:r>
            <w:r w:rsidR="005812B9">
              <w:rPr>
                <w:rFonts w:ascii="Times New Roman" w:hAnsi="Times New Roman" w:cs="Times New Roman"/>
                <w:color w:val="000000"/>
              </w:rPr>
              <w:t xml:space="preserve"> planned for around finals week, l</w:t>
            </w:r>
            <w:r w:rsidRPr="005604E5">
              <w:rPr>
                <w:rFonts w:ascii="Times New Roman" w:hAnsi="Times New Roman" w:cs="Times New Roman"/>
                <w:color w:val="000000"/>
              </w:rPr>
              <w:t>ab</w:t>
            </w:r>
            <w:r w:rsidR="005812B9">
              <w:rPr>
                <w:rFonts w:ascii="Times New Roman" w:hAnsi="Times New Roman" w:cs="Times New Roman"/>
                <w:color w:val="000000"/>
              </w:rPr>
              <w:t xml:space="preserve"> value sheet fundraiser organized, Jeans Day fundraiser planned for next semester, I</w:t>
            </w:r>
            <w:r w:rsidRPr="005604E5">
              <w:rPr>
                <w:rFonts w:ascii="Times New Roman" w:hAnsi="Times New Roman" w:cs="Times New Roman"/>
                <w:color w:val="000000"/>
              </w:rPr>
              <w:t>nduction ceremony preliminaries</w:t>
            </w:r>
            <w:r w:rsidR="005812B9">
              <w:rPr>
                <w:rFonts w:ascii="Times New Roman" w:hAnsi="Times New Roman" w:cs="Times New Roman"/>
                <w:color w:val="000000"/>
              </w:rPr>
              <w:t xml:space="preserve"> and timeline planned, social </w:t>
            </w:r>
            <w:r w:rsidR="005812B9">
              <w:rPr>
                <w:rFonts w:ascii="Times New Roman" w:hAnsi="Times New Roman" w:cs="Times New Roman"/>
                <w:color w:val="000000"/>
              </w:rPr>
              <w:lastRenderedPageBreak/>
              <w:t>event planned in November, Study tips for P1s presentation planned</w:t>
            </w:r>
          </w:p>
        </w:tc>
      </w:tr>
      <w:tr w:rsidR="005604E5" w14:paraId="7F89FE3D" w14:textId="77777777" w:rsidTr="0023785A">
        <w:trPr>
          <w:trHeight w:val="1671"/>
        </w:trPr>
        <w:tc>
          <w:tcPr>
            <w:tcW w:w="1103" w:type="dxa"/>
          </w:tcPr>
          <w:p w14:paraId="6AB590C7" w14:textId="2DA82B62" w:rsidR="005604E5" w:rsidRPr="005604E5" w:rsidRDefault="005812B9" w:rsidP="005812B9">
            <w:pPr>
              <w:spacing w:line="0" w:lineRule="atLeast"/>
              <w:rPr>
                <w:rFonts w:ascii="Times" w:hAnsi="Times" w:cs="Times New Roman"/>
                <w:sz w:val="20"/>
                <w:szCs w:val="20"/>
              </w:rPr>
            </w:pPr>
            <w:r>
              <w:rPr>
                <w:rFonts w:ascii="Times New Roman" w:hAnsi="Times New Roman" w:cs="Times New Roman"/>
                <w:color w:val="000000"/>
              </w:rPr>
              <w:lastRenderedPageBreak/>
              <w:t>11/18</w:t>
            </w:r>
            <w:r w:rsidR="005604E5" w:rsidRPr="005604E5">
              <w:rPr>
                <w:rFonts w:ascii="Times New Roman" w:hAnsi="Times New Roman" w:cs="Times New Roman"/>
                <w:color w:val="000000"/>
              </w:rPr>
              <w:t>/1</w:t>
            </w:r>
            <w:r>
              <w:rPr>
                <w:rFonts w:ascii="Times New Roman" w:hAnsi="Times New Roman" w:cs="Times New Roman"/>
                <w:color w:val="000000"/>
              </w:rPr>
              <w:t>6</w:t>
            </w:r>
          </w:p>
        </w:tc>
        <w:tc>
          <w:tcPr>
            <w:tcW w:w="2573" w:type="dxa"/>
          </w:tcPr>
          <w:p w14:paraId="528016A8" w14:textId="1F9C4FF8" w:rsidR="005604E5" w:rsidRPr="005604E5" w:rsidRDefault="005812B9" w:rsidP="005604E5">
            <w:pPr>
              <w:spacing w:line="0" w:lineRule="atLeast"/>
              <w:rPr>
                <w:rFonts w:ascii="Times" w:hAnsi="Times" w:cs="Times New Roman"/>
                <w:sz w:val="20"/>
                <w:szCs w:val="20"/>
              </w:rPr>
            </w:pPr>
            <w:r>
              <w:rPr>
                <w:rFonts w:ascii="Times New Roman" w:hAnsi="Times New Roman" w:cs="Times New Roman"/>
                <w:color w:val="000000"/>
              </w:rPr>
              <w:t>8</w:t>
            </w:r>
            <w:r w:rsidR="005604E5" w:rsidRPr="005604E5">
              <w:rPr>
                <w:rFonts w:ascii="Times New Roman" w:hAnsi="Times New Roman" w:cs="Times New Roman"/>
                <w:color w:val="000000"/>
              </w:rPr>
              <w:t xml:space="preserve"> members</w:t>
            </w:r>
          </w:p>
        </w:tc>
        <w:tc>
          <w:tcPr>
            <w:tcW w:w="4640" w:type="dxa"/>
          </w:tcPr>
          <w:p w14:paraId="68ECA514" w14:textId="2DDF9553" w:rsidR="005604E5" w:rsidRPr="005604E5" w:rsidRDefault="005812B9" w:rsidP="00EA698E">
            <w:pPr>
              <w:rPr>
                <w:rFonts w:ascii="Times" w:hAnsi="Times" w:cs="Times New Roman"/>
                <w:sz w:val="20"/>
                <w:szCs w:val="20"/>
              </w:rPr>
            </w:pPr>
            <w:r>
              <w:rPr>
                <w:rFonts w:ascii="Times New Roman" w:hAnsi="Times New Roman" w:cs="Times New Roman"/>
                <w:color w:val="000000"/>
              </w:rPr>
              <w:t xml:space="preserve">Fundraising plans discussed, Induction ceremony, </w:t>
            </w:r>
            <w:r w:rsidR="00EA698E">
              <w:rPr>
                <w:rFonts w:ascii="Times New Roman" w:hAnsi="Times New Roman" w:cs="Times New Roman"/>
                <w:color w:val="000000"/>
              </w:rPr>
              <w:t>follow-up</w:t>
            </w:r>
            <w:r>
              <w:rPr>
                <w:rFonts w:ascii="Times New Roman" w:hAnsi="Times New Roman" w:cs="Times New Roman"/>
                <w:color w:val="000000"/>
              </w:rPr>
              <w:t xml:space="preserve"> on how the Study Tips Presentation went, discussion on key note speaker needed for Induction c</w:t>
            </w:r>
            <w:r w:rsidR="00EA698E">
              <w:rPr>
                <w:rFonts w:ascii="Times New Roman" w:hAnsi="Times New Roman" w:cs="Times New Roman"/>
                <w:color w:val="000000"/>
              </w:rPr>
              <w:t>eremony, Annual meeting</w:t>
            </w:r>
          </w:p>
        </w:tc>
        <w:tc>
          <w:tcPr>
            <w:tcW w:w="4640" w:type="dxa"/>
          </w:tcPr>
          <w:p w14:paraId="5985DD5C" w14:textId="576A89EA" w:rsidR="005604E5" w:rsidRPr="005604E5" w:rsidRDefault="00EA698E" w:rsidP="00EA698E">
            <w:pPr>
              <w:spacing w:line="0" w:lineRule="atLeast"/>
              <w:rPr>
                <w:rFonts w:ascii="Times" w:hAnsi="Times" w:cs="Times New Roman"/>
                <w:sz w:val="20"/>
                <w:szCs w:val="20"/>
              </w:rPr>
            </w:pPr>
            <w:r>
              <w:rPr>
                <w:rFonts w:ascii="Times New Roman" w:hAnsi="Times New Roman" w:cs="Times New Roman"/>
                <w:color w:val="000000"/>
              </w:rPr>
              <w:t>Update on progress of Lab Sheets sales</w:t>
            </w:r>
            <w:r w:rsidR="005604E5" w:rsidRPr="005604E5">
              <w:rPr>
                <w:rFonts w:ascii="Times New Roman" w:hAnsi="Times New Roman" w:cs="Times New Roman"/>
                <w:color w:val="000000"/>
              </w:rPr>
              <w:t>, final bag creation and sales dates determined,</w:t>
            </w:r>
            <w:r>
              <w:rPr>
                <w:rFonts w:ascii="Times New Roman" w:hAnsi="Times New Roman" w:cs="Times New Roman"/>
                <w:color w:val="000000"/>
              </w:rPr>
              <w:t xml:space="preserve"> planning for meeting with the Regis Pre-pharmacy Club, Induction ceremony speakers discussed, Jeans Day details finalized, annual meeting planning organized</w:t>
            </w:r>
          </w:p>
        </w:tc>
      </w:tr>
      <w:tr w:rsidR="005604E5" w14:paraId="26D4A6E0" w14:textId="77777777" w:rsidTr="0023785A">
        <w:trPr>
          <w:trHeight w:val="822"/>
        </w:trPr>
        <w:tc>
          <w:tcPr>
            <w:tcW w:w="1103" w:type="dxa"/>
          </w:tcPr>
          <w:p w14:paraId="6BEB78F9" w14:textId="45E13E36" w:rsidR="005604E5" w:rsidRPr="005604E5" w:rsidRDefault="008474E3" w:rsidP="00663A12">
            <w:pPr>
              <w:spacing w:line="0" w:lineRule="atLeast"/>
              <w:rPr>
                <w:rFonts w:ascii="Times" w:hAnsi="Times" w:cs="Times New Roman"/>
                <w:sz w:val="20"/>
                <w:szCs w:val="20"/>
              </w:rPr>
            </w:pPr>
            <w:r>
              <w:rPr>
                <w:rFonts w:ascii="Times New Roman" w:hAnsi="Times New Roman" w:cs="Times New Roman"/>
                <w:color w:val="000000"/>
              </w:rPr>
              <w:t>2/17/1</w:t>
            </w:r>
            <w:r w:rsidR="00663A12">
              <w:rPr>
                <w:rFonts w:ascii="Times New Roman" w:hAnsi="Times New Roman" w:cs="Times New Roman"/>
                <w:color w:val="000000"/>
              </w:rPr>
              <w:t>7</w:t>
            </w:r>
          </w:p>
        </w:tc>
        <w:tc>
          <w:tcPr>
            <w:tcW w:w="2573" w:type="dxa"/>
          </w:tcPr>
          <w:p w14:paraId="438CCA63" w14:textId="724EEF77" w:rsidR="005604E5" w:rsidRPr="005604E5" w:rsidRDefault="008474E3" w:rsidP="005604E5">
            <w:pPr>
              <w:spacing w:line="0" w:lineRule="atLeast"/>
              <w:rPr>
                <w:rFonts w:ascii="Times" w:hAnsi="Times" w:cs="Times New Roman"/>
                <w:sz w:val="20"/>
                <w:szCs w:val="20"/>
              </w:rPr>
            </w:pPr>
            <w:r>
              <w:rPr>
                <w:rFonts w:ascii="Times New Roman" w:hAnsi="Times New Roman" w:cs="Times New Roman"/>
                <w:color w:val="000000"/>
              </w:rPr>
              <w:t>7</w:t>
            </w:r>
            <w:r w:rsidR="005604E5" w:rsidRPr="005604E5">
              <w:rPr>
                <w:rFonts w:ascii="Times New Roman" w:hAnsi="Times New Roman" w:cs="Times New Roman"/>
                <w:color w:val="000000"/>
              </w:rPr>
              <w:t xml:space="preserve"> members</w:t>
            </w:r>
          </w:p>
        </w:tc>
        <w:tc>
          <w:tcPr>
            <w:tcW w:w="4640" w:type="dxa"/>
          </w:tcPr>
          <w:p w14:paraId="0B3D2164" w14:textId="5A8D010E"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rPr>
              <w:t>New Inductee discussion</w:t>
            </w:r>
            <w:r w:rsidR="008474E3">
              <w:rPr>
                <w:rFonts w:ascii="Times New Roman" w:hAnsi="Times New Roman" w:cs="Times New Roman"/>
                <w:color w:val="000000"/>
              </w:rPr>
              <w:t>, fundraising follow-up, National Meeting discussion, social event planning</w:t>
            </w:r>
          </w:p>
        </w:tc>
        <w:tc>
          <w:tcPr>
            <w:tcW w:w="4640" w:type="dxa"/>
          </w:tcPr>
          <w:p w14:paraId="4336C29C" w14:textId="5FEE40FC" w:rsidR="005604E5" w:rsidRPr="005604E5" w:rsidRDefault="008474E3" w:rsidP="005604E5">
            <w:pPr>
              <w:spacing w:line="0" w:lineRule="atLeast"/>
              <w:rPr>
                <w:rFonts w:ascii="Times" w:hAnsi="Times" w:cs="Times New Roman"/>
                <w:sz w:val="20"/>
                <w:szCs w:val="20"/>
              </w:rPr>
            </w:pPr>
            <w:r>
              <w:rPr>
                <w:rFonts w:ascii="Times New Roman" w:hAnsi="Times New Roman" w:cs="Times New Roman"/>
                <w:color w:val="000000"/>
              </w:rPr>
              <w:t>Update to National Meeting planning, discussion on Induction ceremony, voting on inductees, social event planning for end of semester</w:t>
            </w:r>
          </w:p>
        </w:tc>
      </w:tr>
      <w:tr w:rsidR="005604E5" w14:paraId="74917CED" w14:textId="77777777" w:rsidTr="0023785A">
        <w:trPr>
          <w:trHeight w:val="1388"/>
        </w:trPr>
        <w:tc>
          <w:tcPr>
            <w:tcW w:w="1103" w:type="dxa"/>
          </w:tcPr>
          <w:p w14:paraId="4712AECD" w14:textId="7208CBB1" w:rsidR="005604E5" w:rsidRPr="005604E5" w:rsidRDefault="008474E3" w:rsidP="005604E5">
            <w:pPr>
              <w:spacing w:line="0" w:lineRule="atLeast"/>
              <w:rPr>
                <w:rFonts w:ascii="Times" w:hAnsi="Times" w:cs="Times New Roman"/>
                <w:sz w:val="20"/>
                <w:szCs w:val="20"/>
              </w:rPr>
            </w:pPr>
            <w:r>
              <w:rPr>
                <w:rFonts w:ascii="Times New Roman" w:hAnsi="Times New Roman" w:cs="Times New Roman"/>
                <w:color w:val="000000"/>
              </w:rPr>
              <w:t>3/17/17</w:t>
            </w:r>
          </w:p>
        </w:tc>
        <w:tc>
          <w:tcPr>
            <w:tcW w:w="2573" w:type="dxa"/>
          </w:tcPr>
          <w:p w14:paraId="32C8B6A1" w14:textId="7F16145D" w:rsidR="005604E5" w:rsidRPr="005604E5" w:rsidRDefault="007F2149" w:rsidP="005604E5">
            <w:pPr>
              <w:spacing w:line="0" w:lineRule="atLeast"/>
              <w:rPr>
                <w:rFonts w:ascii="Times" w:hAnsi="Times" w:cs="Times New Roman"/>
                <w:sz w:val="20"/>
                <w:szCs w:val="20"/>
              </w:rPr>
            </w:pPr>
            <w:r>
              <w:rPr>
                <w:rFonts w:ascii="Times New Roman" w:hAnsi="Times New Roman" w:cs="Times New Roman"/>
                <w:color w:val="000000"/>
              </w:rPr>
              <w:t>15</w:t>
            </w:r>
            <w:r w:rsidR="005604E5" w:rsidRPr="005604E5">
              <w:rPr>
                <w:rFonts w:ascii="Times New Roman" w:hAnsi="Times New Roman" w:cs="Times New Roman"/>
                <w:color w:val="000000"/>
              </w:rPr>
              <w:t xml:space="preserve"> members</w:t>
            </w:r>
            <w:r w:rsidR="007351E9">
              <w:rPr>
                <w:rFonts w:ascii="Times New Roman" w:hAnsi="Times New Roman" w:cs="Times New Roman"/>
                <w:color w:val="000000"/>
              </w:rPr>
              <w:t xml:space="preserve"> (</w:t>
            </w:r>
            <w:r w:rsidR="007351E9" w:rsidRPr="005604E5">
              <w:rPr>
                <w:rFonts w:ascii="Times New Roman" w:hAnsi="Times New Roman" w:cs="Times New Roman"/>
                <w:color w:val="000000"/>
              </w:rPr>
              <w:t>new members allowed to be at meeting for part of the time, they were not allowed to discuss their induction</w:t>
            </w:r>
            <w:r w:rsidR="007351E9">
              <w:rPr>
                <w:rFonts w:ascii="Times New Roman" w:hAnsi="Times New Roman" w:cs="Times New Roman"/>
                <w:color w:val="000000"/>
              </w:rPr>
              <w:t>)</w:t>
            </w:r>
          </w:p>
        </w:tc>
        <w:tc>
          <w:tcPr>
            <w:tcW w:w="4640" w:type="dxa"/>
          </w:tcPr>
          <w:p w14:paraId="4C23457D" w14:textId="7D9696CF" w:rsidR="005604E5" w:rsidRPr="005604E5" w:rsidRDefault="005604E5" w:rsidP="008474E3">
            <w:pPr>
              <w:rPr>
                <w:rFonts w:ascii="Times" w:hAnsi="Times" w:cs="Times New Roman"/>
                <w:sz w:val="20"/>
                <w:szCs w:val="20"/>
              </w:rPr>
            </w:pPr>
            <w:r w:rsidRPr="005604E5">
              <w:rPr>
                <w:rFonts w:ascii="Times New Roman" w:hAnsi="Times New Roman" w:cs="Times New Roman"/>
                <w:color w:val="000000"/>
              </w:rPr>
              <w:t xml:space="preserve">New members welcomed, </w:t>
            </w:r>
            <w:r w:rsidR="008474E3">
              <w:rPr>
                <w:rFonts w:ascii="Times New Roman" w:hAnsi="Times New Roman" w:cs="Times New Roman"/>
                <w:color w:val="000000"/>
              </w:rPr>
              <w:t>Resident meet and greet with CU</w:t>
            </w:r>
            <w:r w:rsidRPr="005604E5">
              <w:rPr>
                <w:rFonts w:ascii="Times New Roman" w:hAnsi="Times New Roman" w:cs="Times New Roman"/>
                <w:color w:val="000000"/>
              </w:rPr>
              <w:t>, Induction Ceremony – location and guest speaker discussed</w:t>
            </w:r>
            <w:r w:rsidR="008474E3">
              <w:rPr>
                <w:rFonts w:ascii="Times New Roman" w:hAnsi="Times New Roman" w:cs="Times New Roman"/>
                <w:color w:val="000000"/>
              </w:rPr>
              <w:t>, upcoming elections, social planning</w:t>
            </w:r>
          </w:p>
        </w:tc>
        <w:tc>
          <w:tcPr>
            <w:tcW w:w="4640" w:type="dxa"/>
          </w:tcPr>
          <w:p w14:paraId="002DB550" w14:textId="30DE439B" w:rsidR="005604E5" w:rsidRPr="005604E5" w:rsidRDefault="008474E3" w:rsidP="008474E3">
            <w:pPr>
              <w:spacing w:line="0" w:lineRule="atLeast"/>
              <w:rPr>
                <w:rFonts w:ascii="Times" w:hAnsi="Times" w:cs="Times New Roman"/>
                <w:sz w:val="20"/>
                <w:szCs w:val="20"/>
              </w:rPr>
            </w:pPr>
            <w:r>
              <w:rPr>
                <w:rFonts w:ascii="Times New Roman" w:hAnsi="Times New Roman" w:cs="Times New Roman"/>
                <w:color w:val="000000"/>
              </w:rPr>
              <w:t>Discussed details of upcom</w:t>
            </w:r>
            <w:r w:rsidR="007351E9">
              <w:rPr>
                <w:rFonts w:ascii="Times New Roman" w:hAnsi="Times New Roman" w:cs="Times New Roman"/>
                <w:color w:val="000000"/>
              </w:rPr>
              <w:t>ing events</w:t>
            </w:r>
            <w:r>
              <w:rPr>
                <w:rFonts w:ascii="Times New Roman" w:hAnsi="Times New Roman" w:cs="Times New Roman"/>
                <w:color w:val="000000"/>
              </w:rPr>
              <w:t>, planned Resident Meet and Greet to occur in April, planned remaining social activities for the semester, finalized National Meeting details</w:t>
            </w:r>
            <w:r w:rsidR="007351E9">
              <w:rPr>
                <w:rFonts w:ascii="Times New Roman" w:hAnsi="Times New Roman" w:cs="Times New Roman"/>
                <w:color w:val="000000"/>
              </w:rPr>
              <w:t>, finalized Induction Ceremony details</w:t>
            </w:r>
          </w:p>
        </w:tc>
      </w:tr>
      <w:tr w:rsidR="005604E5" w14:paraId="790BEA30" w14:textId="77777777" w:rsidTr="0023785A">
        <w:trPr>
          <w:trHeight w:val="1119"/>
        </w:trPr>
        <w:tc>
          <w:tcPr>
            <w:tcW w:w="1103" w:type="dxa"/>
          </w:tcPr>
          <w:p w14:paraId="03363D8C" w14:textId="5C9ECE71" w:rsidR="005604E5" w:rsidRPr="005604E5" w:rsidRDefault="00663A12" w:rsidP="005604E5">
            <w:pPr>
              <w:spacing w:line="0" w:lineRule="atLeast"/>
              <w:rPr>
                <w:rFonts w:ascii="Times" w:hAnsi="Times" w:cs="Times New Roman"/>
                <w:sz w:val="20"/>
                <w:szCs w:val="20"/>
              </w:rPr>
            </w:pPr>
            <w:r>
              <w:rPr>
                <w:rFonts w:ascii="Times New Roman" w:hAnsi="Times New Roman" w:cs="Times New Roman"/>
                <w:color w:val="000000"/>
              </w:rPr>
              <w:t>4/24/17</w:t>
            </w:r>
          </w:p>
        </w:tc>
        <w:tc>
          <w:tcPr>
            <w:tcW w:w="2573" w:type="dxa"/>
          </w:tcPr>
          <w:p w14:paraId="52E3C367" w14:textId="26D2BEE4" w:rsidR="005604E5" w:rsidRPr="005604E5" w:rsidRDefault="00663A12" w:rsidP="005604E5">
            <w:pPr>
              <w:spacing w:line="0" w:lineRule="atLeast"/>
              <w:rPr>
                <w:rFonts w:ascii="Times" w:hAnsi="Times" w:cs="Times New Roman"/>
                <w:sz w:val="20"/>
                <w:szCs w:val="20"/>
              </w:rPr>
            </w:pPr>
            <w:r>
              <w:rPr>
                <w:rFonts w:ascii="Times New Roman" w:hAnsi="Times New Roman" w:cs="Times New Roman"/>
                <w:color w:val="000000"/>
              </w:rPr>
              <w:t>15</w:t>
            </w:r>
            <w:r w:rsidR="005604E5" w:rsidRPr="005604E5">
              <w:rPr>
                <w:rFonts w:ascii="Times New Roman" w:hAnsi="Times New Roman" w:cs="Times New Roman"/>
                <w:color w:val="000000"/>
              </w:rPr>
              <w:t xml:space="preserve"> members</w:t>
            </w:r>
          </w:p>
        </w:tc>
        <w:tc>
          <w:tcPr>
            <w:tcW w:w="4640" w:type="dxa"/>
          </w:tcPr>
          <w:p w14:paraId="06CC3252" w14:textId="77777777" w:rsidR="005604E5" w:rsidRPr="005604E5" w:rsidRDefault="005604E5" w:rsidP="005604E5">
            <w:pPr>
              <w:rPr>
                <w:rFonts w:ascii="Times" w:hAnsi="Times" w:cs="Times New Roman"/>
                <w:sz w:val="20"/>
                <w:szCs w:val="20"/>
              </w:rPr>
            </w:pPr>
            <w:r w:rsidRPr="005604E5">
              <w:rPr>
                <w:rFonts w:ascii="Times New Roman" w:hAnsi="Times New Roman" w:cs="Times New Roman"/>
                <w:color w:val="000000"/>
              </w:rPr>
              <w:t>New officer election.</w:t>
            </w:r>
          </w:p>
          <w:p w14:paraId="62B32D7B"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rPr>
              <w:t>Wrap up of business</w:t>
            </w:r>
          </w:p>
        </w:tc>
        <w:tc>
          <w:tcPr>
            <w:tcW w:w="4640" w:type="dxa"/>
          </w:tcPr>
          <w:p w14:paraId="0EE4C2A5"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rPr>
              <w:t>New Inductees welcomed at meeting. New Officer elections at meeting and transfer of information form old officers to new officers. Pearls of wisdom for new council.</w:t>
            </w:r>
          </w:p>
        </w:tc>
      </w:tr>
    </w:tbl>
    <w:p w14:paraId="592420C2" w14:textId="77777777" w:rsidR="005604E5" w:rsidRPr="005604E5" w:rsidRDefault="005604E5" w:rsidP="005604E5">
      <w:pPr>
        <w:spacing w:after="240"/>
        <w:rPr>
          <w:rFonts w:ascii="Times" w:eastAsia="Times New Roman" w:hAnsi="Times" w:cs="Times New Roman"/>
          <w:sz w:val="20"/>
          <w:szCs w:val="20"/>
        </w:rPr>
      </w:pPr>
    </w:p>
    <w:p w14:paraId="5A098CEA" w14:textId="77777777" w:rsidR="005604E5" w:rsidRPr="005604E5" w:rsidRDefault="005604E5" w:rsidP="005604E5">
      <w:pPr>
        <w:ind w:left="2250" w:hanging="2250"/>
        <w:rPr>
          <w:rFonts w:ascii="Times" w:hAnsi="Times" w:cs="Times New Roman"/>
          <w:sz w:val="20"/>
          <w:szCs w:val="20"/>
        </w:rPr>
      </w:pPr>
      <w:r w:rsidRPr="005604E5">
        <w:rPr>
          <w:rFonts w:ascii="Arial" w:hAnsi="Arial" w:cs="Arial"/>
          <w:b/>
          <w:bCs/>
          <w:color w:val="000000"/>
        </w:rPr>
        <w:t>Strategic Planning</w:t>
      </w:r>
      <w:r w:rsidRPr="005604E5">
        <w:rPr>
          <w:rFonts w:ascii="Arial" w:hAnsi="Arial" w:cs="Arial"/>
          <w:color w:val="000000"/>
        </w:rPr>
        <w:t xml:space="preserve">: What goals were set that relate to the Rho Chi mission? (Limit </w:t>
      </w:r>
      <w:r w:rsidR="001E6233" w:rsidRPr="005604E5">
        <w:rPr>
          <w:rFonts w:ascii="Arial" w:hAnsi="Arial" w:cs="Arial"/>
          <w:color w:val="000000"/>
        </w:rPr>
        <w:t>0.5 pages</w:t>
      </w:r>
      <w:r w:rsidRPr="005604E5">
        <w:rPr>
          <w:rFonts w:ascii="Arial" w:hAnsi="Arial" w:cs="Arial"/>
          <w:color w:val="000000"/>
        </w:rPr>
        <w:t>)</w:t>
      </w:r>
    </w:p>
    <w:p w14:paraId="3EF65F64" w14:textId="77777777" w:rsidR="00960DC9" w:rsidRDefault="00960DC9" w:rsidP="00960DC9">
      <w:r w:rsidRPr="005604E5">
        <w:rPr>
          <w:rFonts w:ascii="Times New Roman" w:hAnsi="Times New Roman" w:cs="Times New Roman"/>
          <w:color w:val="000000"/>
        </w:rPr>
        <w:t>The calendar year of 201</w:t>
      </w:r>
      <w:r>
        <w:rPr>
          <w:rFonts w:ascii="Times New Roman" w:hAnsi="Times New Roman" w:cs="Times New Roman"/>
          <w:color w:val="000000"/>
        </w:rPr>
        <w:t>6</w:t>
      </w:r>
      <w:r w:rsidRPr="005604E5">
        <w:rPr>
          <w:rFonts w:ascii="Times New Roman" w:hAnsi="Times New Roman" w:cs="Times New Roman"/>
          <w:color w:val="000000"/>
        </w:rPr>
        <w:t>-201</w:t>
      </w:r>
      <w:r>
        <w:rPr>
          <w:rFonts w:ascii="Times New Roman" w:hAnsi="Times New Roman" w:cs="Times New Roman"/>
          <w:color w:val="000000"/>
        </w:rPr>
        <w:t>7</w:t>
      </w:r>
      <w:r w:rsidRPr="005604E5">
        <w:rPr>
          <w:rFonts w:ascii="Times New Roman" w:hAnsi="Times New Roman" w:cs="Times New Roman"/>
          <w:color w:val="000000"/>
        </w:rPr>
        <w:t xml:space="preserve"> was the Delta Psi chapter’s </w:t>
      </w:r>
      <w:r>
        <w:rPr>
          <w:rFonts w:ascii="Times New Roman" w:hAnsi="Times New Roman" w:cs="Times New Roman"/>
          <w:color w:val="000000"/>
        </w:rPr>
        <w:t>third</w:t>
      </w:r>
      <w:r w:rsidRPr="005604E5">
        <w:rPr>
          <w:rFonts w:ascii="Times New Roman" w:hAnsi="Times New Roman" w:cs="Times New Roman"/>
          <w:color w:val="000000"/>
        </w:rPr>
        <w:t xml:space="preserve"> year as a Rho Chi chapter.  The three main goals from the chapter’s first year (2014-2015) were:  organize the induction ceremony to induct new members into our chapter, plan meaningful fundraisers, and to</w:t>
      </w:r>
      <w:r>
        <w:rPr>
          <w:rFonts w:ascii="Times New Roman" w:hAnsi="Times New Roman" w:cs="Times New Roman"/>
          <w:color w:val="000000"/>
        </w:rPr>
        <w:t xml:space="preserve"> develop a philanthropy event.  T</w:t>
      </w:r>
      <w:r w:rsidRPr="005604E5">
        <w:rPr>
          <w:rFonts w:ascii="Times New Roman" w:hAnsi="Times New Roman" w:cs="Times New Roman"/>
          <w:color w:val="000000"/>
        </w:rPr>
        <w:t>hese continued to be chapter goals in the 2015-2016 school year</w:t>
      </w:r>
      <w:r>
        <w:rPr>
          <w:rFonts w:ascii="Times New Roman" w:hAnsi="Times New Roman" w:cs="Times New Roman"/>
          <w:color w:val="000000"/>
        </w:rPr>
        <w:t>. During the 2016-2017 year, the</w:t>
      </w:r>
      <w:r w:rsidRPr="005604E5">
        <w:rPr>
          <w:rFonts w:ascii="Times New Roman" w:hAnsi="Times New Roman" w:cs="Times New Roman"/>
          <w:color w:val="000000"/>
        </w:rPr>
        <w:t xml:space="preserve"> new executive committee</w:t>
      </w:r>
      <w:r>
        <w:rPr>
          <w:rFonts w:ascii="Times New Roman" w:hAnsi="Times New Roman" w:cs="Times New Roman"/>
          <w:color w:val="000000"/>
        </w:rPr>
        <w:t xml:space="preserve"> wanted to</w:t>
      </w:r>
      <w:r w:rsidRPr="005604E5">
        <w:rPr>
          <w:rFonts w:ascii="Times New Roman" w:hAnsi="Times New Roman" w:cs="Times New Roman"/>
          <w:color w:val="000000"/>
        </w:rPr>
        <w:t xml:space="preserve"> focus </w:t>
      </w:r>
      <w:r>
        <w:rPr>
          <w:rFonts w:ascii="Times New Roman" w:hAnsi="Times New Roman" w:cs="Times New Roman"/>
          <w:color w:val="000000"/>
        </w:rPr>
        <w:t xml:space="preserve">more </w:t>
      </w:r>
      <w:r w:rsidRPr="005604E5">
        <w:rPr>
          <w:rFonts w:ascii="Times New Roman" w:hAnsi="Times New Roman" w:cs="Times New Roman"/>
          <w:color w:val="000000"/>
        </w:rPr>
        <w:t xml:space="preserve">on </w:t>
      </w:r>
      <w:r>
        <w:rPr>
          <w:rFonts w:ascii="Times New Roman" w:hAnsi="Times New Roman" w:cs="Times New Roman"/>
          <w:color w:val="000000"/>
        </w:rPr>
        <w:t xml:space="preserve">spreading academic excellence beyond Rho Chi members </w:t>
      </w:r>
      <w:r w:rsidRPr="005604E5">
        <w:rPr>
          <w:rFonts w:ascii="Times New Roman" w:hAnsi="Times New Roman" w:cs="Times New Roman"/>
          <w:color w:val="000000"/>
        </w:rPr>
        <w:t xml:space="preserve">and to </w:t>
      </w:r>
      <w:r>
        <w:rPr>
          <w:rFonts w:ascii="Times New Roman" w:hAnsi="Times New Roman" w:cs="Times New Roman"/>
          <w:color w:val="000000"/>
        </w:rPr>
        <w:t>continue the tradition of a</w:t>
      </w:r>
      <w:r w:rsidRPr="005604E5">
        <w:rPr>
          <w:rFonts w:ascii="Times New Roman" w:hAnsi="Times New Roman" w:cs="Times New Roman"/>
          <w:color w:val="000000"/>
        </w:rPr>
        <w:t xml:space="preserve"> joint event with the University of Colorado’s Rho Chi chapter.</w:t>
      </w:r>
      <w:r>
        <w:rPr>
          <w:rFonts w:ascii="Times New Roman" w:hAnsi="Times New Roman" w:cs="Times New Roman"/>
          <w:color w:val="000000"/>
        </w:rPr>
        <w:t xml:space="preserve">  The induction ceremony encourages and recognizes intellectual achievement and contributes to the development of intellectual leaders.  By recognizing students for their academic </w:t>
      </w:r>
      <w:r>
        <w:rPr>
          <w:rFonts w:ascii="Times New Roman" w:hAnsi="Times New Roman" w:cs="Times New Roman"/>
          <w:color w:val="000000"/>
        </w:rPr>
        <w:lastRenderedPageBreak/>
        <w:t>achievement, they become vigilant and responsible practicing pharmacists.   Fundraising activities promote critical inquiry into the advancement of pharmacy and foster collaboration. One of our fundraisers was selling laminated sheets of common lab values and equations. This encourages learning and benefits other students as well as benefits our chapter. The academic focused activities during the year were teaching study habits and test taking skills to P1 students as well as pre-pharmacy students. This directly contributes to the development of intellectual leaders and encourages intellectual achievement by giving other students tools that may help them to succeed. The social activities throughout the year, as well as the joint event with CU Rho Chi exemplified fostering collaboration.</w:t>
      </w:r>
    </w:p>
    <w:p w14:paraId="4B8DD499" w14:textId="77777777" w:rsidR="005604E5" w:rsidRPr="005604E5" w:rsidRDefault="005604E5" w:rsidP="005604E5">
      <w:pPr>
        <w:rPr>
          <w:rFonts w:ascii="Times New Roman" w:eastAsia="Times New Roman" w:hAnsi="Times New Roman" w:cs="Times New Roman"/>
        </w:rPr>
      </w:pPr>
    </w:p>
    <w:p w14:paraId="1B21C2CF" w14:textId="77777777" w:rsidR="005604E5" w:rsidRPr="005604E5" w:rsidRDefault="005604E5" w:rsidP="005604E5">
      <w:pPr>
        <w:rPr>
          <w:rFonts w:ascii="Times New Roman" w:hAnsi="Times New Roman" w:cs="Times New Roman"/>
        </w:rPr>
      </w:pPr>
      <w:r w:rsidRPr="005604E5">
        <w:rPr>
          <w:rFonts w:ascii="Times New Roman" w:hAnsi="Times New Roman" w:cs="Times New Roman"/>
          <w:b/>
          <w:bCs/>
          <w:color w:val="000000"/>
        </w:rPr>
        <w:t>Activities</w:t>
      </w:r>
      <w:r w:rsidRPr="005604E5">
        <w:rPr>
          <w:rFonts w:ascii="Times New Roman" w:hAnsi="Times New Roman" w:cs="Times New Roman"/>
          <w:color w:val="000000"/>
        </w:rPr>
        <w:t>:  This section is usually the primary focus of the report.  The chapter reports should contain detailed descriptions of all activities developed and conducted to further the society’s mission (See Appendix 1 for Chapter Activities Report Template).  (For split campuses, please reference the activities by campus.)  It may contain a combination of activities within the college and/or university as well as activities that provide outreach outside the academic community.  School-wide events that provide evidence of intellectual leadership (e.g., a sponsored lecture, symposium, poster session, etc.) may be included.  Service activities for non-members such as tutoring may be included.  It is recommended that students also provide at least one community service activity outside of the academic institution (e.g., volunteering at a long-term care facility, providing health information to patients/citizens in the community, etc.) provided that it is consistent with the mission of the Rho Chi Society.  The description must include whether these activities are on-going (if so, for how long) or are new initiatives. (Limit 1500 words)</w:t>
      </w:r>
    </w:p>
    <w:tbl>
      <w:tblPr>
        <w:tblW w:w="13065" w:type="dxa"/>
        <w:tblInd w:w="105" w:type="dxa"/>
        <w:tblLayout w:type="fixed"/>
        <w:tblCellMar>
          <w:top w:w="15" w:type="dxa"/>
          <w:left w:w="15" w:type="dxa"/>
          <w:bottom w:w="15" w:type="dxa"/>
          <w:right w:w="15" w:type="dxa"/>
        </w:tblCellMar>
        <w:tblLook w:val="04A0" w:firstRow="1" w:lastRow="0" w:firstColumn="1" w:lastColumn="0" w:noHBand="0" w:noVBand="1"/>
      </w:tblPr>
      <w:tblGrid>
        <w:gridCol w:w="1350"/>
        <w:gridCol w:w="1170"/>
        <w:gridCol w:w="1800"/>
        <w:gridCol w:w="1980"/>
        <w:gridCol w:w="990"/>
        <w:gridCol w:w="1620"/>
        <w:gridCol w:w="1080"/>
        <w:gridCol w:w="67"/>
        <w:gridCol w:w="1643"/>
        <w:gridCol w:w="132"/>
        <w:gridCol w:w="1028"/>
        <w:gridCol w:w="190"/>
        <w:gridCol w:w="15"/>
      </w:tblGrid>
      <w:tr w:rsidR="005604E5" w:rsidRPr="005604E5" w14:paraId="037E8D8C" w14:textId="77777777" w:rsidTr="005E51E7">
        <w:trPr>
          <w:trHeight w:val="143"/>
        </w:trPr>
        <w:tc>
          <w:tcPr>
            <w:tcW w:w="11832" w:type="dxa"/>
            <w:gridSpan w:val="10"/>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93B2EC7"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u w:val="single"/>
              </w:rPr>
              <w:t>[Delta Psi, Regis University School of Pharmacy] Activity Table</w:t>
            </w:r>
          </w:p>
        </w:tc>
        <w:tc>
          <w:tcPr>
            <w:tcW w:w="1233" w:type="dxa"/>
            <w:gridSpan w:val="3"/>
            <w:tcBorders>
              <w:top w:val="single" w:sz="6" w:space="0" w:color="000000"/>
              <w:left w:val="single" w:sz="2" w:space="0" w:color="000000"/>
              <w:bottom w:val="single" w:sz="6" w:space="0" w:color="000000"/>
              <w:right w:val="single" w:sz="6" w:space="0" w:color="000000"/>
            </w:tcBorders>
            <w:tcMar>
              <w:top w:w="105" w:type="dxa"/>
              <w:left w:w="105" w:type="dxa"/>
              <w:bottom w:w="105" w:type="dxa"/>
              <w:right w:w="105" w:type="dxa"/>
            </w:tcMar>
            <w:hideMark/>
          </w:tcPr>
          <w:p w14:paraId="6E7E6F3E" w14:textId="77777777" w:rsidR="005604E5" w:rsidRPr="005604E5" w:rsidRDefault="005604E5" w:rsidP="005604E5">
            <w:pPr>
              <w:rPr>
                <w:rFonts w:ascii="Times" w:eastAsia="Times New Roman" w:hAnsi="Times" w:cs="Times New Roman"/>
                <w:sz w:val="1"/>
                <w:szCs w:val="20"/>
              </w:rPr>
            </w:pPr>
          </w:p>
        </w:tc>
      </w:tr>
      <w:tr w:rsidR="005E51E7" w:rsidRPr="005604E5" w14:paraId="1D215E93" w14:textId="77777777" w:rsidTr="005E51E7">
        <w:trPr>
          <w:trHeight w:val="143"/>
        </w:trPr>
        <w:tc>
          <w:tcPr>
            <w:tcW w:w="1350" w:type="dxa"/>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2908D641"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Category of Activity</w:t>
            </w:r>
            <w:r w:rsidRPr="005604E5">
              <w:rPr>
                <w:rFonts w:ascii="Times New Roman" w:hAnsi="Times New Roman" w:cs="Times New Roman"/>
                <w:color w:val="000000"/>
                <w:sz w:val="13"/>
                <w:szCs w:val="13"/>
                <w:shd w:val="clear" w:color="auto" w:fill="F2F2F2"/>
                <w:vertAlign w:val="superscript"/>
              </w:rPr>
              <w:t>1</w:t>
            </w:r>
          </w:p>
        </w:tc>
        <w:tc>
          <w:tcPr>
            <w:tcW w:w="1170" w:type="dxa"/>
            <w:tcBorders>
              <w:top w:val="single" w:sz="2"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3103D66"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Title of Activity</w:t>
            </w:r>
          </w:p>
        </w:tc>
        <w:tc>
          <w:tcPr>
            <w:tcW w:w="1800" w:type="dxa"/>
            <w:tcBorders>
              <w:top w:val="single" w:sz="2"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31105E54"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Brief Description</w:t>
            </w:r>
            <w:r w:rsidRPr="005604E5">
              <w:rPr>
                <w:rFonts w:ascii="Times New Roman" w:hAnsi="Times New Roman" w:cs="Times New Roman"/>
                <w:color w:val="000000"/>
                <w:sz w:val="13"/>
                <w:szCs w:val="13"/>
                <w:shd w:val="clear" w:color="auto" w:fill="F2F2F2"/>
                <w:vertAlign w:val="superscript"/>
              </w:rPr>
              <w:t>2</w:t>
            </w:r>
          </w:p>
        </w:tc>
        <w:tc>
          <w:tcPr>
            <w:tcW w:w="1980" w:type="dxa"/>
            <w:tcBorders>
              <w:top w:val="single" w:sz="2"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5BFF820C"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How Does This Activity Align With the Rho Chi Mission Statement?</w:t>
            </w:r>
          </w:p>
        </w:tc>
        <w:tc>
          <w:tcPr>
            <w:tcW w:w="990" w:type="dxa"/>
            <w:tcBorders>
              <w:top w:val="single" w:sz="2"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742CF5C6"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Years the Activity has Been Ongoing?</w:t>
            </w:r>
          </w:p>
        </w:tc>
        <w:tc>
          <w:tcPr>
            <w:tcW w:w="1620" w:type="dxa"/>
            <w:tcBorders>
              <w:top w:val="single" w:sz="2"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7BDDB0F3"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If Activity has Been Ongoing for &gt;1 Year, What Evaluations Have Been Done to Assess the Success of the Activity and What Improvements Have Been Done Over the Past Year?</w:t>
            </w:r>
          </w:p>
        </w:tc>
        <w:tc>
          <w:tcPr>
            <w:tcW w:w="1147" w:type="dxa"/>
            <w:gridSpan w:val="2"/>
            <w:tcBorders>
              <w:top w:val="single" w:sz="2"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02DA5C95"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How Many Members Participated in the Activity?</w:t>
            </w:r>
          </w:p>
        </w:tc>
        <w:tc>
          <w:tcPr>
            <w:tcW w:w="1775" w:type="dxa"/>
            <w:gridSpan w:val="2"/>
            <w:tcBorders>
              <w:top w:val="single" w:sz="2"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0E1E6ED0"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How Many Students (non-members) and/or Patients were impacted by the Activity?</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F2F2F2"/>
            <w:tcMar>
              <w:top w:w="105" w:type="dxa"/>
              <w:left w:w="105" w:type="dxa"/>
              <w:bottom w:w="105" w:type="dxa"/>
              <w:right w:w="105" w:type="dxa"/>
            </w:tcMar>
            <w:hideMark/>
          </w:tcPr>
          <w:p w14:paraId="408DDB43"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2F2F2"/>
              </w:rPr>
              <w:t>Financial Information for the Activity [Budget Required, Fundraising Amount]</w:t>
            </w:r>
          </w:p>
        </w:tc>
      </w:tr>
      <w:tr w:rsidR="004C0D64" w:rsidRPr="002E4B0A" w14:paraId="3662BA7A" w14:textId="77777777" w:rsidTr="005E51E7">
        <w:trPr>
          <w:trHeight w:val="143"/>
        </w:trPr>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B3ACD19" w14:textId="4DB90F0A" w:rsidR="004C0D64" w:rsidRPr="002E4B0A" w:rsidRDefault="004C0D64" w:rsidP="002E4B0A">
            <w:pPr>
              <w:spacing w:line="0" w:lineRule="atLeast"/>
              <w:rPr>
                <w:rFonts w:ascii="Times New Roman" w:hAnsi="Times New Roman" w:cs="Times New Roman"/>
                <w:sz w:val="22"/>
                <w:szCs w:val="22"/>
              </w:rPr>
            </w:pPr>
            <w:r>
              <w:rPr>
                <w:rFonts w:ascii="Times New Roman" w:hAnsi="Times New Roman" w:cs="Times New Roman"/>
                <w:sz w:val="22"/>
                <w:szCs w:val="22"/>
              </w:rPr>
              <w:t>Service Activity</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DB15AB" w14:textId="6B481EBA" w:rsidR="004C0D64" w:rsidRPr="002E4B0A" w:rsidRDefault="004C0D64" w:rsidP="005604E5">
            <w:pPr>
              <w:spacing w:line="0" w:lineRule="atLeast"/>
              <w:rPr>
                <w:rFonts w:ascii="Times New Roman" w:hAnsi="Times New Roman" w:cs="Times New Roman"/>
                <w:sz w:val="22"/>
                <w:szCs w:val="22"/>
              </w:rPr>
            </w:pPr>
            <w:r>
              <w:rPr>
                <w:rFonts w:ascii="Times New Roman" w:hAnsi="Times New Roman" w:cs="Times New Roman"/>
                <w:sz w:val="22"/>
                <w:szCs w:val="22"/>
              </w:rPr>
              <w:t>Golden, CO 9 Health Fair</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4DB15F0" w14:textId="3836058C" w:rsidR="004C0D64" w:rsidRPr="002E4B0A" w:rsidRDefault="004C0D64" w:rsidP="00BC5191">
            <w:pPr>
              <w:spacing w:line="0" w:lineRule="atLeast"/>
              <w:rPr>
                <w:rFonts w:ascii="Times New Roman" w:hAnsi="Times New Roman" w:cs="Times New Roman"/>
                <w:sz w:val="22"/>
                <w:szCs w:val="22"/>
              </w:rPr>
            </w:pPr>
            <w:r>
              <w:rPr>
                <w:rFonts w:ascii="Times New Roman" w:hAnsi="Times New Roman" w:cs="Times New Roman"/>
                <w:sz w:val="22"/>
                <w:szCs w:val="22"/>
              </w:rPr>
              <w:t>Volunteered at the “Ask a Pharmacist” and “Ask a Question Get a Referral” booths at a community health fair.</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3E589B3" w14:textId="0EAD69E5" w:rsidR="004C0D64" w:rsidRPr="002E4B0A" w:rsidRDefault="004C0D64" w:rsidP="005604E5">
            <w:pPr>
              <w:spacing w:line="0" w:lineRule="atLeast"/>
              <w:rPr>
                <w:rFonts w:ascii="Times New Roman" w:hAnsi="Times New Roman" w:cs="Times New Roman"/>
                <w:sz w:val="22"/>
                <w:szCs w:val="22"/>
              </w:rPr>
            </w:pPr>
            <w:r>
              <w:rPr>
                <w:rFonts w:ascii="Times New Roman" w:hAnsi="Times New Roman" w:cs="Times New Roman"/>
                <w:sz w:val="22"/>
                <w:szCs w:val="22"/>
              </w:rPr>
              <w:t>Provided service to the community representing the pharmacy profession and allowed for collaboration with other health care professionals volunteering at the health fair.</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7E09F59" w14:textId="5E1B24AF" w:rsidR="004C0D64" w:rsidRPr="002E4B0A" w:rsidRDefault="004C0D64" w:rsidP="005604E5">
            <w:pPr>
              <w:spacing w:line="0" w:lineRule="atLeast"/>
              <w:rPr>
                <w:rFonts w:ascii="Times New Roman" w:hAnsi="Times New Roman" w:cs="Times New Roman"/>
                <w:sz w:val="22"/>
                <w:szCs w:val="22"/>
              </w:rPr>
            </w:pPr>
            <w:r>
              <w:rPr>
                <w:rFonts w:ascii="Times New Roman" w:hAnsi="Times New Roman" w:cs="Times New Roman"/>
                <w:sz w:val="22"/>
                <w:szCs w:val="22"/>
              </w:rPr>
              <w:t xml:space="preserve"> 1year</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4DF4F9" w14:textId="77777777" w:rsidR="004C0D64" w:rsidRPr="002E4B0A" w:rsidRDefault="004C0D64" w:rsidP="005604E5">
            <w:pPr>
              <w:spacing w:line="0" w:lineRule="atLeast"/>
              <w:rPr>
                <w:rFonts w:ascii="Times New Roman" w:hAnsi="Times New Roman" w:cs="Times New Roman"/>
                <w:color w:val="000000"/>
                <w:sz w:val="22"/>
                <w:szCs w:val="22"/>
              </w:rPr>
            </w:pPr>
          </w:p>
        </w:tc>
        <w:tc>
          <w:tcPr>
            <w:tcW w:w="11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CBBAD8E" w14:textId="525B3619" w:rsidR="004C0D64" w:rsidRPr="002E4B0A" w:rsidRDefault="004C0D64" w:rsidP="005604E5">
            <w:pPr>
              <w:spacing w:line="0" w:lineRule="atLeast"/>
              <w:rPr>
                <w:rFonts w:ascii="Times New Roman" w:hAnsi="Times New Roman" w:cs="Times New Roman"/>
                <w:sz w:val="22"/>
                <w:szCs w:val="22"/>
              </w:rPr>
            </w:pPr>
            <w:r>
              <w:rPr>
                <w:rFonts w:ascii="Times New Roman" w:hAnsi="Times New Roman" w:cs="Times New Roman"/>
                <w:sz w:val="22"/>
                <w:szCs w:val="22"/>
              </w:rPr>
              <w:t>4</w:t>
            </w:r>
          </w:p>
        </w:tc>
        <w:tc>
          <w:tcPr>
            <w:tcW w:w="177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FDE3CD" w14:textId="337ED3AC" w:rsidR="004C0D64" w:rsidRPr="002E4B0A" w:rsidRDefault="004C0D64" w:rsidP="005604E5">
            <w:pPr>
              <w:spacing w:line="0" w:lineRule="atLeast"/>
              <w:rPr>
                <w:rFonts w:ascii="Times New Roman" w:hAnsi="Times New Roman" w:cs="Times New Roman"/>
                <w:sz w:val="22"/>
                <w:szCs w:val="22"/>
              </w:rPr>
            </w:pPr>
            <w:r>
              <w:rPr>
                <w:rFonts w:ascii="Times New Roman" w:hAnsi="Times New Roman" w:cs="Times New Roman"/>
                <w:sz w:val="22"/>
                <w:szCs w:val="22"/>
              </w:rPr>
              <w:t>15</w:t>
            </w:r>
          </w:p>
        </w:tc>
        <w:tc>
          <w:tcPr>
            <w:tcW w:w="123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518E053" w14:textId="678C6A29" w:rsidR="004C0D64" w:rsidRPr="002E4B0A" w:rsidRDefault="004C0D64" w:rsidP="005604E5">
            <w:pPr>
              <w:spacing w:line="0" w:lineRule="atLeast"/>
              <w:rPr>
                <w:rFonts w:ascii="Times New Roman" w:hAnsi="Times New Roman" w:cs="Times New Roman"/>
                <w:sz w:val="22"/>
                <w:szCs w:val="22"/>
              </w:rPr>
            </w:pPr>
            <w:r>
              <w:rPr>
                <w:rFonts w:ascii="Times New Roman" w:hAnsi="Times New Roman" w:cs="Times New Roman"/>
                <w:sz w:val="22"/>
                <w:szCs w:val="22"/>
              </w:rPr>
              <w:t>No budget necessary</w:t>
            </w:r>
          </w:p>
        </w:tc>
      </w:tr>
      <w:tr w:rsidR="005E51E7" w:rsidRPr="002E4B0A" w14:paraId="278077BE" w14:textId="77777777" w:rsidTr="005E51E7">
        <w:trPr>
          <w:trHeight w:val="143"/>
        </w:trPr>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DE559CD" w14:textId="332D544B" w:rsidR="002E4B0A" w:rsidRPr="002E4B0A" w:rsidRDefault="002E4B0A" w:rsidP="002E4B0A">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 xml:space="preserve">Intellectual Leadership Activities </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B2FD45" w14:textId="229A98E4" w:rsidR="002E4B0A" w:rsidRPr="002E4B0A" w:rsidRDefault="002E4B0A" w:rsidP="005604E5">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Study Tips Presentation with P1 students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AAF3D7" w14:textId="1FE816AE" w:rsidR="002E4B0A" w:rsidRPr="002E4B0A" w:rsidRDefault="002E4B0A" w:rsidP="00BC5191">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P3 students provided information to help members be successful in pharmacy school</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596CA6" w14:textId="25BADF5D" w:rsidR="002E4B0A" w:rsidRPr="002E4B0A" w:rsidRDefault="002E4B0A" w:rsidP="005604E5">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Contributes to the development of intellectual leaders, fosters collaboration</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5AA0B93" w14:textId="0D17B793" w:rsidR="002E4B0A" w:rsidRPr="002E4B0A" w:rsidRDefault="002E4B0A" w:rsidP="005604E5">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1 year</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78AD634" w14:textId="77777777" w:rsidR="002E4B0A" w:rsidRPr="002E4B0A" w:rsidRDefault="002E4B0A" w:rsidP="005604E5">
            <w:pPr>
              <w:spacing w:line="0" w:lineRule="atLeast"/>
              <w:rPr>
                <w:rFonts w:ascii="Times New Roman" w:hAnsi="Times New Roman" w:cs="Times New Roman"/>
                <w:color w:val="000000"/>
                <w:sz w:val="22"/>
                <w:szCs w:val="22"/>
              </w:rPr>
            </w:pPr>
          </w:p>
        </w:tc>
        <w:tc>
          <w:tcPr>
            <w:tcW w:w="11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4484D86" w14:textId="61EA2C23" w:rsidR="002E4B0A" w:rsidRPr="002E4B0A" w:rsidRDefault="002E4B0A" w:rsidP="005604E5">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4</w:t>
            </w:r>
          </w:p>
        </w:tc>
        <w:tc>
          <w:tcPr>
            <w:tcW w:w="177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4D2F635" w14:textId="6FAC1B38" w:rsidR="002E4B0A" w:rsidRPr="002E4B0A" w:rsidRDefault="002E4B0A" w:rsidP="005604E5">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10</w:t>
            </w:r>
          </w:p>
        </w:tc>
        <w:tc>
          <w:tcPr>
            <w:tcW w:w="123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C3C11B6" w14:textId="389D31C0" w:rsidR="002E4B0A" w:rsidRPr="002E4B0A" w:rsidRDefault="002E4B0A" w:rsidP="005604E5">
            <w:pPr>
              <w:spacing w:line="0" w:lineRule="atLeast"/>
              <w:rPr>
                <w:rFonts w:ascii="Times New Roman" w:hAnsi="Times New Roman" w:cs="Times New Roman"/>
                <w:color w:val="000000"/>
                <w:sz w:val="22"/>
                <w:szCs w:val="22"/>
              </w:rPr>
            </w:pPr>
            <w:r w:rsidRPr="002E4B0A">
              <w:rPr>
                <w:rFonts w:ascii="Times New Roman" w:hAnsi="Times New Roman" w:cs="Times New Roman"/>
                <w:sz w:val="22"/>
                <w:szCs w:val="22"/>
              </w:rPr>
              <w:t>No budget necessary</w:t>
            </w:r>
          </w:p>
        </w:tc>
      </w:tr>
      <w:tr w:rsidR="005E51E7" w:rsidRPr="005604E5" w14:paraId="41151C81" w14:textId="77777777" w:rsidTr="005E51E7">
        <w:trPr>
          <w:trHeight w:val="143"/>
        </w:trPr>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E5131" w14:textId="63F30899" w:rsidR="00BC5191" w:rsidRPr="005604E5" w:rsidRDefault="00BC5191" w:rsidP="005604E5">
            <w:pPr>
              <w:spacing w:line="0" w:lineRule="atLeast"/>
              <w:rPr>
                <w:rFonts w:ascii="Times New Roman" w:hAnsi="Times New Roman" w:cs="Times New Roman"/>
                <w:color w:val="000000"/>
                <w:sz w:val="22"/>
                <w:szCs w:val="22"/>
              </w:rPr>
            </w:pPr>
            <w:r w:rsidRPr="00BC5191">
              <w:rPr>
                <w:rFonts w:ascii="Times New Roman" w:hAnsi="Times New Roman" w:cs="Times New Roman"/>
                <w:color w:val="000000"/>
                <w:sz w:val="22"/>
                <w:szCs w:val="22"/>
              </w:rPr>
              <w:t>Intellectual Leadership Activities</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25DAE9A" w14:textId="254AFA9D" w:rsidR="00BC5191" w:rsidRPr="005604E5" w:rsidRDefault="00BC5191" w:rsidP="005604E5">
            <w:pPr>
              <w:spacing w:line="0" w:lineRule="atLeast"/>
              <w:rPr>
                <w:rFonts w:ascii="Times New Roman" w:hAnsi="Times New Roman" w:cs="Times New Roman"/>
                <w:color w:val="000000"/>
                <w:sz w:val="22"/>
                <w:szCs w:val="22"/>
              </w:rPr>
            </w:pPr>
            <w:r>
              <w:rPr>
                <w:rFonts w:ascii="Times New Roman" w:hAnsi="Times New Roman" w:cs="Times New Roman"/>
                <w:color w:val="000000"/>
                <w:sz w:val="22"/>
                <w:szCs w:val="22"/>
              </w:rPr>
              <w:t>Success in Pharmacy School Presentation with Pre-pharmacy students</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F000FB4" w14:textId="40388D26" w:rsidR="00BC5191" w:rsidRPr="005604E5" w:rsidRDefault="00BC5191" w:rsidP="00BC5191">
            <w:pPr>
              <w:spacing w:line="0" w:lineRule="atLeast"/>
              <w:rPr>
                <w:rFonts w:ascii="Times New Roman" w:hAnsi="Times New Roman" w:cs="Times New Roman"/>
                <w:color w:val="000000"/>
                <w:sz w:val="22"/>
                <w:szCs w:val="22"/>
              </w:rPr>
            </w:pPr>
            <w:r w:rsidRPr="00BC5191">
              <w:rPr>
                <w:rFonts w:ascii="Times New Roman" w:hAnsi="Times New Roman" w:cs="Times New Roman"/>
                <w:color w:val="000000"/>
                <w:sz w:val="22"/>
                <w:szCs w:val="22"/>
              </w:rPr>
              <w:t>P3 s</w:t>
            </w:r>
            <w:r>
              <w:rPr>
                <w:rFonts w:ascii="Times New Roman" w:hAnsi="Times New Roman" w:cs="Times New Roman"/>
                <w:color w:val="000000"/>
                <w:sz w:val="22"/>
                <w:szCs w:val="22"/>
              </w:rPr>
              <w:t xml:space="preserve">tudents provided information on how to  get into and </w:t>
            </w:r>
            <w:r w:rsidRPr="00BC5191">
              <w:rPr>
                <w:rFonts w:ascii="Times New Roman" w:hAnsi="Times New Roman" w:cs="Times New Roman"/>
                <w:color w:val="000000"/>
                <w:sz w:val="22"/>
                <w:szCs w:val="22"/>
              </w:rPr>
              <w:t>be successful in pharmacy school</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674A5A" w14:textId="7BF6F266" w:rsidR="00BC5191" w:rsidRPr="005604E5" w:rsidRDefault="00BC5191" w:rsidP="005604E5">
            <w:pPr>
              <w:spacing w:line="0" w:lineRule="atLeast"/>
              <w:rPr>
                <w:rFonts w:ascii="Times New Roman" w:hAnsi="Times New Roman" w:cs="Times New Roman"/>
                <w:color w:val="000000"/>
                <w:sz w:val="22"/>
                <w:szCs w:val="22"/>
              </w:rPr>
            </w:pPr>
            <w:r w:rsidRPr="00BC5191">
              <w:rPr>
                <w:rFonts w:ascii="Times New Roman" w:hAnsi="Times New Roman" w:cs="Times New Roman"/>
                <w:color w:val="000000"/>
                <w:sz w:val="22"/>
                <w:szCs w:val="22"/>
              </w:rPr>
              <w:t>Contributes to the development of intellectual leaders, fosters collaboration</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59C2FFF" w14:textId="4BBE2180" w:rsidR="00BC5191" w:rsidRPr="005604E5" w:rsidRDefault="00BC5191" w:rsidP="005604E5">
            <w:pPr>
              <w:spacing w:line="0" w:lineRule="atLeast"/>
              <w:rPr>
                <w:rFonts w:ascii="Times New Roman" w:hAnsi="Times New Roman" w:cs="Times New Roman"/>
                <w:color w:val="000000"/>
                <w:sz w:val="22"/>
                <w:szCs w:val="22"/>
              </w:rPr>
            </w:pPr>
            <w:r>
              <w:rPr>
                <w:rFonts w:ascii="Times New Roman" w:hAnsi="Times New Roman" w:cs="Times New Roman"/>
                <w:color w:val="000000"/>
                <w:sz w:val="22"/>
                <w:szCs w:val="22"/>
              </w:rPr>
              <w:t>1 year</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EA002F" w14:textId="77777777" w:rsidR="00BC5191" w:rsidRPr="005604E5" w:rsidRDefault="00BC5191" w:rsidP="005604E5">
            <w:pPr>
              <w:spacing w:line="0" w:lineRule="atLeast"/>
              <w:rPr>
                <w:rFonts w:ascii="Times New Roman" w:hAnsi="Times New Roman" w:cs="Times New Roman"/>
                <w:color w:val="000000"/>
                <w:sz w:val="22"/>
                <w:szCs w:val="22"/>
              </w:rPr>
            </w:pPr>
          </w:p>
        </w:tc>
        <w:tc>
          <w:tcPr>
            <w:tcW w:w="11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315EDE7" w14:textId="5817FB4C" w:rsidR="00BC5191" w:rsidRPr="005604E5" w:rsidRDefault="00BC5191" w:rsidP="005604E5">
            <w:pPr>
              <w:spacing w:line="0" w:lineRule="atLeast"/>
              <w:rPr>
                <w:rFonts w:ascii="Times New Roman" w:hAnsi="Times New Roman" w:cs="Times New Roman"/>
                <w:color w:val="000000"/>
                <w:sz w:val="22"/>
                <w:szCs w:val="22"/>
              </w:rPr>
            </w:pPr>
            <w:r>
              <w:rPr>
                <w:rFonts w:ascii="Times New Roman" w:hAnsi="Times New Roman" w:cs="Times New Roman"/>
                <w:color w:val="000000"/>
                <w:sz w:val="22"/>
                <w:szCs w:val="22"/>
              </w:rPr>
              <w:t>3</w:t>
            </w:r>
          </w:p>
        </w:tc>
        <w:tc>
          <w:tcPr>
            <w:tcW w:w="177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54A72A" w14:textId="2B107D9C" w:rsidR="00BC5191" w:rsidRPr="005604E5" w:rsidRDefault="00BC5191" w:rsidP="005604E5">
            <w:pPr>
              <w:spacing w:line="0" w:lineRule="atLeast"/>
              <w:rPr>
                <w:rFonts w:ascii="Times New Roman" w:hAnsi="Times New Roman" w:cs="Times New Roman"/>
                <w:color w:val="000000"/>
                <w:sz w:val="22"/>
                <w:szCs w:val="22"/>
              </w:rPr>
            </w:pPr>
            <w:r>
              <w:rPr>
                <w:rFonts w:ascii="Times New Roman" w:hAnsi="Times New Roman" w:cs="Times New Roman"/>
                <w:color w:val="000000"/>
                <w:sz w:val="22"/>
                <w:szCs w:val="22"/>
              </w:rPr>
              <w:t>5</w:t>
            </w:r>
          </w:p>
        </w:tc>
        <w:tc>
          <w:tcPr>
            <w:tcW w:w="123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99DAD7B" w14:textId="32AF8BD6" w:rsidR="00BC5191" w:rsidRPr="005604E5" w:rsidRDefault="00BC5191" w:rsidP="005604E5">
            <w:pPr>
              <w:spacing w:line="0" w:lineRule="atLeast"/>
              <w:rPr>
                <w:rFonts w:ascii="Times New Roman" w:hAnsi="Times New Roman" w:cs="Times New Roman"/>
                <w:color w:val="000000"/>
                <w:sz w:val="22"/>
                <w:szCs w:val="22"/>
              </w:rPr>
            </w:pPr>
            <w:r>
              <w:rPr>
                <w:rFonts w:ascii="Times New Roman" w:hAnsi="Times New Roman" w:cs="Times New Roman"/>
                <w:color w:val="000000"/>
                <w:sz w:val="22"/>
                <w:szCs w:val="22"/>
              </w:rPr>
              <w:t>No budget necessary</w:t>
            </w:r>
          </w:p>
        </w:tc>
      </w:tr>
      <w:tr w:rsidR="005E51E7" w:rsidRPr="005604E5" w14:paraId="2EE6C932" w14:textId="77777777" w:rsidTr="005E51E7">
        <w:trPr>
          <w:trHeight w:val="143"/>
        </w:trPr>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4EF38F4"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College of Pharmacy Events [non-academic, non-patient outreach]</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868C208"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New members social</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5E87B21"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Off campus activity organized where current and soon-to-be- inducted members could socialize over appetizers.  </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2C8931A"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Fostered collaboration with new and current members.  Encouraged and recognized academic achievement by celebrating the new members.</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3C03EC8" w14:textId="3C45F048" w:rsidR="005604E5" w:rsidRPr="005604E5" w:rsidRDefault="00BC5191" w:rsidP="005604E5">
            <w:pPr>
              <w:spacing w:line="0" w:lineRule="atLeast"/>
              <w:rPr>
                <w:rFonts w:ascii="Times" w:hAnsi="Times" w:cs="Times New Roman"/>
                <w:sz w:val="20"/>
                <w:szCs w:val="20"/>
              </w:rPr>
            </w:pPr>
            <w:r>
              <w:rPr>
                <w:rFonts w:ascii="Times New Roman" w:hAnsi="Times New Roman" w:cs="Times New Roman"/>
                <w:color w:val="000000"/>
                <w:sz w:val="22"/>
                <w:szCs w:val="22"/>
              </w:rPr>
              <w:t>3</w:t>
            </w:r>
            <w:r w:rsidR="005604E5" w:rsidRPr="005604E5">
              <w:rPr>
                <w:rFonts w:ascii="Times New Roman" w:hAnsi="Times New Roman" w:cs="Times New Roman"/>
                <w:color w:val="000000"/>
                <w:sz w:val="22"/>
                <w:szCs w:val="22"/>
              </w:rPr>
              <w:t xml:space="preserve"> years</w:t>
            </w:r>
          </w:p>
        </w:tc>
        <w:tc>
          <w:tcPr>
            <w:tcW w:w="162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13585E7" w14:textId="3D463F3B"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Discussed during meetings the best way to socialize with new members</w:t>
            </w:r>
            <w:r w:rsidR="00BC5191">
              <w:rPr>
                <w:rFonts w:ascii="Times New Roman" w:hAnsi="Times New Roman" w:cs="Times New Roman"/>
                <w:color w:val="000000"/>
                <w:sz w:val="22"/>
                <w:szCs w:val="22"/>
              </w:rPr>
              <w:t>, asked new members’ preferences</w:t>
            </w:r>
          </w:p>
        </w:tc>
        <w:tc>
          <w:tcPr>
            <w:tcW w:w="11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D5EC382"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15-20</w:t>
            </w:r>
          </w:p>
        </w:tc>
        <w:tc>
          <w:tcPr>
            <w:tcW w:w="177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77F5533"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0</w:t>
            </w:r>
          </w:p>
        </w:tc>
        <w:tc>
          <w:tcPr>
            <w:tcW w:w="1233" w:type="dxa"/>
            <w:gridSpan w:val="3"/>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F472DA" w14:textId="40411297" w:rsidR="005604E5" w:rsidRPr="005604E5" w:rsidRDefault="00D75295" w:rsidP="005604E5">
            <w:pPr>
              <w:spacing w:line="0" w:lineRule="atLeast"/>
              <w:rPr>
                <w:rFonts w:ascii="Times" w:hAnsi="Times" w:cs="Times New Roman"/>
                <w:sz w:val="20"/>
                <w:szCs w:val="20"/>
              </w:rPr>
            </w:pPr>
            <w:r>
              <w:rPr>
                <w:rFonts w:ascii="Times New Roman" w:hAnsi="Times New Roman" w:cs="Times New Roman"/>
                <w:color w:val="000000"/>
                <w:sz w:val="22"/>
                <w:szCs w:val="22"/>
              </w:rPr>
              <w:t>No budget necessary</w:t>
            </w:r>
          </w:p>
        </w:tc>
      </w:tr>
      <w:tr w:rsidR="005E51E7" w:rsidRPr="005604E5" w14:paraId="5D3D1456" w14:textId="77777777" w:rsidTr="005E51E7">
        <w:trPr>
          <w:gridAfter w:val="2"/>
          <w:wAfter w:w="205" w:type="dxa"/>
          <w:trHeight w:val="143"/>
        </w:trPr>
        <w:tc>
          <w:tcPr>
            <w:tcW w:w="135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15F40" w14:textId="77777777" w:rsidR="002E4B0A" w:rsidRPr="005604E5" w:rsidRDefault="002E4B0A"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College of Pharmacy Events [non-academic, non-patient outreach]</w:t>
            </w:r>
          </w:p>
        </w:tc>
        <w:tc>
          <w:tcPr>
            <w:tcW w:w="11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6FFD28" w14:textId="77777777" w:rsidR="002E4B0A" w:rsidRPr="005604E5" w:rsidRDefault="002E4B0A"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 xml:space="preserve">CU/Regis Rho Chi Joint Social </w:t>
            </w:r>
          </w:p>
        </w:tc>
        <w:tc>
          <w:tcPr>
            <w:tcW w:w="180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A4FB862" w14:textId="77777777" w:rsidR="002E4B0A" w:rsidRPr="005604E5" w:rsidRDefault="002E4B0A"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 xml:space="preserve">Colorado PGY-1 and PGY-2 pharmacy residents were invited to share their experiences with Rho Chi students in a casual environment </w:t>
            </w:r>
          </w:p>
        </w:tc>
        <w:tc>
          <w:tcPr>
            <w:tcW w:w="198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613AB3" w14:textId="77777777" w:rsidR="002E4B0A" w:rsidRPr="005604E5" w:rsidRDefault="002E4B0A" w:rsidP="005604E5">
            <w:pPr>
              <w:rPr>
                <w:rFonts w:ascii="Times" w:hAnsi="Times" w:cs="Times New Roman"/>
                <w:sz w:val="20"/>
                <w:szCs w:val="20"/>
              </w:rPr>
            </w:pPr>
            <w:r w:rsidRPr="005604E5">
              <w:rPr>
                <w:rFonts w:ascii="Times New Roman" w:hAnsi="Times New Roman" w:cs="Times New Roman"/>
                <w:color w:val="000000"/>
                <w:sz w:val="22"/>
                <w:szCs w:val="22"/>
              </w:rPr>
              <w:t xml:space="preserve">Contributes to the development of intellectual leaders, </w:t>
            </w:r>
          </w:p>
          <w:p w14:paraId="5015E095" w14:textId="77777777" w:rsidR="002E4B0A" w:rsidRPr="005604E5" w:rsidRDefault="002E4B0A"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fosters collaboration</w:t>
            </w:r>
          </w:p>
        </w:tc>
        <w:tc>
          <w:tcPr>
            <w:tcW w:w="9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55A232" w14:textId="0B97E220" w:rsidR="002E4B0A" w:rsidRPr="005604E5" w:rsidRDefault="002E4B0A" w:rsidP="005604E5">
            <w:pPr>
              <w:spacing w:line="0" w:lineRule="atLeast"/>
              <w:rPr>
                <w:rFonts w:ascii="Times" w:hAnsi="Times" w:cs="Times New Roman"/>
                <w:sz w:val="20"/>
                <w:szCs w:val="20"/>
              </w:rPr>
            </w:pPr>
            <w:r>
              <w:rPr>
                <w:rFonts w:ascii="Times New Roman" w:hAnsi="Times New Roman" w:cs="Times New Roman"/>
                <w:color w:val="000000"/>
                <w:sz w:val="22"/>
                <w:szCs w:val="22"/>
              </w:rPr>
              <w:t>2</w:t>
            </w:r>
            <w:r w:rsidRPr="005604E5">
              <w:rPr>
                <w:rFonts w:ascii="Times New Roman" w:hAnsi="Times New Roman" w:cs="Times New Roman"/>
                <w:color w:val="000000"/>
                <w:sz w:val="22"/>
                <w:szCs w:val="22"/>
              </w:rPr>
              <w:t xml:space="preserve"> year</w:t>
            </w:r>
            <w:r>
              <w:rPr>
                <w:rFonts w:ascii="Times New Roman" w:hAnsi="Times New Roman" w:cs="Times New Roman"/>
                <w:color w:val="000000"/>
                <w:sz w:val="22"/>
                <w:szCs w:val="22"/>
              </w:rPr>
              <w:t>s</w:t>
            </w:r>
          </w:p>
        </w:tc>
        <w:tc>
          <w:tcPr>
            <w:tcW w:w="1620" w:type="dxa"/>
            <w:tcBorders>
              <w:top w:val="single" w:sz="6" w:space="0" w:color="000000"/>
              <w:left w:val="single" w:sz="6" w:space="0" w:color="000000"/>
              <w:bottom w:val="single" w:sz="6" w:space="0" w:color="000000"/>
              <w:right w:val="single" w:sz="6" w:space="0" w:color="000000"/>
            </w:tcBorders>
          </w:tcPr>
          <w:p w14:paraId="222D6B16" w14:textId="6491D2A4" w:rsidR="002E4B0A" w:rsidRDefault="002E4B0A" w:rsidP="005604E5">
            <w:pPr>
              <w:spacing w:line="0" w:lineRule="atLeast"/>
              <w:rPr>
                <w:rFonts w:ascii="Times New Roman" w:hAnsi="Times New Roman" w:cs="Times New Roman"/>
                <w:color w:val="000000"/>
                <w:sz w:val="22"/>
                <w:szCs w:val="22"/>
              </w:rPr>
            </w:pPr>
            <w:r>
              <w:rPr>
                <w:rFonts w:ascii="Times New Roman" w:hAnsi="Times New Roman" w:cs="Times New Roman"/>
                <w:color w:val="000000"/>
                <w:sz w:val="22"/>
                <w:szCs w:val="22"/>
              </w:rPr>
              <w:t>Previous attendee chaired the committee in charge of the event from Regis’s end; discussed during meetings  best way to participate</w:t>
            </w:r>
          </w:p>
        </w:tc>
        <w:tc>
          <w:tcPr>
            <w:tcW w:w="1147"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1CCB12" w14:textId="444B9204" w:rsidR="002E4B0A" w:rsidRPr="005604E5" w:rsidRDefault="002E4B0A" w:rsidP="005604E5">
            <w:pPr>
              <w:spacing w:line="0" w:lineRule="atLeast"/>
              <w:rPr>
                <w:rFonts w:ascii="Times" w:hAnsi="Times" w:cs="Times New Roman"/>
                <w:sz w:val="20"/>
                <w:szCs w:val="20"/>
              </w:rPr>
            </w:pPr>
            <w:r>
              <w:rPr>
                <w:rFonts w:ascii="Times New Roman" w:hAnsi="Times New Roman" w:cs="Times New Roman"/>
                <w:color w:val="000000"/>
                <w:sz w:val="22"/>
                <w:szCs w:val="22"/>
              </w:rPr>
              <w:t>2</w:t>
            </w:r>
          </w:p>
        </w:tc>
        <w:tc>
          <w:tcPr>
            <w:tcW w:w="1775" w:type="dxa"/>
            <w:gridSpan w:val="2"/>
            <w:tcBorders>
              <w:top w:val="single" w:sz="6" w:space="0" w:color="000000"/>
              <w:left w:val="single" w:sz="6" w:space="0" w:color="000000"/>
              <w:bottom w:val="single" w:sz="6" w:space="0" w:color="000000"/>
              <w:right w:val="single" w:sz="6" w:space="0" w:color="000000"/>
            </w:tcBorders>
          </w:tcPr>
          <w:p w14:paraId="70A074D6" w14:textId="56AF387E" w:rsidR="002E4B0A" w:rsidRPr="005604E5" w:rsidRDefault="002E4B0A" w:rsidP="005604E5">
            <w:pPr>
              <w:spacing w:line="0" w:lineRule="atLeast"/>
              <w:rPr>
                <w:rFonts w:ascii="Times New Roman" w:hAnsi="Times New Roman" w:cs="Times New Roman"/>
                <w:color w:val="000000"/>
                <w:sz w:val="22"/>
                <w:szCs w:val="22"/>
              </w:rPr>
            </w:pPr>
            <w:r>
              <w:rPr>
                <w:rFonts w:ascii="Times New Roman" w:hAnsi="Times New Roman" w:cs="Times New Roman"/>
                <w:color w:val="000000"/>
                <w:sz w:val="22"/>
                <w:szCs w:val="22"/>
              </w:rPr>
              <w:t>0</w:t>
            </w:r>
          </w:p>
        </w:tc>
        <w:tc>
          <w:tcPr>
            <w:tcW w:w="102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CEF23CB" w14:textId="74F836A3" w:rsidR="002E4B0A" w:rsidRPr="005604E5" w:rsidRDefault="002E4B0A" w:rsidP="00D75295">
            <w:pPr>
              <w:spacing w:line="0" w:lineRule="atLeast"/>
              <w:rPr>
                <w:rFonts w:ascii="Times" w:hAnsi="Times" w:cs="Times New Roman"/>
                <w:sz w:val="20"/>
                <w:szCs w:val="20"/>
              </w:rPr>
            </w:pPr>
            <w:r w:rsidRPr="005604E5">
              <w:rPr>
                <w:rFonts w:ascii="Times New Roman" w:hAnsi="Times New Roman" w:cs="Times New Roman"/>
                <w:color w:val="000000"/>
                <w:sz w:val="22"/>
                <w:szCs w:val="22"/>
              </w:rPr>
              <w:t>Cost</w:t>
            </w:r>
            <w:r w:rsidRPr="00D75295">
              <w:rPr>
                <w:rFonts w:ascii="Times New Roman" w:hAnsi="Times New Roman" w:cs="Times New Roman"/>
                <w:color w:val="000000"/>
                <w:sz w:val="22"/>
                <w:szCs w:val="22"/>
              </w:rPr>
              <w:t>: $3</w:t>
            </w:r>
            <w:r w:rsidR="00D75295">
              <w:rPr>
                <w:rFonts w:ascii="Times New Roman" w:hAnsi="Times New Roman" w:cs="Times New Roman"/>
                <w:color w:val="000000"/>
                <w:sz w:val="22"/>
                <w:szCs w:val="22"/>
              </w:rPr>
              <w:t>5</w:t>
            </w:r>
          </w:p>
        </w:tc>
      </w:tr>
      <w:tr w:rsidR="005E51E7" w:rsidRPr="005604E5" w14:paraId="6F2D91C8" w14:textId="5C53D52A" w:rsidTr="005E51E7">
        <w:trPr>
          <w:trHeight w:val="143"/>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2F5B271" w14:textId="77777777" w:rsidR="007F2149" w:rsidRPr="005604E5" w:rsidRDefault="007F2149"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Fundraising Events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6CB5271" w14:textId="693BAB97" w:rsidR="007F2149" w:rsidRPr="005604E5" w:rsidRDefault="007F2149" w:rsidP="007F2149">
            <w:pPr>
              <w:spacing w:line="0" w:lineRule="atLeast"/>
              <w:rPr>
                <w:rFonts w:ascii="Times" w:hAnsi="Times" w:cs="Times New Roman"/>
                <w:sz w:val="20"/>
                <w:szCs w:val="20"/>
              </w:rPr>
            </w:pPr>
            <w:r>
              <w:rPr>
                <w:rFonts w:ascii="Times New Roman" w:hAnsi="Times New Roman" w:cs="Times New Roman"/>
                <w:color w:val="000000"/>
                <w:sz w:val="22"/>
                <w:szCs w:val="22"/>
                <w:shd w:val="clear" w:color="auto" w:fill="FFFFFF"/>
              </w:rPr>
              <w:t>Jeans day</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126BE7F" w14:textId="0931E26D" w:rsidR="007F2149" w:rsidRPr="005604E5" w:rsidRDefault="007F2149" w:rsidP="007F2149">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Our school has a dress code but allows organizations to hold fundraisers periodi</w:t>
            </w:r>
            <w:r>
              <w:rPr>
                <w:rFonts w:ascii="Times New Roman" w:hAnsi="Times New Roman" w:cs="Times New Roman"/>
                <w:color w:val="000000"/>
                <w:sz w:val="22"/>
                <w:szCs w:val="22"/>
                <w:shd w:val="clear" w:color="auto" w:fill="FFFFFF"/>
              </w:rPr>
              <w:t xml:space="preserve">cally to relax the dress code. </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666FB4E" w14:textId="77777777" w:rsidR="007F2149" w:rsidRPr="005604E5" w:rsidRDefault="007F2149"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These fundraisers did not directly relate to the mission except that it provided us with funds to sustain our chapter and organize new events.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67C3D233" w14:textId="3388868F" w:rsidR="007F2149" w:rsidRPr="005604E5" w:rsidRDefault="007F2149" w:rsidP="005604E5">
            <w:pPr>
              <w:spacing w:line="0" w:lineRule="atLeast"/>
              <w:rPr>
                <w:rFonts w:ascii="Times" w:hAnsi="Times" w:cs="Times New Roman"/>
                <w:sz w:val="20"/>
                <w:szCs w:val="20"/>
              </w:rPr>
            </w:pPr>
            <w:r>
              <w:rPr>
                <w:rFonts w:ascii="Times New Roman" w:hAnsi="Times New Roman" w:cs="Times New Roman"/>
                <w:color w:val="000000"/>
                <w:sz w:val="22"/>
                <w:szCs w:val="22"/>
                <w:shd w:val="clear" w:color="auto" w:fill="FFFFFF"/>
              </w:rPr>
              <w:t>1</w:t>
            </w:r>
            <w:r w:rsidRPr="005604E5">
              <w:rPr>
                <w:rFonts w:ascii="Times New Roman" w:hAnsi="Times New Roman" w:cs="Times New Roman"/>
                <w:color w:val="000000"/>
                <w:sz w:val="22"/>
                <w:szCs w:val="22"/>
                <w:shd w:val="clear" w:color="auto" w:fill="FFFFFF"/>
              </w:rPr>
              <w:t xml:space="preserve"> year</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5E63D9E6" w14:textId="72E0160E" w:rsidR="007F2149" w:rsidRPr="005604E5" w:rsidRDefault="007F2149" w:rsidP="005604E5">
            <w:pPr>
              <w:rPr>
                <w:rFonts w:ascii="Times" w:eastAsia="Times New Roman" w:hAnsi="Times" w:cs="Times New Roman"/>
                <w:sz w:val="1"/>
                <w:szCs w:val="20"/>
              </w:rPr>
            </w:pPr>
            <w:r>
              <w:rPr>
                <w:rFonts w:ascii="Times" w:eastAsia="Times New Roman" w:hAnsi="Times" w:cs="Times New Roman"/>
                <w:sz w:val="1"/>
                <w:szCs w:val="20"/>
              </w:rPr>
              <w:t>11</w:t>
            </w:r>
          </w:p>
        </w:tc>
        <w:tc>
          <w:tcPr>
            <w:tcW w:w="1147"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AB318F" w14:textId="652FAA1A" w:rsidR="007F2149" w:rsidRPr="005604E5" w:rsidRDefault="007F2149" w:rsidP="005604E5">
            <w:pPr>
              <w:spacing w:line="0" w:lineRule="atLeast"/>
              <w:rPr>
                <w:rFonts w:ascii="Times" w:hAnsi="Times" w:cs="Times New Roman"/>
                <w:sz w:val="20"/>
                <w:szCs w:val="20"/>
              </w:rPr>
            </w:pPr>
            <w:r>
              <w:rPr>
                <w:rFonts w:ascii="Times New Roman" w:hAnsi="Times New Roman" w:cs="Times New Roman"/>
                <w:color w:val="000000"/>
                <w:sz w:val="22"/>
                <w:szCs w:val="22"/>
                <w:shd w:val="clear" w:color="auto" w:fill="FFFFFF"/>
              </w:rPr>
              <w:t>11</w:t>
            </w:r>
          </w:p>
        </w:tc>
        <w:tc>
          <w:tcPr>
            <w:tcW w:w="1775"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990F18" w14:textId="77777777" w:rsidR="007F2149" w:rsidRPr="005604E5" w:rsidRDefault="007F2149"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This fundraiser affected students, faculty, and staff who were interested in participating in the fundraiser on the dates they were held.</w:t>
            </w:r>
          </w:p>
        </w:tc>
        <w:tc>
          <w:tcPr>
            <w:tcW w:w="1233" w:type="dxa"/>
            <w:gridSpan w:val="3"/>
            <w:tcBorders>
              <w:top w:val="single" w:sz="6" w:space="0" w:color="000000"/>
              <w:left w:val="single" w:sz="6" w:space="0" w:color="000000"/>
              <w:bottom w:val="single" w:sz="6" w:space="0" w:color="000000"/>
              <w:right w:val="single" w:sz="6" w:space="0" w:color="000000"/>
            </w:tcBorders>
            <w:shd w:val="clear" w:color="auto" w:fill="FFFFFF"/>
          </w:tcPr>
          <w:p w14:paraId="17258606" w14:textId="15935EE3" w:rsidR="007F2149" w:rsidRPr="005604E5" w:rsidRDefault="007F2149" w:rsidP="005604E5">
            <w:pPr>
              <w:spacing w:line="0" w:lineRule="atLeast"/>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rPr>
              <w:t>No budget necessary</w:t>
            </w:r>
          </w:p>
        </w:tc>
      </w:tr>
      <w:tr w:rsidR="005E51E7" w:rsidRPr="005604E5" w14:paraId="7810F257" w14:textId="77777777" w:rsidTr="005E51E7">
        <w:trPr>
          <w:gridAfter w:val="1"/>
          <w:wAfter w:w="15" w:type="dxa"/>
          <w:trHeight w:val="2783"/>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23EA423" w14:textId="77777777" w:rsidR="005E51E7" w:rsidRPr="005604E5" w:rsidRDefault="005E51E7"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Fundraising Events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82B9D91" w14:textId="77777777" w:rsidR="005E51E7" w:rsidRPr="005604E5" w:rsidRDefault="005E51E7"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Stress relief bags sold before finals week of fall semester</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C48AF20" w14:textId="3DDA7D2B" w:rsidR="005E51E7" w:rsidRPr="005604E5" w:rsidRDefault="005E51E7" w:rsidP="007F2149">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 xml:space="preserve">Bags containing </w:t>
            </w:r>
            <w:r>
              <w:rPr>
                <w:rFonts w:ascii="Times New Roman" w:hAnsi="Times New Roman" w:cs="Times New Roman"/>
                <w:color w:val="000000"/>
                <w:sz w:val="22"/>
                <w:szCs w:val="22"/>
                <w:shd w:val="clear" w:color="auto" w:fill="FFFFFF"/>
              </w:rPr>
              <w:t>herbal tea</w:t>
            </w:r>
            <w:r w:rsidRPr="005604E5">
              <w:rPr>
                <w:rFonts w:ascii="Times New Roman" w:hAnsi="Times New Roman" w:cs="Times New Roman"/>
                <w:color w:val="000000"/>
                <w:sz w:val="22"/>
                <w:szCs w:val="22"/>
                <w:shd w:val="clear" w:color="auto" w:fill="FFFFFF"/>
              </w:rPr>
              <w:t>,</w:t>
            </w:r>
            <w:r>
              <w:rPr>
                <w:rFonts w:ascii="Times New Roman" w:hAnsi="Times New Roman" w:cs="Times New Roman"/>
                <w:color w:val="000000"/>
                <w:sz w:val="22"/>
                <w:szCs w:val="22"/>
                <w:shd w:val="clear" w:color="auto" w:fill="FFFFFF"/>
              </w:rPr>
              <w:t xml:space="preserve"> candy</w:t>
            </w:r>
            <w:r w:rsidRPr="005604E5">
              <w:rPr>
                <w:rFonts w:ascii="Times New Roman" w:hAnsi="Times New Roman" w:cs="Times New Roman"/>
                <w:color w:val="000000"/>
                <w:sz w:val="22"/>
                <w:szCs w:val="22"/>
                <w:shd w:val="clear" w:color="auto" w:fill="FFFFFF"/>
              </w:rPr>
              <w:t xml:space="preserve">, </w:t>
            </w:r>
            <w:r>
              <w:rPr>
                <w:rFonts w:ascii="Times New Roman" w:hAnsi="Times New Roman" w:cs="Times New Roman"/>
                <w:color w:val="000000"/>
                <w:sz w:val="22"/>
                <w:szCs w:val="22"/>
                <w:shd w:val="clear" w:color="auto" w:fill="FFFFFF"/>
              </w:rPr>
              <w:t>pencils</w:t>
            </w:r>
            <w:r w:rsidRPr="005604E5">
              <w:rPr>
                <w:rFonts w:ascii="Times New Roman" w:hAnsi="Times New Roman" w:cs="Times New Roman"/>
                <w:color w:val="000000"/>
                <w:sz w:val="22"/>
                <w:szCs w:val="22"/>
                <w:shd w:val="clear" w:color="auto" w:fill="FFFFFF"/>
              </w:rPr>
              <w:t xml:space="preserve">, and </w:t>
            </w:r>
            <w:r>
              <w:rPr>
                <w:rFonts w:ascii="Times New Roman" w:hAnsi="Times New Roman" w:cs="Times New Roman"/>
                <w:color w:val="000000"/>
                <w:sz w:val="22"/>
                <w:szCs w:val="22"/>
                <w:shd w:val="clear" w:color="auto" w:fill="FFFFFF"/>
              </w:rPr>
              <w:t>study materials</w:t>
            </w:r>
            <w:r w:rsidRPr="005604E5">
              <w:rPr>
                <w:rFonts w:ascii="Times New Roman" w:hAnsi="Times New Roman" w:cs="Times New Roman"/>
                <w:color w:val="000000"/>
                <w:sz w:val="22"/>
                <w:szCs w:val="22"/>
                <w:shd w:val="clear" w:color="auto" w:fill="FFFFFF"/>
              </w:rPr>
              <w:t xml:space="preserve"> were put together and sold to students as they prepared for finals in the fall semester.</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B732462" w14:textId="0200AFD2" w:rsidR="005E51E7" w:rsidRPr="005604E5" w:rsidRDefault="005E51E7" w:rsidP="007F2149">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Aligns with mission by potentially helping students think critically while they studied in preparation for their finals.</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B47A190" w14:textId="2A99B64E" w:rsidR="005E51E7" w:rsidRPr="005604E5" w:rsidRDefault="005E51E7" w:rsidP="005604E5">
            <w:pPr>
              <w:spacing w:line="0" w:lineRule="atLeast"/>
              <w:rPr>
                <w:rFonts w:ascii="Times" w:hAnsi="Times" w:cs="Times New Roman"/>
                <w:sz w:val="20"/>
                <w:szCs w:val="20"/>
              </w:rPr>
            </w:pPr>
            <w:r>
              <w:rPr>
                <w:rFonts w:ascii="Times New Roman" w:hAnsi="Times New Roman" w:cs="Times New Roman"/>
                <w:color w:val="000000"/>
                <w:sz w:val="22"/>
                <w:szCs w:val="22"/>
                <w:shd w:val="clear" w:color="auto" w:fill="FFFFFF"/>
              </w:rPr>
              <w:t>3</w:t>
            </w:r>
            <w:r w:rsidRPr="005604E5">
              <w:rPr>
                <w:rFonts w:ascii="Times New Roman" w:hAnsi="Times New Roman" w:cs="Times New Roman"/>
                <w:color w:val="000000"/>
                <w:sz w:val="22"/>
                <w:szCs w:val="22"/>
                <w:shd w:val="clear" w:color="auto" w:fill="FFFFFF"/>
              </w:rPr>
              <w:t xml:space="preserve"> years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Pr>
          <w:p w14:paraId="1BB4CF9B" w14:textId="26E57827" w:rsidR="005E51E7" w:rsidRDefault="005E51E7" w:rsidP="005604E5">
            <w:pPr>
              <w:spacing w:line="0" w:lineRule="atLeast"/>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As compared to the previous year, we increased marketing especially to faculty as gifts for their advisees</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DBB5794" w14:textId="3706D20B" w:rsidR="005E51E7" w:rsidRPr="005604E5" w:rsidRDefault="005E51E7" w:rsidP="005604E5">
            <w:pPr>
              <w:spacing w:line="0" w:lineRule="atLeast"/>
              <w:rPr>
                <w:rFonts w:ascii="Times" w:hAnsi="Times" w:cs="Times New Roman"/>
                <w:sz w:val="20"/>
                <w:szCs w:val="20"/>
              </w:rPr>
            </w:pPr>
            <w:r>
              <w:rPr>
                <w:rFonts w:ascii="Times New Roman" w:hAnsi="Times New Roman" w:cs="Times New Roman"/>
                <w:color w:val="000000"/>
                <w:sz w:val="22"/>
                <w:szCs w:val="22"/>
                <w:shd w:val="clear" w:color="auto" w:fill="FFFFFF"/>
              </w:rPr>
              <w:t>2</w:t>
            </w:r>
          </w:p>
        </w:tc>
        <w:tc>
          <w:tcPr>
            <w:tcW w:w="1710"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171BD1F6" w14:textId="77777777" w:rsidR="005E51E7" w:rsidRPr="005604E5" w:rsidRDefault="005E51E7"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This fundraiser affected students, faculty, and staff who were interested in purchasing a stress relief bag.</w:t>
            </w:r>
          </w:p>
        </w:tc>
        <w:tc>
          <w:tcPr>
            <w:tcW w:w="1350" w:type="dxa"/>
            <w:gridSpan w:val="3"/>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459D28EA" w14:textId="77777777" w:rsidR="00B70344" w:rsidRDefault="00B70344" w:rsidP="00366CB4">
            <w:pPr>
              <w:spacing w:line="0" w:lineRule="atLeast"/>
              <w:rPr>
                <w:rFonts w:ascii="Times New Roman" w:hAnsi="Times New Roman" w:cs="Times New Roman"/>
                <w:color w:val="000000"/>
                <w:sz w:val="22"/>
                <w:szCs w:val="22"/>
                <w:shd w:val="clear" w:color="auto" w:fill="FFFFFF"/>
              </w:rPr>
            </w:pPr>
            <w:r w:rsidRPr="005604E5">
              <w:rPr>
                <w:rFonts w:ascii="Times New Roman" w:hAnsi="Times New Roman" w:cs="Times New Roman"/>
                <w:color w:val="000000"/>
                <w:sz w:val="22"/>
                <w:szCs w:val="22"/>
                <w:shd w:val="clear" w:color="auto" w:fill="FFFFFF"/>
              </w:rPr>
              <w:t>Budget r</w:t>
            </w:r>
            <w:r>
              <w:rPr>
                <w:rFonts w:ascii="Times New Roman" w:hAnsi="Times New Roman" w:cs="Times New Roman"/>
                <w:color w:val="000000"/>
                <w:sz w:val="22"/>
                <w:szCs w:val="22"/>
                <w:shd w:val="clear" w:color="auto" w:fill="FFFFFF"/>
              </w:rPr>
              <w:t>equired:  </w:t>
            </w:r>
          </w:p>
          <w:p w14:paraId="1235F2C4" w14:textId="3937643D" w:rsidR="00B70344" w:rsidRDefault="00B70344" w:rsidP="00366CB4">
            <w:pPr>
              <w:spacing w:line="0" w:lineRule="atLeast"/>
              <w:rPr>
                <w:rFonts w:ascii="Times New Roman" w:hAnsi="Times New Roman" w:cs="Times New Roman"/>
                <w:color w:val="000000"/>
                <w:sz w:val="22"/>
                <w:szCs w:val="22"/>
                <w:shd w:val="clear" w:color="auto" w:fill="FFFFFF"/>
              </w:rPr>
            </w:pPr>
            <w:r>
              <w:rPr>
                <w:rFonts w:ascii="Times New Roman" w:hAnsi="Times New Roman" w:cs="Times New Roman"/>
                <w:color w:val="000000"/>
                <w:sz w:val="22"/>
                <w:szCs w:val="22"/>
                <w:shd w:val="clear" w:color="auto" w:fill="FFFFFF"/>
              </w:rPr>
              <w:t>$45</w:t>
            </w:r>
          </w:p>
          <w:p w14:paraId="21529453" w14:textId="6C8DE614" w:rsidR="005E51E7" w:rsidRPr="005604E5" w:rsidRDefault="005E51E7" w:rsidP="00366CB4">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 xml:space="preserve">Net </w:t>
            </w:r>
            <w:r w:rsidRPr="007F2149">
              <w:rPr>
                <w:rFonts w:ascii="Times New Roman" w:hAnsi="Times New Roman" w:cs="Times New Roman"/>
                <w:color w:val="000000"/>
                <w:sz w:val="22"/>
                <w:szCs w:val="22"/>
                <w:shd w:val="clear" w:color="auto" w:fill="FFFFFF"/>
              </w:rPr>
              <w:t xml:space="preserve">Fundraised: </w:t>
            </w:r>
            <w:r w:rsidRPr="00366CB4">
              <w:rPr>
                <w:rFonts w:ascii="Times New Roman" w:hAnsi="Times New Roman" w:cs="Times New Roman"/>
                <w:color w:val="000000"/>
                <w:sz w:val="22"/>
                <w:szCs w:val="22"/>
                <w:shd w:val="clear" w:color="auto" w:fill="FFFFFF"/>
              </w:rPr>
              <w:t>$</w:t>
            </w:r>
          </w:p>
        </w:tc>
      </w:tr>
      <w:tr w:rsidR="005E51E7" w:rsidRPr="005604E5" w14:paraId="5501AF47" w14:textId="77777777" w:rsidTr="005E51E7">
        <w:trPr>
          <w:trHeight w:val="3543"/>
        </w:trPr>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D2DEAAB"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Fundraising events</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5906DBA"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Lab value sheets</w:t>
            </w:r>
          </w:p>
        </w:tc>
        <w:tc>
          <w:tcPr>
            <w:tcW w:w="180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0CE369D" w14:textId="5FA6223F" w:rsidR="005604E5" w:rsidRPr="005604E5" w:rsidRDefault="005604E5" w:rsidP="007F2149">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Pocket-sized lab value reference sheet was developed and laminated.  They were sold to all pharmacy students but focused on P</w:t>
            </w:r>
            <w:r w:rsidR="007F2149">
              <w:rPr>
                <w:rFonts w:ascii="Times New Roman" w:hAnsi="Times New Roman" w:cs="Times New Roman"/>
                <w:color w:val="000000"/>
                <w:sz w:val="22"/>
                <w:szCs w:val="22"/>
                <w:shd w:val="clear" w:color="auto" w:fill="FFFFFF"/>
              </w:rPr>
              <w:t>2s</w:t>
            </w:r>
            <w:r w:rsidRPr="005604E5">
              <w:rPr>
                <w:rFonts w:ascii="Times New Roman" w:hAnsi="Times New Roman" w:cs="Times New Roman"/>
                <w:color w:val="000000"/>
                <w:sz w:val="22"/>
                <w:szCs w:val="22"/>
                <w:shd w:val="clear" w:color="auto" w:fill="FFFFFF"/>
              </w:rPr>
              <w:t xml:space="preserve"> </w:t>
            </w:r>
            <w:r w:rsidR="007F2149">
              <w:rPr>
                <w:rFonts w:ascii="Times New Roman" w:hAnsi="Times New Roman" w:cs="Times New Roman"/>
                <w:color w:val="000000"/>
                <w:sz w:val="22"/>
                <w:szCs w:val="22"/>
                <w:shd w:val="clear" w:color="auto" w:fill="FFFFFF"/>
              </w:rPr>
              <w:t>who were about to need them for particular study material</w:t>
            </w:r>
            <w:r w:rsidRPr="005604E5">
              <w:rPr>
                <w:rFonts w:ascii="Times New Roman" w:hAnsi="Times New Roman" w:cs="Times New Roman"/>
                <w:color w:val="000000"/>
                <w:sz w:val="22"/>
                <w:szCs w:val="22"/>
                <w:shd w:val="clear" w:color="auto" w:fill="FFFFFF"/>
              </w:rPr>
              <w:t>.</w:t>
            </w:r>
          </w:p>
        </w:tc>
        <w:tc>
          <w:tcPr>
            <w:tcW w:w="198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7211E7CB"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Fostered collaboration amongst members to develop the sheets and sell them.  Quick reference will hopefully aid critical thinking by decreasing the amount of time needed to look up a normal lab value.</w:t>
            </w:r>
          </w:p>
        </w:tc>
        <w:tc>
          <w:tcPr>
            <w:tcW w:w="99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3F650E1" w14:textId="60F8F788" w:rsidR="005604E5" w:rsidRPr="005604E5" w:rsidRDefault="007F2149" w:rsidP="005604E5">
            <w:pPr>
              <w:spacing w:line="0" w:lineRule="atLeast"/>
              <w:rPr>
                <w:rFonts w:ascii="Times" w:hAnsi="Times" w:cs="Times New Roman"/>
                <w:sz w:val="20"/>
                <w:szCs w:val="20"/>
              </w:rPr>
            </w:pPr>
            <w:r>
              <w:rPr>
                <w:rFonts w:ascii="Times New Roman" w:hAnsi="Times New Roman" w:cs="Times New Roman"/>
                <w:color w:val="000000"/>
                <w:sz w:val="22"/>
                <w:szCs w:val="22"/>
                <w:shd w:val="clear" w:color="auto" w:fill="FFFFFF"/>
              </w:rPr>
              <w:t>3</w:t>
            </w:r>
            <w:r w:rsidR="005604E5" w:rsidRPr="005604E5">
              <w:rPr>
                <w:rFonts w:ascii="Times New Roman" w:hAnsi="Times New Roman" w:cs="Times New Roman"/>
                <w:color w:val="000000"/>
                <w:sz w:val="22"/>
                <w:szCs w:val="22"/>
                <w:shd w:val="clear" w:color="auto" w:fill="FFFFFF"/>
              </w:rPr>
              <w:t xml:space="preserve"> years</w:t>
            </w: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0B89A494" w14:textId="77777777" w:rsidR="005604E5" w:rsidRPr="005604E5" w:rsidRDefault="005604E5" w:rsidP="005604E5">
            <w:pPr>
              <w:spacing w:line="0" w:lineRule="atLeast"/>
              <w:rPr>
                <w:rFonts w:ascii="Times" w:hAnsi="Times" w:cs="Times New Roman"/>
                <w:sz w:val="20"/>
                <w:szCs w:val="20"/>
              </w:rPr>
            </w:pPr>
            <w:r w:rsidRPr="005604E5">
              <w:rPr>
                <w:rFonts w:ascii="Times New Roman" w:hAnsi="Times New Roman" w:cs="Times New Roman"/>
                <w:color w:val="000000"/>
                <w:sz w:val="22"/>
                <w:szCs w:val="22"/>
              </w:rPr>
              <w:t>N/A</w:t>
            </w:r>
          </w:p>
        </w:tc>
        <w:tc>
          <w:tcPr>
            <w:tcW w:w="1147" w:type="dxa"/>
            <w:gridSpan w:val="2"/>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A7B7744" w14:textId="6E46A2EE" w:rsidR="005604E5" w:rsidRPr="005604E5" w:rsidRDefault="005E51E7" w:rsidP="007F2149">
            <w:pPr>
              <w:spacing w:line="0" w:lineRule="atLeast"/>
              <w:rPr>
                <w:rFonts w:ascii="Times" w:hAnsi="Times" w:cs="Times New Roman"/>
                <w:sz w:val="20"/>
                <w:szCs w:val="20"/>
              </w:rPr>
            </w:pPr>
            <w:r>
              <w:rPr>
                <w:rFonts w:ascii="Times New Roman" w:hAnsi="Times New Roman" w:cs="Times New Roman"/>
                <w:color w:val="000000"/>
                <w:sz w:val="22"/>
                <w:szCs w:val="22"/>
                <w:shd w:val="clear" w:color="auto" w:fill="FFFFFF"/>
              </w:rPr>
              <w:t>6</w:t>
            </w:r>
          </w:p>
        </w:tc>
        <w:tc>
          <w:tcPr>
            <w:tcW w:w="1643" w:type="dxa"/>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2D9B39B4" w14:textId="57D031C9" w:rsidR="005604E5" w:rsidRPr="005604E5" w:rsidRDefault="005604E5" w:rsidP="007F2149">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This fund</w:t>
            </w:r>
            <w:r w:rsidR="007F2149">
              <w:rPr>
                <w:rFonts w:ascii="Times New Roman" w:hAnsi="Times New Roman" w:cs="Times New Roman"/>
                <w:color w:val="000000"/>
                <w:sz w:val="22"/>
                <w:szCs w:val="22"/>
                <w:shd w:val="clear" w:color="auto" w:fill="FFFFFF"/>
              </w:rPr>
              <w:t>raiser was open to all students.</w:t>
            </w:r>
          </w:p>
        </w:tc>
        <w:tc>
          <w:tcPr>
            <w:tcW w:w="1365" w:type="dxa"/>
            <w:gridSpan w:val="4"/>
            <w:tcBorders>
              <w:top w:val="single" w:sz="6" w:space="0" w:color="000000"/>
              <w:left w:val="single" w:sz="6" w:space="0" w:color="000000"/>
              <w:bottom w:val="single" w:sz="6" w:space="0" w:color="000000"/>
              <w:right w:val="single" w:sz="6" w:space="0" w:color="000000"/>
            </w:tcBorders>
            <w:shd w:val="clear" w:color="auto" w:fill="FFFFFF"/>
            <w:tcMar>
              <w:top w:w="105" w:type="dxa"/>
              <w:left w:w="105" w:type="dxa"/>
              <w:bottom w:w="105" w:type="dxa"/>
              <w:right w:w="105" w:type="dxa"/>
            </w:tcMar>
            <w:hideMark/>
          </w:tcPr>
          <w:p w14:paraId="37018B9A" w14:textId="77777777" w:rsidR="005604E5" w:rsidRPr="005604E5" w:rsidRDefault="005604E5" w:rsidP="005604E5">
            <w:pPr>
              <w:rPr>
                <w:rFonts w:ascii="Times" w:hAnsi="Times" w:cs="Times New Roman"/>
                <w:sz w:val="20"/>
                <w:szCs w:val="20"/>
              </w:rPr>
            </w:pPr>
            <w:r w:rsidRPr="005604E5">
              <w:rPr>
                <w:rFonts w:ascii="Times New Roman" w:hAnsi="Times New Roman" w:cs="Times New Roman"/>
                <w:color w:val="000000"/>
                <w:sz w:val="22"/>
                <w:szCs w:val="22"/>
                <w:shd w:val="clear" w:color="auto" w:fill="FFFFFF"/>
              </w:rPr>
              <w:t>Budget required:  $0 (printing and laminating was donated)</w:t>
            </w:r>
          </w:p>
          <w:p w14:paraId="51556B49" w14:textId="7E2F0A13" w:rsidR="005604E5" w:rsidRPr="005604E5" w:rsidRDefault="005604E5" w:rsidP="00366CB4">
            <w:pPr>
              <w:spacing w:line="0" w:lineRule="atLeast"/>
              <w:rPr>
                <w:rFonts w:ascii="Times" w:hAnsi="Times" w:cs="Times New Roman"/>
                <w:sz w:val="20"/>
                <w:szCs w:val="20"/>
              </w:rPr>
            </w:pPr>
            <w:r w:rsidRPr="005604E5">
              <w:rPr>
                <w:rFonts w:ascii="Times New Roman" w:hAnsi="Times New Roman" w:cs="Times New Roman"/>
                <w:color w:val="000000"/>
                <w:sz w:val="22"/>
                <w:szCs w:val="22"/>
                <w:shd w:val="clear" w:color="auto" w:fill="FFFFFF"/>
              </w:rPr>
              <w:t xml:space="preserve">Fundraised: </w:t>
            </w:r>
            <w:r w:rsidRPr="00366CB4">
              <w:rPr>
                <w:rFonts w:ascii="Times New Roman" w:hAnsi="Times New Roman" w:cs="Times New Roman"/>
                <w:color w:val="000000"/>
                <w:sz w:val="22"/>
                <w:szCs w:val="22"/>
                <w:shd w:val="clear" w:color="auto" w:fill="FFFFFF"/>
              </w:rPr>
              <w:t>$</w:t>
            </w:r>
          </w:p>
        </w:tc>
      </w:tr>
    </w:tbl>
    <w:p w14:paraId="3CAE15E1" w14:textId="77777777" w:rsidR="005604E5" w:rsidRDefault="005604E5" w:rsidP="005604E5">
      <w:pPr>
        <w:rPr>
          <w:rFonts w:ascii="Times New Roman" w:eastAsia="Times New Roman" w:hAnsi="Times New Roman" w:cs="Times New Roman"/>
        </w:rPr>
      </w:pPr>
    </w:p>
    <w:p w14:paraId="7D8A1F78" w14:textId="77777777" w:rsidR="0023785A" w:rsidRDefault="0023785A" w:rsidP="005604E5">
      <w:pPr>
        <w:rPr>
          <w:rFonts w:ascii="Times New Roman" w:hAnsi="Times New Roman" w:cs="Times New Roman"/>
          <w:b/>
          <w:bCs/>
          <w:color w:val="000000"/>
        </w:rPr>
      </w:pPr>
    </w:p>
    <w:p w14:paraId="36E62A6B" w14:textId="77777777" w:rsidR="0023785A" w:rsidRDefault="0023785A" w:rsidP="005604E5">
      <w:pPr>
        <w:rPr>
          <w:rFonts w:ascii="Times New Roman" w:hAnsi="Times New Roman" w:cs="Times New Roman"/>
          <w:b/>
          <w:bCs/>
          <w:color w:val="000000"/>
        </w:rPr>
      </w:pPr>
    </w:p>
    <w:p w14:paraId="36F60D09" w14:textId="77777777" w:rsidR="005604E5" w:rsidRPr="005604E5" w:rsidRDefault="005604E5" w:rsidP="005604E5">
      <w:pPr>
        <w:rPr>
          <w:rFonts w:ascii="Times New Roman" w:hAnsi="Times New Roman" w:cs="Times New Roman"/>
        </w:rPr>
      </w:pPr>
      <w:r w:rsidRPr="005604E5">
        <w:rPr>
          <w:rFonts w:ascii="Times New Roman" w:hAnsi="Times New Roman" w:cs="Times New Roman"/>
          <w:b/>
          <w:bCs/>
          <w:color w:val="000000"/>
        </w:rPr>
        <w:t>Financial/ Budgeting</w:t>
      </w:r>
      <w:r w:rsidRPr="005604E5">
        <w:rPr>
          <w:rFonts w:ascii="Times New Roman" w:hAnsi="Times New Roman" w:cs="Times New Roman"/>
          <w:color w:val="000000"/>
        </w:rPr>
        <w:t xml:space="preserve">: </w:t>
      </w:r>
    </w:p>
    <w:p w14:paraId="185ED4A9" w14:textId="17B1CD28" w:rsidR="005604E5" w:rsidRDefault="005604E5" w:rsidP="005604E5">
      <w:pPr>
        <w:rPr>
          <w:rFonts w:ascii="Times New Roman" w:hAnsi="Times New Roman" w:cs="Times New Roman"/>
          <w:color w:val="000000"/>
        </w:rPr>
      </w:pPr>
      <w:r w:rsidRPr="005604E5">
        <w:rPr>
          <w:rFonts w:ascii="Times New Roman" w:hAnsi="Times New Roman" w:cs="Times New Roman"/>
          <w:color w:val="000000"/>
        </w:rPr>
        <w:t xml:space="preserve">Our chapter started out the </w:t>
      </w:r>
      <w:r w:rsidR="007F2149">
        <w:rPr>
          <w:rFonts w:ascii="Times New Roman" w:hAnsi="Times New Roman" w:cs="Times New Roman"/>
          <w:color w:val="000000"/>
        </w:rPr>
        <w:t>2016-2017</w:t>
      </w:r>
      <w:r w:rsidRPr="005604E5">
        <w:rPr>
          <w:rFonts w:ascii="Times New Roman" w:hAnsi="Times New Roman" w:cs="Times New Roman"/>
          <w:color w:val="000000"/>
        </w:rPr>
        <w:t xml:space="preserve"> yea</w:t>
      </w:r>
      <w:r w:rsidR="007F2149">
        <w:rPr>
          <w:rFonts w:ascii="Times New Roman" w:hAnsi="Times New Roman" w:cs="Times New Roman"/>
          <w:color w:val="000000"/>
        </w:rPr>
        <w:t>r with a generous account balance from prior years</w:t>
      </w:r>
      <w:r w:rsidRPr="005604E5">
        <w:rPr>
          <w:rFonts w:ascii="Times New Roman" w:hAnsi="Times New Roman" w:cs="Times New Roman"/>
          <w:color w:val="000000"/>
        </w:rPr>
        <w:t xml:space="preserve">. Our chapter did not have a set method for budgeting. Thus, we were able to go about fundraising in a free manner. In the fall, we created </w:t>
      </w:r>
      <w:r w:rsidR="007F2149">
        <w:rPr>
          <w:rFonts w:ascii="Times New Roman" w:hAnsi="Times New Roman" w:cs="Times New Roman"/>
          <w:color w:val="000000"/>
        </w:rPr>
        <w:t>lab sheets that were successfully sold throughout the year.</w:t>
      </w:r>
      <w:r w:rsidRPr="005604E5">
        <w:rPr>
          <w:rFonts w:ascii="Times New Roman" w:hAnsi="Times New Roman" w:cs="Times New Roman"/>
          <w:color w:val="000000"/>
        </w:rPr>
        <w:t xml:space="preserve"> </w:t>
      </w:r>
      <w:r w:rsidR="007F2149">
        <w:rPr>
          <w:rFonts w:ascii="Times New Roman" w:hAnsi="Times New Roman" w:cs="Times New Roman"/>
          <w:color w:val="000000"/>
        </w:rPr>
        <w:t xml:space="preserve">At the end of the fall semester, </w:t>
      </w:r>
      <w:r w:rsidRPr="005604E5">
        <w:rPr>
          <w:rFonts w:ascii="Times New Roman" w:hAnsi="Times New Roman" w:cs="Times New Roman"/>
          <w:color w:val="000000"/>
        </w:rPr>
        <w:t xml:space="preserve">the sale of stress relief bags during finals week was </w:t>
      </w:r>
      <w:r w:rsidR="005E51E7">
        <w:rPr>
          <w:rFonts w:ascii="Times New Roman" w:hAnsi="Times New Roman" w:cs="Times New Roman"/>
          <w:color w:val="000000"/>
        </w:rPr>
        <w:t>also successful</w:t>
      </w:r>
      <w:r w:rsidRPr="005604E5">
        <w:rPr>
          <w:rFonts w:ascii="Times New Roman" w:hAnsi="Times New Roman" w:cs="Times New Roman"/>
          <w:color w:val="000000"/>
        </w:rPr>
        <w:t xml:space="preserve">. From these learning experiences we were able to </w:t>
      </w:r>
      <w:r w:rsidR="005E51E7">
        <w:rPr>
          <w:rFonts w:ascii="Times New Roman" w:hAnsi="Times New Roman" w:cs="Times New Roman"/>
          <w:color w:val="000000"/>
        </w:rPr>
        <w:t>be successful in</w:t>
      </w:r>
      <w:r w:rsidRPr="005604E5">
        <w:rPr>
          <w:rFonts w:ascii="Times New Roman" w:hAnsi="Times New Roman" w:cs="Times New Roman"/>
          <w:color w:val="000000"/>
        </w:rPr>
        <w:t xml:space="preserve"> fundraising </w:t>
      </w:r>
      <w:r w:rsidR="005E51E7">
        <w:rPr>
          <w:rFonts w:ascii="Times New Roman" w:hAnsi="Times New Roman" w:cs="Times New Roman"/>
          <w:color w:val="000000"/>
        </w:rPr>
        <w:t>through</w:t>
      </w:r>
      <w:r w:rsidRPr="005604E5">
        <w:rPr>
          <w:rFonts w:ascii="Times New Roman" w:hAnsi="Times New Roman" w:cs="Times New Roman"/>
          <w:color w:val="000000"/>
        </w:rPr>
        <w:t xml:space="preserve"> continue</w:t>
      </w:r>
      <w:r w:rsidR="005E51E7">
        <w:rPr>
          <w:rFonts w:ascii="Times New Roman" w:hAnsi="Times New Roman" w:cs="Times New Roman"/>
          <w:color w:val="000000"/>
        </w:rPr>
        <w:t>d</w:t>
      </w:r>
      <w:r w:rsidRPr="005604E5">
        <w:rPr>
          <w:rFonts w:ascii="Times New Roman" w:hAnsi="Times New Roman" w:cs="Times New Roman"/>
          <w:color w:val="000000"/>
        </w:rPr>
        <w:t xml:space="preserve"> sale</w:t>
      </w:r>
      <w:r w:rsidR="005E51E7">
        <w:rPr>
          <w:rFonts w:ascii="Times New Roman" w:hAnsi="Times New Roman" w:cs="Times New Roman"/>
          <w:color w:val="000000"/>
        </w:rPr>
        <w:t>s</w:t>
      </w:r>
      <w:r w:rsidRPr="005604E5">
        <w:rPr>
          <w:rFonts w:ascii="Times New Roman" w:hAnsi="Times New Roman" w:cs="Times New Roman"/>
          <w:color w:val="000000"/>
        </w:rPr>
        <w:t xml:space="preserve"> of lab value sheets and host</w:t>
      </w:r>
      <w:r w:rsidR="005E51E7">
        <w:rPr>
          <w:rFonts w:ascii="Times New Roman" w:hAnsi="Times New Roman" w:cs="Times New Roman"/>
          <w:color w:val="000000"/>
        </w:rPr>
        <w:t>ing of</w:t>
      </w:r>
      <w:r w:rsidRPr="005604E5">
        <w:rPr>
          <w:rFonts w:ascii="Times New Roman" w:hAnsi="Times New Roman" w:cs="Times New Roman"/>
          <w:color w:val="000000"/>
        </w:rPr>
        <w:t xml:space="preserve"> a school of pharmacy wide “jeans day.” </w:t>
      </w:r>
    </w:p>
    <w:p w14:paraId="09110854" w14:textId="77777777" w:rsidR="0023785A" w:rsidRPr="0023785A" w:rsidRDefault="0023785A" w:rsidP="005604E5">
      <w:pPr>
        <w:rPr>
          <w:rFonts w:ascii="Times New Roman" w:hAnsi="Times New Roman" w:cs="Times New Roman"/>
          <w:color w:val="000000"/>
        </w:rPr>
      </w:pPr>
    </w:p>
    <w:tbl>
      <w:tblPr>
        <w:tblW w:w="12778" w:type="dxa"/>
        <w:tblInd w:w="105" w:type="dxa"/>
        <w:tblCellMar>
          <w:top w:w="15" w:type="dxa"/>
          <w:left w:w="15" w:type="dxa"/>
          <w:bottom w:w="15" w:type="dxa"/>
          <w:right w:w="15" w:type="dxa"/>
        </w:tblCellMar>
        <w:tblLook w:val="04A0" w:firstRow="1" w:lastRow="0" w:firstColumn="1" w:lastColumn="0" w:noHBand="0" w:noVBand="1"/>
      </w:tblPr>
      <w:tblGrid>
        <w:gridCol w:w="2738"/>
        <w:gridCol w:w="2456"/>
        <w:gridCol w:w="2444"/>
        <w:gridCol w:w="1789"/>
        <w:gridCol w:w="3351"/>
      </w:tblGrid>
      <w:tr w:rsidR="009654F9" w:rsidRPr="005604E5" w14:paraId="6BB812F9" w14:textId="77777777" w:rsidTr="009654F9">
        <w:trPr>
          <w:trHeight w:val="909"/>
        </w:trPr>
        <w:tc>
          <w:tcPr>
            <w:tcW w:w="2738" w:type="dxa"/>
            <w:tcBorders>
              <w:top w:val="single" w:sz="6" w:space="0" w:color="5B9BD5"/>
              <w:left w:val="single" w:sz="6" w:space="0" w:color="5B9BD5"/>
              <w:bottom w:val="single" w:sz="6" w:space="0" w:color="5B9BD5"/>
              <w:right w:val="single" w:sz="2" w:space="0" w:color="000000"/>
            </w:tcBorders>
            <w:shd w:val="clear" w:color="auto" w:fill="5B9BD5"/>
            <w:tcMar>
              <w:top w:w="0" w:type="dxa"/>
              <w:left w:w="105" w:type="dxa"/>
              <w:bottom w:w="0" w:type="dxa"/>
              <w:right w:w="105" w:type="dxa"/>
            </w:tcMar>
            <w:hideMark/>
          </w:tcPr>
          <w:p w14:paraId="6D792314" w14:textId="77777777" w:rsidR="005604E5" w:rsidRPr="005604E5" w:rsidRDefault="005604E5" w:rsidP="005604E5">
            <w:pPr>
              <w:jc w:val="center"/>
              <w:rPr>
                <w:rFonts w:ascii="Times" w:hAnsi="Times" w:cs="Times New Roman"/>
                <w:sz w:val="20"/>
                <w:szCs w:val="20"/>
              </w:rPr>
            </w:pPr>
            <w:r w:rsidRPr="005604E5">
              <w:rPr>
                <w:rFonts w:ascii="Arial" w:hAnsi="Arial" w:cs="Arial"/>
                <w:b/>
                <w:bCs/>
                <w:color w:val="FFFFFF"/>
                <w:sz w:val="22"/>
                <w:szCs w:val="22"/>
              </w:rPr>
              <w:t>ITEM</w:t>
            </w:r>
          </w:p>
        </w:tc>
        <w:tc>
          <w:tcPr>
            <w:tcW w:w="0" w:type="auto"/>
            <w:tcBorders>
              <w:top w:val="single" w:sz="6" w:space="0" w:color="5B9BD5"/>
              <w:left w:val="single" w:sz="2" w:space="0" w:color="000000"/>
              <w:bottom w:val="single" w:sz="6" w:space="0" w:color="5B9BD5"/>
              <w:right w:val="single" w:sz="2" w:space="0" w:color="000000"/>
            </w:tcBorders>
            <w:shd w:val="clear" w:color="auto" w:fill="5B9BD5"/>
            <w:tcMar>
              <w:top w:w="0" w:type="dxa"/>
              <w:left w:w="105" w:type="dxa"/>
              <w:bottom w:w="0" w:type="dxa"/>
              <w:right w:w="105" w:type="dxa"/>
            </w:tcMar>
            <w:hideMark/>
          </w:tcPr>
          <w:p w14:paraId="5B43A8AE" w14:textId="77777777" w:rsidR="005604E5" w:rsidRPr="005604E5" w:rsidRDefault="005604E5" w:rsidP="005604E5">
            <w:pPr>
              <w:jc w:val="center"/>
              <w:rPr>
                <w:rFonts w:ascii="Times" w:hAnsi="Times" w:cs="Times New Roman"/>
                <w:sz w:val="20"/>
                <w:szCs w:val="20"/>
              </w:rPr>
            </w:pPr>
            <w:r w:rsidRPr="005604E5">
              <w:rPr>
                <w:rFonts w:ascii="Arial" w:hAnsi="Arial" w:cs="Arial"/>
                <w:b/>
                <w:bCs/>
                <w:color w:val="FFFFFF"/>
                <w:sz w:val="22"/>
                <w:szCs w:val="22"/>
              </w:rPr>
              <w:t>Amount Debited        ($$ spent)</w:t>
            </w:r>
          </w:p>
        </w:tc>
        <w:tc>
          <w:tcPr>
            <w:tcW w:w="0" w:type="auto"/>
            <w:tcBorders>
              <w:top w:val="single" w:sz="6" w:space="0" w:color="5B9BD5"/>
              <w:left w:val="single" w:sz="2" w:space="0" w:color="000000"/>
              <w:bottom w:val="single" w:sz="6" w:space="0" w:color="5B9BD5"/>
              <w:right w:val="single" w:sz="2" w:space="0" w:color="000000"/>
            </w:tcBorders>
            <w:shd w:val="clear" w:color="auto" w:fill="5B9BD5"/>
            <w:tcMar>
              <w:top w:w="0" w:type="dxa"/>
              <w:left w:w="105" w:type="dxa"/>
              <w:bottom w:w="0" w:type="dxa"/>
              <w:right w:w="105" w:type="dxa"/>
            </w:tcMar>
            <w:hideMark/>
          </w:tcPr>
          <w:p w14:paraId="4DAB0323" w14:textId="77777777" w:rsidR="005604E5" w:rsidRPr="005604E5" w:rsidRDefault="005604E5" w:rsidP="005604E5">
            <w:pPr>
              <w:jc w:val="center"/>
              <w:rPr>
                <w:rFonts w:ascii="Times" w:hAnsi="Times" w:cs="Times New Roman"/>
                <w:sz w:val="20"/>
                <w:szCs w:val="20"/>
              </w:rPr>
            </w:pPr>
            <w:r w:rsidRPr="005604E5">
              <w:rPr>
                <w:rFonts w:ascii="Arial" w:hAnsi="Arial" w:cs="Arial"/>
                <w:b/>
                <w:bCs/>
                <w:color w:val="FFFFFF"/>
                <w:sz w:val="22"/>
                <w:szCs w:val="22"/>
              </w:rPr>
              <w:t>Amount Credited      ($$ raised)</w:t>
            </w:r>
          </w:p>
        </w:tc>
        <w:tc>
          <w:tcPr>
            <w:tcW w:w="1789" w:type="dxa"/>
            <w:tcBorders>
              <w:top w:val="single" w:sz="6" w:space="0" w:color="5B9BD5"/>
              <w:left w:val="single" w:sz="2" w:space="0" w:color="000000"/>
              <w:bottom w:val="single" w:sz="6" w:space="0" w:color="5B9BD5"/>
              <w:right w:val="single" w:sz="2" w:space="0" w:color="000000"/>
            </w:tcBorders>
            <w:shd w:val="clear" w:color="auto" w:fill="5B9BD5"/>
            <w:tcMar>
              <w:top w:w="0" w:type="dxa"/>
              <w:left w:w="105" w:type="dxa"/>
              <w:bottom w:w="0" w:type="dxa"/>
              <w:right w:w="105" w:type="dxa"/>
            </w:tcMar>
            <w:hideMark/>
          </w:tcPr>
          <w:p w14:paraId="34A42D15" w14:textId="77777777" w:rsidR="005604E5" w:rsidRPr="005604E5" w:rsidRDefault="005604E5" w:rsidP="005604E5">
            <w:pPr>
              <w:jc w:val="center"/>
              <w:rPr>
                <w:rFonts w:ascii="Times" w:hAnsi="Times" w:cs="Times New Roman"/>
                <w:sz w:val="20"/>
                <w:szCs w:val="20"/>
              </w:rPr>
            </w:pPr>
            <w:r w:rsidRPr="005604E5">
              <w:rPr>
                <w:rFonts w:ascii="Arial" w:hAnsi="Arial" w:cs="Arial"/>
                <w:b/>
                <w:bCs/>
                <w:color w:val="FFFFFF"/>
                <w:sz w:val="22"/>
                <w:szCs w:val="22"/>
              </w:rPr>
              <w:t>Balance</w:t>
            </w:r>
          </w:p>
        </w:tc>
        <w:tc>
          <w:tcPr>
            <w:tcW w:w="3351" w:type="dxa"/>
            <w:tcBorders>
              <w:top w:val="single" w:sz="6" w:space="0" w:color="5B9BD5"/>
              <w:left w:val="single" w:sz="2" w:space="0" w:color="000000"/>
              <w:bottom w:val="single" w:sz="6" w:space="0" w:color="5B9BD5"/>
              <w:right w:val="single" w:sz="6" w:space="0" w:color="5B9BD5"/>
            </w:tcBorders>
            <w:shd w:val="clear" w:color="auto" w:fill="5B9BD5"/>
            <w:tcMar>
              <w:top w:w="0" w:type="dxa"/>
              <w:left w:w="105" w:type="dxa"/>
              <w:bottom w:w="0" w:type="dxa"/>
              <w:right w:w="105" w:type="dxa"/>
            </w:tcMar>
            <w:hideMark/>
          </w:tcPr>
          <w:p w14:paraId="19625087" w14:textId="77777777" w:rsidR="005604E5" w:rsidRPr="005604E5" w:rsidRDefault="005604E5" w:rsidP="005604E5">
            <w:pPr>
              <w:jc w:val="center"/>
              <w:rPr>
                <w:rFonts w:ascii="Times" w:hAnsi="Times" w:cs="Times New Roman"/>
                <w:sz w:val="20"/>
                <w:szCs w:val="20"/>
              </w:rPr>
            </w:pPr>
            <w:r w:rsidRPr="005604E5">
              <w:rPr>
                <w:rFonts w:ascii="Arial" w:hAnsi="Arial" w:cs="Arial"/>
                <w:b/>
                <w:bCs/>
                <w:color w:val="FFFFFF"/>
                <w:sz w:val="22"/>
                <w:szCs w:val="22"/>
              </w:rPr>
              <w:t>Comment</w:t>
            </w:r>
          </w:p>
        </w:tc>
      </w:tr>
      <w:tr w:rsidR="009654F9" w:rsidRPr="005604E5" w14:paraId="2E71B4C5" w14:textId="77777777" w:rsidTr="009654F9">
        <w:trPr>
          <w:trHeight w:val="303"/>
        </w:trPr>
        <w:tc>
          <w:tcPr>
            <w:tcW w:w="2738"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14:paraId="0FBCC2B0" w14:textId="77777777" w:rsidR="005604E5" w:rsidRPr="005604E5" w:rsidRDefault="005604E5" w:rsidP="005604E5">
            <w:pPr>
              <w:rPr>
                <w:rFonts w:ascii="Times" w:hAnsi="Times" w:cs="Times New Roman"/>
                <w:sz w:val="20"/>
                <w:szCs w:val="20"/>
              </w:rPr>
            </w:pPr>
            <w:r w:rsidRPr="005604E5">
              <w:rPr>
                <w:rFonts w:ascii="Times New Roman" w:hAnsi="Times New Roman" w:cs="Times New Roman"/>
                <w:b/>
                <w:bCs/>
                <w:color w:val="000000"/>
                <w:sz w:val="22"/>
                <w:szCs w:val="22"/>
              </w:rPr>
              <w:t>Balance forward</w:t>
            </w: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57858086" w14:textId="77777777" w:rsidR="005604E5" w:rsidRPr="005604E5" w:rsidRDefault="005604E5" w:rsidP="005604E5">
            <w:pPr>
              <w:rPr>
                <w:rFonts w:ascii="Times" w:eastAsia="Times New Roman" w:hAnsi="Times" w:cs="Times New Roman"/>
                <w:sz w:val="20"/>
                <w:szCs w:val="20"/>
              </w:rPr>
            </w:pP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37A0836D" w14:textId="29A3E615" w:rsidR="005604E5" w:rsidRPr="005604E5" w:rsidRDefault="00366CB4" w:rsidP="005604E5">
            <w:pPr>
              <w:jc w:val="right"/>
              <w:rPr>
                <w:rFonts w:ascii="Times" w:hAnsi="Times" w:cs="Times New Roman"/>
                <w:sz w:val="20"/>
                <w:szCs w:val="20"/>
              </w:rPr>
            </w:pPr>
            <w:r>
              <w:rPr>
                <w:rFonts w:ascii="Times New Roman" w:hAnsi="Times New Roman" w:cs="Times New Roman"/>
                <w:b/>
                <w:bCs/>
                <w:color w:val="000000"/>
                <w:sz w:val="22"/>
                <w:szCs w:val="22"/>
              </w:rPr>
              <w:t>$3029</w:t>
            </w:r>
            <w:r w:rsidR="005604E5" w:rsidRPr="005604E5">
              <w:rPr>
                <w:rFonts w:ascii="Times New Roman" w:hAnsi="Times New Roman" w:cs="Times New Roman"/>
                <w:b/>
                <w:bCs/>
                <w:color w:val="000000"/>
                <w:sz w:val="22"/>
                <w:szCs w:val="22"/>
              </w:rPr>
              <w:t>.00</w:t>
            </w:r>
          </w:p>
        </w:tc>
        <w:tc>
          <w:tcPr>
            <w:tcW w:w="1789"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23DEB1E9" w14:textId="0A966EE7" w:rsidR="005604E5" w:rsidRPr="005604E5" w:rsidRDefault="005604E5" w:rsidP="00366CB4">
            <w:pPr>
              <w:jc w:val="right"/>
              <w:rPr>
                <w:rFonts w:ascii="Times" w:hAnsi="Times" w:cs="Times New Roman"/>
                <w:sz w:val="20"/>
                <w:szCs w:val="20"/>
              </w:rPr>
            </w:pPr>
            <w:r w:rsidRPr="005604E5">
              <w:rPr>
                <w:rFonts w:ascii="Times New Roman" w:hAnsi="Times New Roman" w:cs="Times New Roman"/>
                <w:b/>
                <w:bCs/>
                <w:color w:val="000000"/>
                <w:sz w:val="22"/>
                <w:szCs w:val="22"/>
              </w:rPr>
              <w:t>$</w:t>
            </w:r>
            <w:r w:rsidR="00616675">
              <w:rPr>
                <w:rFonts w:ascii="Times New Roman" w:hAnsi="Times New Roman" w:cs="Times New Roman"/>
                <w:b/>
                <w:bCs/>
                <w:color w:val="000000"/>
                <w:sz w:val="22"/>
                <w:szCs w:val="22"/>
              </w:rPr>
              <w:t>302</w:t>
            </w:r>
            <w:r w:rsidR="00366CB4">
              <w:rPr>
                <w:rFonts w:ascii="Times New Roman" w:hAnsi="Times New Roman" w:cs="Times New Roman"/>
                <w:b/>
                <w:bCs/>
                <w:color w:val="000000"/>
                <w:sz w:val="22"/>
                <w:szCs w:val="22"/>
              </w:rPr>
              <w:t>9</w:t>
            </w:r>
            <w:r w:rsidRPr="005604E5">
              <w:rPr>
                <w:rFonts w:ascii="Times New Roman" w:hAnsi="Times New Roman" w:cs="Times New Roman"/>
                <w:b/>
                <w:bCs/>
                <w:color w:val="000000"/>
                <w:sz w:val="22"/>
                <w:szCs w:val="22"/>
              </w:rPr>
              <w:t>.00</w:t>
            </w:r>
          </w:p>
        </w:tc>
        <w:tc>
          <w:tcPr>
            <w:tcW w:w="3351" w:type="dxa"/>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14:paraId="315BEBCC" w14:textId="77777777" w:rsidR="005604E5" w:rsidRPr="005604E5" w:rsidRDefault="005604E5" w:rsidP="005604E5">
            <w:pPr>
              <w:rPr>
                <w:rFonts w:ascii="Times" w:hAnsi="Times" w:cs="Times New Roman"/>
                <w:sz w:val="20"/>
                <w:szCs w:val="20"/>
              </w:rPr>
            </w:pPr>
            <w:r w:rsidRPr="005604E5">
              <w:rPr>
                <w:rFonts w:ascii="Times New Roman" w:hAnsi="Times New Roman" w:cs="Times New Roman"/>
                <w:b/>
                <w:bCs/>
                <w:color w:val="000000"/>
                <w:sz w:val="22"/>
                <w:szCs w:val="22"/>
              </w:rPr>
              <w:t>Balance from last year</w:t>
            </w:r>
          </w:p>
        </w:tc>
      </w:tr>
      <w:tr w:rsidR="009654F9" w:rsidRPr="005604E5" w14:paraId="07794563" w14:textId="77777777" w:rsidTr="009654F9">
        <w:trPr>
          <w:trHeight w:val="303"/>
        </w:trPr>
        <w:tc>
          <w:tcPr>
            <w:tcW w:w="2738"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14:paraId="6F7A8045" w14:textId="342C3D7D" w:rsidR="005604E5" w:rsidRPr="005604E5" w:rsidRDefault="005604E5" w:rsidP="005604E5">
            <w:pPr>
              <w:rPr>
                <w:rFonts w:ascii="Times" w:hAnsi="Times" w:cs="Times New Roman"/>
                <w:sz w:val="20"/>
                <w:szCs w:val="20"/>
              </w:rPr>
            </w:pPr>
            <w:r w:rsidRPr="005604E5">
              <w:rPr>
                <w:rFonts w:ascii="Times New Roman" w:hAnsi="Times New Roman" w:cs="Times New Roman"/>
                <w:b/>
                <w:bCs/>
                <w:color w:val="000000"/>
                <w:sz w:val="22"/>
                <w:szCs w:val="22"/>
              </w:rPr>
              <w:t>Annual membership fees</w:t>
            </w:r>
            <w:r w:rsidR="009654F9">
              <w:rPr>
                <w:rFonts w:ascii="Times New Roman" w:hAnsi="Times New Roman" w:cs="Times New Roman"/>
                <w:b/>
                <w:bCs/>
                <w:color w:val="000000"/>
                <w:sz w:val="22"/>
                <w:szCs w:val="22"/>
              </w:rPr>
              <w:t xml:space="preserve"> and graduation cords</w:t>
            </w: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4997CF2D" w14:textId="69644781" w:rsidR="005604E5" w:rsidRPr="005604E5" w:rsidRDefault="005604E5" w:rsidP="00366CB4">
            <w:pPr>
              <w:jc w:val="center"/>
              <w:rPr>
                <w:rFonts w:ascii="Times" w:hAnsi="Times" w:cs="Times New Roman"/>
                <w:sz w:val="20"/>
                <w:szCs w:val="20"/>
              </w:rPr>
            </w:pPr>
            <w:r w:rsidRPr="005604E5">
              <w:rPr>
                <w:rFonts w:ascii="Times New Roman" w:hAnsi="Times New Roman" w:cs="Times New Roman"/>
                <w:b/>
                <w:bCs/>
                <w:color w:val="000000"/>
                <w:sz w:val="22"/>
                <w:szCs w:val="22"/>
              </w:rPr>
              <w:t>$</w:t>
            </w:r>
            <w:r w:rsidR="00616675">
              <w:rPr>
                <w:rFonts w:ascii="Times New Roman" w:hAnsi="Times New Roman" w:cs="Times New Roman"/>
                <w:b/>
                <w:bCs/>
                <w:color w:val="000000"/>
                <w:sz w:val="22"/>
                <w:szCs w:val="22"/>
              </w:rPr>
              <w:t>975</w:t>
            </w: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5FF3D1C7" w14:textId="729BF65C" w:rsidR="005604E5" w:rsidRPr="005604E5" w:rsidRDefault="005604E5" w:rsidP="005604E5">
            <w:pPr>
              <w:rPr>
                <w:rFonts w:ascii="Times" w:eastAsia="Times New Roman" w:hAnsi="Times" w:cs="Times New Roman"/>
                <w:sz w:val="20"/>
                <w:szCs w:val="20"/>
              </w:rPr>
            </w:pPr>
          </w:p>
        </w:tc>
        <w:tc>
          <w:tcPr>
            <w:tcW w:w="1789"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27C3B6BB" w14:textId="2303F9B9" w:rsidR="005604E5" w:rsidRPr="005604E5" w:rsidRDefault="005604E5" w:rsidP="00366CB4">
            <w:pPr>
              <w:rPr>
                <w:rFonts w:ascii="Times" w:hAnsi="Times" w:cs="Times New Roman"/>
                <w:sz w:val="20"/>
                <w:szCs w:val="20"/>
              </w:rPr>
            </w:pPr>
            <w:r w:rsidRPr="005604E5">
              <w:rPr>
                <w:rFonts w:ascii="Times New Roman" w:hAnsi="Times New Roman" w:cs="Times New Roman"/>
                <w:b/>
                <w:bCs/>
                <w:color w:val="000000"/>
                <w:sz w:val="22"/>
                <w:szCs w:val="22"/>
              </w:rPr>
              <w:t>     </w:t>
            </w:r>
            <w:r w:rsidR="009654F9">
              <w:rPr>
                <w:rFonts w:ascii="Times New Roman" w:hAnsi="Times New Roman" w:cs="Times New Roman"/>
                <w:b/>
                <w:bCs/>
                <w:color w:val="000000"/>
                <w:sz w:val="22"/>
                <w:szCs w:val="22"/>
              </w:rPr>
              <w:t>-</w:t>
            </w:r>
            <w:r w:rsidRPr="005604E5">
              <w:rPr>
                <w:rFonts w:ascii="Times New Roman" w:hAnsi="Times New Roman" w:cs="Times New Roman"/>
                <w:b/>
                <w:bCs/>
                <w:color w:val="000000"/>
                <w:sz w:val="22"/>
                <w:szCs w:val="22"/>
              </w:rPr>
              <w:t>$</w:t>
            </w:r>
            <w:r w:rsidR="009654F9">
              <w:rPr>
                <w:rFonts w:ascii="Times New Roman" w:hAnsi="Times New Roman" w:cs="Times New Roman"/>
                <w:b/>
                <w:bCs/>
                <w:color w:val="000000"/>
                <w:sz w:val="22"/>
                <w:szCs w:val="22"/>
              </w:rPr>
              <w:t>975</w:t>
            </w:r>
          </w:p>
        </w:tc>
        <w:tc>
          <w:tcPr>
            <w:tcW w:w="3351" w:type="dxa"/>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14:paraId="1A45EBF1" w14:textId="14DDD37D" w:rsidR="005604E5" w:rsidRPr="005604E5" w:rsidRDefault="005604E5" w:rsidP="005604E5">
            <w:pPr>
              <w:rPr>
                <w:rFonts w:ascii="Times" w:hAnsi="Times" w:cs="Times New Roman"/>
                <w:sz w:val="20"/>
                <w:szCs w:val="20"/>
              </w:rPr>
            </w:pPr>
            <w:r w:rsidRPr="005604E5">
              <w:rPr>
                <w:rFonts w:ascii="Times New Roman" w:hAnsi="Times New Roman" w:cs="Times New Roman"/>
                <w:b/>
                <w:bCs/>
                <w:color w:val="000000"/>
                <w:sz w:val="22"/>
                <w:szCs w:val="22"/>
              </w:rPr>
              <w:t>Fees for new members sent to national office</w:t>
            </w:r>
            <w:r w:rsidR="009654F9">
              <w:rPr>
                <w:rFonts w:ascii="Times New Roman" w:hAnsi="Times New Roman" w:cs="Times New Roman"/>
                <w:b/>
                <w:bCs/>
                <w:color w:val="000000"/>
                <w:sz w:val="22"/>
                <w:szCs w:val="22"/>
              </w:rPr>
              <w:t xml:space="preserve"> and cords for graduating members</w:t>
            </w:r>
          </w:p>
        </w:tc>
      </w:tr>
      <w:tr w:rsidR="009654F9" w:rsidRPr="005604E5" w14:paraId="6B6B54F2" w14:textId="77777777" w:rsidTr="009654F9">
        <w:trPr>
          <w:trHeight w:val="303"/>
        </w:trPr>
        <w:tc>
          <w:tcPr>
            <w:tcW w:w="2738"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14:paraId="5267895B" w14:textId="2344CE12" w:rsidR="005604E5" w:rsidRPr="005604E5" w:rsidRDefault="0086069C" w:rsidP="005604E5">
            <w:pPr>
              <w:rPr>
                <w:rFonts w:ascii="Times" w:hAnsi="Times" w:cs="Times New Roman"/>
                <w:sz w:val="20"/>
                <w:szCs w:val="20"/>
              </w:rPr>
            </w:pPr>
            <w:r>
              <w:rPr>
                <w:rFonts w:ascii="Times New Roman" w:hAnsi="Times New Roman" w:cs="Times New Roman"/>
                <w:b/>
                <w:bCs/>
                <w:color w:val="000000"/>
                <w:sz w:val="22"/>
                <w:szCs w:val="22"/>
              </w:rPr>
              <w:t>Fundraisers including finals bags, lab value sheets, and jeans days</w:t>
            </w: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0310A84B" w14:textId="77777777" w:rsidR="005604E5" w:rsidRDefault="009654F9" w:rsidP="005604E5">
            <w:pPr>
              <w:rPr>
                <w:rFonts w:ascii="Times" w:eastAsia="Times New Roman" w:hAnsi="Times" w:cs="Times New Roman"/>
                <w:sz w:val="20"/>
                <w:szCs w:val="20"/>
              </w:rPr>
            </w:pPr>
            <w:r>
              <w:rPr>
                <w:rFonts w:ascii="Times" w:eastAsia="Times New Roman" w:hAnsi="Times" w:cs="Times New Roman"/>
                <w:sz w:val="20"/>
                <w:szCs w:val="20"/>
              </w:rPr>
              <w:t>$23 (taxes)</w:t>
            </w:r>
          </w:p>
          <w:p w14:paraId="690D5035" w14:textId="36C1A2B6" w:rsidR="0086069C" w:rsidRPr="005604E5" w:rsidRDefault="0086069C" w:rsidP="005604E5">
            <w:pPr>
              <w:rPr>
                <w:rFonts w:ascii="Times" w:eastAsia="Times New Roman" w:hAnsi="Times" w:cs="Times New Roman"/>
                <w:sz w:val="20"/>
                <w:szCs w:val="20"/>
              </w:rPr>
            </w:pPr>
            <w:r>
              <w:rPr>
                <w:rFonts w:ascii="Times" w:eastAsia="Times New Roman" w:hAnsi="Times" w:cs="Times New Roman"/>
                <w:sz w:val="20"/>
                <w:szCs w:val="20"/>
              </w:rPr>
              <w:t>$175 on supplies</w:t>
            </w: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3ECAED87" w14:textId="545A7E93" w:rsidR="005604E5" w:rsidRPr="005604E5" w:rsidRDefault="005604E5" w:rsidP="00366CB4">
            <w:pPr>
              <w:rPr>
                <w:rFonts w:ascii="Times" w:hAnsi="Times" w:cs="Times New Roman"/>
                <w:sz w:val="20"/>
                <w:szCs w:val="20"/>
              </w:rPr>
            </w:pPr>
            <w:r w:rsidRPr="005604E5">
              <w:rPr>
                <w:rFonts w:ascii="Times New Roman" w:hAnsi="Times New Roman" w:cs="Times New Roman"/>
                <w:b/>
                <w:bCs/>
                <w:color w:val="000000"/>
                <w:sz w:val="22"/>
                <w:szCs w:val="22"/>
              </w:rPr>
              <w:t>          $</w:t>
            </w:r>
            <w:r w:rsidR="009654F9">
              <w:rPr>
                <w:rFonts w:ascii="Times New Roman" w:hAnsi="Times New Roman" w:cs="Times New Roman"/>
                <w:b/>
                <w:bCs/>
                <w:color w:val="000000"/>
                <w:sz w:val="22"/>
                <w:szCs w:val="22"/>
              </w:rPr>
              <w:t>305.00</w:t>
            </w:r>
          </w:p>
        </w:tc>
        <w:tc>
          <w:tcPr>
            <w:tcW w:w="1789"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0A071994" w14:textId="5A167258" w:rsidR="005604E5" w:rsidRPr="005604E5" w:rsidRDefault="005604E5" w:rsidP="00366CB4">
            <w:pPr>
              <w:rPr>
                <w:rFonts w:ascii="Times" w:hAnsi="Times" w:cs="Times New Roman"/>
                <w:sz w:val="20"/>
                <w:szCs w:val="20"/>
              </w:rPr>
            </w:pPr>
            <w:r w:rsidRPr="005604E5">
              <w:rPr>
                <w:rFonts w:ascii="Times New Roman" w:hAnsi="Times New Roman" w:cs="Times New Roman"/>
                <w:b/>
                <w:bCs/>
                <w:color w:val="000000"/>
                <w:sz w:val="22"/>
                <w:szCs w:val="22"/>
              </w:rPr>
              <w:t>     $</w:t>
            </w:r>
            <w:r w:rsidR="0086069C">
              <w:rPr>
                <w:rFonts w:ascii="Times New Roman" w:hAnsi="Times New Roman" w:cs="Times New Roman"/>
                <w:b/>
                <w:bCs/>
                <w:color w:val="000000"/>
                <w:sz w:val="22"/>
                <w:szCs w:val="22"/>
              </w:rPr>
              <w:t>107</w:t>
            </w:r>
          </w:p>
        </w:tc>
        <w:tc>
          <w:tcPr>
            <w:tcW w:w="3351" w:type="dxa"/>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14:paraId="4D6D0BD2" w14:textId="068EC6AE" w:rsidR="005604E5" w:rsidRPr="005604E5" w:rsidRDefault="0086069C" w:rsidP="005604E5">
            <w:pPr>
              <w:rPr>
                <w:rFonts w:ascii="Times" w:hAnsi="Times" w:cs="Times New Roman"/>
                <w:sz w:val="20"/>
                <w:szCs w:val="20"/>
              </w:rPr>
            </w:pPr>
            <w:r>
              <w:rPr>
                <w:rFonts w:ascii="Times New Roman" w:hAnsi="Times New Roman" w:cs="Times New Roman"/>
                <w:b/>
                <w:bCs/>
                <w:color w:val="000000"/>
                <w:sz w:val="22"/>
                <w:szCs w:val="22"/>
              </w:rPr>
              <w:t xml:space="preserve">Fall and </w:t>
            </w:r>
            <w:r w:rsidR="005604E5" w:rsidRPr="005604E5">
              <w:rPr>
                <w:rFonts w:ascii="Times New Roman" w:hAnsi="Times New Roman" w:cs="Times New Roman"/>
                <w:b/>
                <w:bCs/>
                <w:color w:val="000000"/>
                <w:sz w:val="22"/>
                <w:szCs w:val="22"/>
              </w:rPr>
              <w:t>Spring fundraising</w:t>
            </w:r>
          </w:p>
        </w:tc>
      </w:tr>
      <w:tr w:rsidR="009654F9" w:rsidRPr="005604E5" w14:paraId="5920E3B7" w14:textId="77777777" w:rsidTr="009654F9">
        <w:trPr>
          <w:trHeight w:val="303"/>
        </w:trPr>
        <w:tc>
          <w:tcPr>
            <w:tcW w:w="2738" w:type="dxa"/>
            <w:tcBorders>
              <w:top w:val="single" w:sz="6" w:space="0" w:color="5B9BD5"/>
              <w:left w:val="single" w:sz="6" w:space="0" w:color="5B9BD5"/>
              <w:bottom w:val="single" w:sz="6" w:space="0" w:color="5B9BD5"/>
              <w:right w:val="single" w:sz="2" w:space="0" w:color="000000"/>
            </w:tcBorders>
            <w:tcMar>
              <w:top w:w="0" w:type="dxa"/>
              <w:left w:w="105" w:type="dxa"/>
              <w:bottom w:w="0" w:type="dxa"/>
              <w:right w:w="105" w:type="dxa"/>
            </w:tcMar>
            <w:hideMark/>
          </w:tcPr>
          <w:p w14:paraId="0FA6CA11" w14:textId="77777777" w:rsidR="005604E5" w:rsidRPr="005604E5" w:rsidRDefault="005604E5" w:rsidP="005604E5">
            <w:pPr>
              <w:rPr>
                <w:rFonts w:ascii="Times" w:hAnsi="Times" w:cs="Times New Roman"/>
                <w:sz w:val="20"/>
                <w:szCs w:val="20"/>
              </w:rPr>
            </w:pPr>
            <w:r w:rsidRPr="005604E5">
              <w:rPr>
                <w:rFonts w:ascii="Times New Roman" w:hAnsi="Times New Roman" w:cs="Times New Roman"/>
                <w:b/>
                <w:bCs/>
                <w:color w:val="000000"/>
                <w:sz w:val="22"/>
                <w:szCs w:val="22"/>
              </w:rPr>
              <w:t>New member induction fees</w:t>
            </w: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0CA2B549" w14:textId="77777777" w:rsidR="005604E5" w:rsidRPr="005604E5" w:rsidRDefault="005604E5" w:rsidP="005604E5">
            <w:pPr>
              <w:rPr>
                <w:rFonts w:ascii="Times" w:eastAsia="Times New Roman" w:hAnsi="Times" w:cs="Times New Roman"/>
                <w:sz w:val="20"/>
                <w:szCs w:val="20"/>
              </w:rPr>
            </w:pPr>
          </w:p>
        </w:tc>
        <w:tc>
          <w:tcPr>
            <w:tcW w:w="0" w:type="auto"/>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59117375" w14:textId="39C61DB1" w:rsidR="005604E5" w:rsidRPr="005604E5" w:rsidRDefault="00616675" w:rsidP="005604E5">
            <w:pPr>
              <w:rPr>
                <w:rFonts w:ascii="Times" w:hAnsi="Times" w:cs="Times New Roman"/>
                <w:sz w:val="20"/>
                <w:szCs w:val="20"/>
              </w:rPr>
            </w:pPr>
            <w:r>
              <w:rPr>
                <w:rFonts w:ascii="Times New Roman" w:hAnsi="Times New Roman" w:cs="Times New Roman"/>
                <w:b/>
                <w:bCs/>
                <w:color w:val="000000"/>
                <w:sz w:val="22"/>
                <w:szCs w:val="22"/>
              </w:rPr>
              <w:t>        $</w:t>
            </w:r>
            <w:r w:rsidR="009654F9">
              <w:rPr>
                <w:rFonts w:ascii="Times New Roman" w:hAnsi="Times New Roman" w:cs="Times New Roman"/>
                <w:b/>
                <w:bCs/>
                <w:color w:val="000000"/>
                <w:sz w:val="22"/>
                <w:szCs w:val="22"/>
              </w:rPr>
              <w:t>2,100</w:t>
            </w:r>
          </w:p>
        </w:tc>
        <w:tc>
          <w:tcPr>
            <w:tcW w:w="1789" w:type="dxa"/>
            <w:tcBorders>
              <w:top w:val="single" w:sz="6" w:space="0" w:color="5B9BD5"/>
              <w:left w:val="single" w:sz="2" w:space="0" w:color="000000"/>
              <w:bottom w:val="single" w:sz="6" w:space="0" w:color="5B9BD5"/>
              <w:right w:val="single" w:sz="2" w:space="0" w:color="000000"/>
            </w:tcBorders>
            <w:tcMar>
              <w:top w:w="0" w:type="dxa"/>
              <w:left w:w="105" w:type="dxa"/>
              <w:bottom w:w="0" w:type="dxa"/>
              <w:right w:w="105" w:type="dxa"/>
            </w:tcMar>
            <w:hideMark/>
          </w:tcPr>
          <w:p w14:paraId="0D87235A" w14:textId="0ADDF7A7" w:rsidR="005604E5" w:rsidRPr="005604E5" w:rsidRDefault="00616675" w:rsidP="005604E5">
            <w:pPr>
              <w:rPr>
                <w:rFonts w:ascii="Times" w:hAnsi="Times" w:cs="Times New Roman"/>
                <w:sz w:val="20"/>
                <w:szCs w:val="20"/>
              </w:rPr>
            </w:pPr>
            <w:r>
              <w:rPr>
                <w:rFonts w:ascii="Times New Roman" w:hAnsi="Times New Roman" w:cs="Times New Roman"/>
                <w:b/>
                <w:bCs/>
                <w:color w:val="000000"/>
                <w:sz w:val="22"/>
                <w:szCs w:val="22"/>
              </w:rPr>
              <w:t>     $</w:t>
            </w:r>
            <w:r w:rsidR="009654F9">
              <w:rPr>
                <w:rFonts w:ascii="Times New Roman" w:hAnsi="Times New Roman" w:cs="Times New Roman"/>
                <w:b/>
                <w:bCs/>
                <w:color w:val="000000"/>
                <w:sz w:val="22"/>
                <w:szCs w:val="22"/>
              </w:rPr>
              <w:t>2,100</w:t>
            </w:r>
          </w:p>
        </w:tc>
        <w:tc>
          <w:tcPr>
            <w:tcW w:w="3351" w:type="dxa"/>
            <w:tcBorders>
              <w:top w:val="single" w:sz="6" w:space="0" w:color="5B9BD5"/>
              <w:left w:val="single" w:sz="2" w:space="0" w:color="000000"/>
              <w:bottom w:val="single" w:sz="6" w:space="0" w:color="5B9BD5"/>
              <w:right w:val="single" w:sz="6" w:space="0" w:color="5B9BD5"/>
            </w:tcBorders>
            <w:tcMar>
              <w:top w:w="0" w:type="dxa"/>
              <w:left w:w="105" w:type="dxa"/>
              <w:bottom w:w="0" w:type="dxa"/>
              <w:right w:w="105" w:type="dxa"/>
            </w:tcMar>
            <w:hideMark/>
          </w:tcPr>
          <w:p w14:paraId="1463F0FD" w14:textId="77777777" w:rsidR="005604E5" w:rsidRPr="005604E5" w:rsidRDefault="005604E5" w:rsidP="005604E5">
            <w:pPr>
              <w:rPr>
                <w:rFonts w:ascii="Times" w:hAnsi="Times" w:cs="Times New Roman"/>
                <w:sz w:val="20"/>
                <w:szCs w:val="20"/>
              </w:rPr>
            </w:pPr>
            <w:r w:rsidRPr="005604E5">
              <w:rPr>
                <w:rFonts w:ascii="Times New Roman" w:hAnsi="Times New Roman" w:cs="Times New Roman"/>
                <w:b/>
                <w:bCs/>
                <w:color w:val="000000"/>
                <w:sz w:val="22"/>
                <w:szCs w:val="22"/>
              </w:rPr>
              <w:t>Induction to chapter</w:t>
            </w:r>
          </w:p>
        </w:tc>
      </w:tr>
      <w:tr w:rsidR="009654F9" w:rsidRPr="005604E5" w14:paraId="71F8A887" w14:textId="77777777" w:rsidTr="009654F9">
        <w:trPr>
          <w:trHeight w:val="303"/>
        </w:trPr>
        <w:tc>
          <w:tcPr>
            <w:tcW w:w="2738" w:type="dxa"/>
            <w:tcBorders>
              <w:top w:val="single" w:sz="6" w:space="0" w:color="5B9BD5"/>
              <w:left w:val="single" w:sz="6" w:space="0" w:color="5B9BD5"/>
              <w:bottom w:val="single" w:sz="2" w:space="0" w:color="000000"/>
              <w:right w:val="single" w:sz="2" w:space="0" w:color="000000"/>
            </w:tcBorders>
            <w:tcMar>
              <w:top w:w="0" w:type="dxa"/>
              <w:left w:w="105" w:type="dxa"/>
              <w:bottom w:w="0" w:type="dxa"/>
              <w:right w:w="105" w:type="dxa"/>
            </w:tcMar>
            <w:hideMark/>
          </w:tcPr>
          <w:p w14:paraId="23F44E88" w14:textId="6DE17B49" w:rsidR="00616675" w:rsidRPr="005604E5" w:rsidRDefault="00616675" w:rsidP="005604E5">
            <w:pPr>
              <w:rPr>
                <w:rFonts w:ascii="Times" w:hAnsi="Times" w:cs="Times New Roman"/>
                <w:sz w:val="20"/>
                <w:szCs w:val="20"/>
              </w:rPr>
            </w:pPr>
            <w:r w:rsidRPr="005604E5">
              <w:rPr>
                <w:rFonts w:ascii="Times New Roman" w:hAnsi="Times New Roman" w:cs="Times New Roman"/>
                <w:b/>
                <w:bCs/>
                <w:color w:val="000000"/>
                <w:sz w:val="22"/>
                <w:szCs w:val="22"/>
              </w:rPr>
              <w:t>Ending balance</w:t>
            </w:r>
          </w:p>
        </w:tc>
        <w:tc>
          <w:tcPr>
            <w:tcW w:w="0" w:type="auto"/>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hideMark/>
          </w:tcPr>
          <w:p w14:paraId="6E75737F" w14:textId="7E438292" w:rsidR="00616675" w:rsidRPr="005604E5" w:rsidRDefault="00616675" w:rsidP="005604E5">
            <w:pPr>
              <w:jc w:val="center"/>
              <w:rPr>
                <w:rFonts w:ascii="Times" w:hAnsi="Times" w:cs="Times New Roman"/>
                <w:sz w:val="20"/>
                <w:szCs w:val="20"/>
              </w:rPr>
            </w:pPr>
          </w:p>
        </w:tc>
        <w:tc>
          <w:tcPr>
            <w:tcW w:w="0" w:type="auto"/>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hideMark/>
          </w:tcPr>
          <w:p w14:paraId="2ADCC2E7" w14:textId="77777777" w:rsidR="00616675" w:rsidRPr="005604E5" w:rsidRDefault="00616675" w:rsidP="005604E5">
            <w:pPr>
              <w:rPr>
                <w:rFonts w:ascii="Times" w:eastAsia="Times New Roman" w:hAnsi="Times" w:cs="Times New Roman"/>
                <w:sz w:val="20"/>
                <w:szCs w:val="20"/>
              </w:rPr>
            </w:pPr>
          </w:p>
        </w:tc>
        <w:tc>
          <w:tcPr>
            <w:tcW w:w="1789" w:type="dxa"/>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hideMark/>
          </w:tcPr>
          <w:p w14:paraId="722DE3D1" w14:textId="599A3A3E" w:rsidR="00616675" w:rsidRPr="005604E5" w:rsidRDefault="00616675" w:rsidP="005604E5">
            <w:pPr>
              <w:rPr>
                <w:rFonts w:ascii="Times" w:hAnsi="Times" w:cs="Times New Roman"/>
                <w:sz w:val="20"/>
                <w:szCs w:val="20"/>
              </w:rPr>
            </w:pPr>
            <w:r>
              <w:rPr>
                <w:rFonts w:ascii="Times New Roman" w:hAnsi="Times New Roman" w:cs="Times New Roman"/>
                <w:b/>
                <w:bCs/>
                <w:color w:val="000000"/>
                <w:sz w:val="22"/>
                <w:szCs w:val="22"/>
              </w:rPr>
              <w:t>   $</w:t>
            </w:r>
            <w:r w:rsidR="009654F9">
              <w:rPr>
                <w:rFonts w:ascii="Times New Roman" w:hAnsi="Times New Roman" w:cs="Times New Roman"/>
                <w:b/>
                <w:bCs/>
                <w:color w:val="000000"/>
                <w:sz w:val="22"/>
                <w:szCs w:val="22"/>
              </w:rPr>
              <w:t>4,261.00</w:t>
            </w:r>
          </w:p>
        </w:tc>
        <w:tc>
          <w:tcPr>
            <w:tcW w:w="3351" w:type="dxa"/>
            <w:tcBorders>
              <w:top w:val="single" w:sz="6" w:space="0" w:color="5B9BD5"/>
              <w:left w:val="single" w:sz="2" w:space="0" w:color="000000"/>
              <w:bottom w:val="single" w:sz="2" w:space="0" w:color="000000"/>
              <w:right w:val="single" w:sz="6" w:space="0" w:color="5B9BD5"/>
            </w:tcBorders>
            <w:tcMar>
              <w:top w:w="0" w:type="dxa"/>
              <w:left w:w="105" w:type="dxa"/>
              <w:bottom w:w="0" w:type="dxa"/>
              <w:right w:w="105" w:type="dxa"/>
            </w:tcMar>
            <w:hideMark/>
          </w:tcPr>
          <w:p w14:paraId="6589C933" w14:textId="518D4A64" w:rsidR="00616675" w:rsidRPr="005604E5" w:rsidRDefault="0086069C" w:rsidP="005604E5">
            <w:pPr>
              <w:rPr>
                <w:rFonts w:ascii="Times" w:hAnsi="Times" w:cs="Times New Roman"/>
                <w:sz w:val="20"/>
                <w:szCs w:val="20"/>
              </w:rPr>
            </w:pPr>
            <w:r>
              <w:rPr>
                <w:rFonts w:ascii="Times" w:hAnsi="Times" w:cs="Times New Roman"/>
                <w:sz w:val="20"/>
                <w:szCs w:val="20"/>
              </w:rPr>
              <w:t>These are the current numbers provided to us from our chapter’s bank account at the time of submitting this report. There may be some expenses from our induction ceremony still pending or needing to uploaded into our account report.</w:t>
            </w:r>
          </w:p>
        </w:tc>
      </w:tr>
      <w:tr w:rsidR="009654F9" w:rsidRPr="005604E5" w14:paraId="686C87F9" w14:textId="77777777" w:rsidTr="009654F9">
        <w:trPr>
          <w:trHeight w:val="303"/>
        </w:trPr>
        <w:tc>
          <w:tcPr>
            <w:tcW w:w="2738" w:type="dxa"/>
            <w:tcBorders>
              <w:top w:val="single" w:sz="6" w:space="0" w:color="5B9BD5"/>
              <w:left w:val="single" w:sz="6" w:space="0" w:color="5B9BD5"/>
              <w:bottom w:val="single" w:sz="2" w:space="0" w:color="000000"/>
              <w:right w:val="single" w:sz="2" w:space="0" w:color="000000"/>
            </w:tcBorders>
            <w:tcMar>
              <w:top w:w="0" w:type="dxa"/>
              <w:left w:w="105" w:type="dxa"/>
              <w:bottom w:w="0" w:type="dxa"/>
              <w:right w:w="105" w:type="dxa"/>
            </w:tcMar>
          </w:tcPr>
          <w:p w14:paraId="6B663EAC" w14:textId="0262C8DF" w:rsidR="00616675" w:rsidRPr="005604E5" w:rsidRDefault="00616675" w:rsidP="005604E5">
            <w:pPr>
              <w:rPr>
                <w:rFonts w:ascii="Times" w:hAnsi="Times" w:cs="Times New Roman"/>
                <w:sz w:val="20"/>
                <w:szCs w:val="20"/>
              </w:rPr>
            </w:pPr>
          </w:p>
        </w:tc>
        <w:tc>
          <w:tcPr>
            <w:tcW w:w="0" w:type="auto"/>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tcPr>
          <w:p w14:paraId="4C7F4199" w14:textId="77777777" w:rsidR="00616675" w:rsidRPr="005604E5" w:rsidRDefault="00616675" w:rsidP="005604E5">
            <w:pPr>
              <w:rPr>
                <w:rFonts w:ascii="Times" w:eastAsia="Times New Roman" w:hAnsi="Times" w:cs="Times New Roman"/>
                <w:sz w:val="20"/>
                <w:szCs w:val="20"/>
              </w:rPr>
            </w:pPr>
          </w:p>
        </w:tc>
        <w:tc>
          <w:tcPr>
            <w:tcW w:w="0" w:type="auto"/>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tcPr>
          <w:p w14:paraId="490460D3" w14:textId="77777777" w:rsidR="00616675" w:rsidRPr="005604E5" w:rsidRDefault="00616675" w:rsidP="005604E5">
            <w:pPr>
              <w:rPr>
                <w:rFonts w:ascii="Times" w:eastAsia="Times New Roman" w:hAnsi="Times" w:cs="Times New Roman"/>
                <w:sz w:val="20"/>
                <w:szCs w:val="20"/>
              </w:rPr>
            </w:pPr>
          </w:p>
        </w:tc>
        <w:tc>
          <w:tcPr>
            <w:tcW w:w="1789" w:type="dxa"/>
            <w:tcBorders>
              <w:top w:val="single" w:sz="6" w:space="0" w:color="5B9BD5"/>
              <w:left w:val="single" w:sz="2" w:space="0" w:color="000000"/>
              <w:bottom w:val="single" w:sz="2" w:space="0" w:color="000000"/>
              <w:right w:val="single" w:sz="2" w:space="0" w:color="000000"/>
            </w:tcBorders>
            <w:tcMar>
              <w:top w:w="0" w:type="dxa"/>
              <w:left w:w="105" w:type="dxa"/>
              <w:bottom w:w="0" w:type="dxa"/>
              <w:right w:w="105" w:type="dxa"/>
            </w:tcMar>
          </w:tcPr>
          <w:p w14:paraId="48035B1D" w14:textId="051143CD" w:rsidR="00616675" w:rsidRPr="005604E5" w:rsidRDefault="00616675" w:rsidP="005604E5">
            <w:pPr>
              <w:rPr>
                <w:rFonts w:ascii="Times" w:hAnsi="Times" w:cs="Times New Roman"/>
                <w:sz w:val="20"/>
                <w:szCs w:val="20"/>
              </w:rPr>
            </w:pPr>
          </w:p>
        </w:tc>
        <w:tc>
          <w:tcPr>
            <w:tcW w:w="3351" w:type="dxa"/>
            <w:tcBorders>
              <w:top w:val="single" w:sz="6" w:space="0" w:color="5B9BD5"/>
              <w:left w:val="single" w:sz="2" w:space="0" w:color="000000"/>
              <w:bottom w:val="single" w:sz="2" w:space="0" w:color="000000"/>
              <w:right w:val="single" w:sz="6" w:space="0" w:color="5B9BD5"/>
            </w:tcBorders>
            <w:tcMar>
              <w:top w:w="0" w:type="dxa"/>
              <w:left w:w="105" w:type="dxa"/>
              <w:bottom w:w="0" w:type="dxa"/>
              <w:right w:w="105" w:type="dxa"/>
            </w:tcMar>
          </w:tcPr>
          <w:p w14:paraId="43CB46EB" w14:textId="77777777" w:rsidR="00616675" w:rsidRPr="005604E5" w:rsidRDefault="00616675" w:rsidP="005604E5">
            <w:pPr>
              <w:rPr>
                <w:rFonts w:ascii="Times" w:eastAsia="Times New Roman" w:hAnsi="Times" w:cs="Times New Roman"/>
                <w:sz w:val="20"/>
                <w:szCs w:val="20"/>
              </w:rPr>
            </w:pPr>
          </w:p>
        </w:tc>
      </w:tr>
    </w:tbl>
    <w:p w14:paraId="215951F5" w14:textId="77777777" w:rsidR="005604E5" w:rsidRPr="005604E5" w:rsidRDefault="005604E5" w:rsidP="005604E5">
      <w:pPr>
        <w:spacing w:after="240"/>
        <w:rPr>
          <w:rFonts w:ascii="Times" w:eastAsia="Times New Roman" w:hAnsi="Times" w:cs="Times New Roman"/>
          <w:sz w:val="20"/>
          <w:szCs w:val="20"/>
        </w:rPr>
      </w:pPr>
    </w:p>
    <w:p w14:paraId="7AA9F60C" w14:textId="77777777" w:rsidR="005604E5" w:rsidRPr="005604E5" w:rsidRDefault="005604E5" w:rsidP="005604E5">
      <w:pPr>
        <w:rPr>
          <w:rFonts w:ascii="Times" w:hAnsi="Times" w:cs="Times New Roman"/>
          <w:sz w:val="20"/>
          <w:szCs w:val="20"/>
        </w:rPr>
      </w:pPr>
      <w:r w:rsidRPr="005604E5">
        <w:rPr>
          <w:rFonts w:ascii="Arial" w:hAnsi="Arial" w:cs="Arial"/>
          <w:b/>
          <w:bCs/>
          <w:color w:val="000000"/>
        </w:rPr>
        <w:t>Initiation Function</w:t>
      </w:r>
      <w:r w:rsidRPr="005604E5">
        <w:rPr>
          <w:rFonts w:ascii="Arial" w:hAnsi="Arial" w:cs="Arial"/>
          <w:color w:val="000000"/>
        </w:rPr>
        <w:t>: Describe the initiation function, including when and where it took place, who attended it (not specific names), information on the speaker (if applicable), etc.  (Limit 250 words)</w:t>
      </w:r>
    </w:p>
    <w:p w14:paraId="65512697" w14:textId="057BDE74" w:rsidR="005604E5" w:rsidRPr="005604E5" w:rsidRDefault="005604E5" w:rsidP="005604E5">
      <w:pPr>
        <w:rPr>
          <w:rFonts w:ascii="Times" w:hAnsi="Times" w:cs="Times New Roman"/>
          <w:sz w:val="20"/>
          <w:szCs w:val="20"/>
        </w:rPr>
      </w:pPr>
      <w:r w:rsidRPr="005604E5">
        <w:rPr>
          <w:rFonts w:ascii="Times New Roman" w:hAnsi="Times New Roman" w:cs="Times New Roman"/>
          <w:color w:val="000000"/>
        </w:rPr>
        <w:t>The initiation ceremony for the Delt</w:t>
      </w:r>
      <w:r w:rsidR="00E36FAA">
        <w:rPr>
          <w:rFonts w:ascii="Times New Roman" w:hAnsi="Times New Roman" w:cs="Times New Roman"/>
          <w:color w:val="000000"/>
        </w:rPr>
        <w:t>a Psi chapter took place on 4/10/17</w:t>
      </w:r>
      <w:r w:rsidRPr="005604E5">
        <w:rPr>
          <w:rFonts w:ascii="Times New Roman" w:hAnsi="Times New Roman" w:cs="Times New Roman"/>
          <w:color w:val="000000"/>
        </w:rPr>
        <w:t xml:space="preserve">.  Students were informed of their eligibility to join Rho Chi by being presented letters that were handwritten by current chapter members from the P3 class.  An additional e-mail invitation was sent to all new initiates.  The ceremony took place on campus in our school’s Mountain View Room.  Members being initiated were allowed to bring one guest with their dues and </w:t>
      </w:r>
      <w:r w:rsidR="00E36FAA">
        <w:rPr>
          <w:rFonts w:ascii="Times New Roman" w:hAnsi="Times New Roman" w:cs="Times New Roman"/>
          <w:color w:val="000000"/>
        </w:rPr>
        <w:t xml:space="preserve">any </w:t>
      </w:r>
      <w:r w:rsidRPr="005604E5">
        <w:rPr>
          <w:rFonts w:ascii="Times New Roman" w:hAnsi="Times New Roman" w:cs="Times New Roman"/>
          <w:color w:val="000000"/>
        </w:rPr>
        <w:t>additional guests for $25</w:t>
      </w:r>
      <w:r w:rsidR="00E36FAA">
        <w:rPr>
          <w:rFonts w:ascii="Times New Roman" w:hAnsi="Times New Roman" w:cs="Times New Roman"/>
          <w:color w:val="000000"/>
        </w:rPr>
        <w:t xml:space="preserve"> each</w:t>
      </w:r>
      <w:r w:rsidRPr="005604E5">
        <w:rPr>
          <w:rFonts w:ascii="Times New Roman" w:hAnsi="Times New Roman" w:cs="Times New Roman"/>
          <w:color w:val="000000"/>
        </w:rPr>
        <w:t xml:space="preserve">.  All current Rho Chi members were invited to attend along with faculty and staff who were charged $25.  Our keynote speaker this year was Dr. </w:t>
      </w:r>
      <w:r w:rsidR="00E36FAA">
        <w:rPr>
          <w:rFonts w:ascii="Times New Roman" w:hAnsi="Times New Roman" w:cs="Times New Roman"/>
          <w:color w:val="000000"/>
        </w:rPr>
        <w:t xml:space="preserve">Briana </w:t>
      </w:r>
      <w:proofErr w:type="spellStart"/>
      <w:r w:rsidR="00E36FAA">
        <w:rPr>
          <w:rFonts w:ascii="Times New Roman" w:hAnsi="Times New Roman" w:cs="Times New Roman"/>
          <w:color w:val="000000"/>
        </w:rPr>
        <w:t>Zerr</w:t>
      </w:r>
      <w:proofErr w:type="spellEnd"/>
      <w:r w:rsidRPr="005604E5">
        <w:rPr>
          <w:rFonts w:ascii="Times New Roman" w:hAnsi="Times New Roman" w:cs="Times New Roman"/>
          <w:color w:val="000000"/>
        </w:rPr>
        <w:t xml:space="preserve">, a former Regis School of Pharmacy </w:t>
      </w:r>
      <w:r w:rsidR="00E36FAA">
        <w:rPr>
          <w:rFonts w:ascii="Times New Roman" w:hAnsi="Times New Roman" w:cs="Times New Roman"/>
          <w:color w:val="000000"/>
        </w:rPr>
        <w:t>graduate</w:t>
      </w:r>
      <w:r w:rsidRPr="005604E5">
        <w:rPr>
          <w:rFonts w:ascii="Times New Roman" w:hAnsi="Times New Roman" w:cs="Times New Roman"/>
          <w:color w:val="000000"/>
        </w:rPr>
        <w:t xml:space="preserve"> and current </w:t>
      </w:r>
      <w:r w:rsidR="00E36FAA">
        <w:rPr>
          <w:rFonts w:ascii="Times New Roman" w:hAnsi="Times New Roman" w:cs="Times New Roman"/>
          <w:color w:val="000000"/>
        </w:rPr>
        <w:t>clinical</w:t>
      </w:r>
      <w:r w:rsidRPr="005604E5">
        <w:rPr>
          <w:rFonts w:ascii="Times New Roman" w:hAnsi="Times New Roman" w:cs="Times New Roman"/>
          <w:color w:val="000000"/>
        </w:rPr>
        <w:t xml:space="preserve"> </w:t>
      </w:r>
      <w:r w:rsidR="001E6233" w:rsidRPr="005604E5">
        <w:rPr>
          <w:rFonts w:ascii="Times New Roman" w:hAnsi="Times New Roman" w:cs="Times New Roman"/>
          <w:color w:val="000000"/>
        </w:rPr>
        <w:t>pharmacist</w:t>
      </w:r>
      <w:r w:rsidRPr="005604E5">
        <w:rPr>
          <w:rFonts w:ascii="Times New Roman" w:hAnsi="Times New Roman" w:cs="Times New Roman"/>
          <w:color w:val="000000"/>
        </w:rPr>
        <w:t xml:space="preserve"> at </w:t>
      </w:r>
      <w:r w:rsidR="00E36FAA">
        <w:rPr>
          <w:rFonts w:ascii="Times New Roman" w:hAnsi="Times New Roman" w:cs="Times New Roman"/>
          <w:color w:val="000000"/>
        </w:rPr>
        <w:t>Craig Hospital</w:t>
      </w:r>
      <w:r w:rsidRPr="005604E5">
        <w:rPr>
          <w:rFonts w:ascii="Times New Roman" w:hAnsi="Times New Roman" w:cs="Times New Roman"/>
          <w:color w:val="000000"/>
        </w:rPr>
        <w:t>.  The ceremony started with an introduction from the Dean, a buffet dinner from our school’s catering service, keynote speaker, initiation ceremony, and closing remarks from faculty co-advisor Dr. Dan Berlau.  A majority of the P3 Rho Chi members attended and several P4 members were also able to attend.</w:t>
      </w:r>
    </w:p>
    <w:p w14:paraId="75424EFC" w14:textId="77777777" w:rsidR="005604E5" w:rsidRPr="005604E5" w:rsidRDefault="005604E5" w:rsidP="005604E5">
      <w:pPr>
        <w:rPr>
          <w:rFonts w:ascii="Times" w:eastAsia="Times New Roman" w:hAnsi="Times" w:cs="Times New Roman"/>
          <w:sz w:val="20"/>
          <w:szCs w:val="20"/>
        </w:rPr>
      </w:pPr>
    </w:p>
    <w:p w14:paraId="0BDD1B7A" w14:textId="77777777" w:rsidR="005604E5" w:rsidRDefault="005604E5" w:rsidP="005604E5">
      <w:pPr>
        <w:rPr>
          <w:rFonts w:ascii="Arial" w:hAnsi="Arial" w:cs="Arial"/>
          <w:color w:val="000000"/>
        </w:rPr>
      </w:pPr>
      <w:r w:rsidRPr="005604E5">
        <w:rPr>
          <w:rFonts w:ascii="Arial" w:hAnsi="Arial" w:cs="Arial"/>
          <w:b/>
          <w:bCs/>
          <w:color w:val="000000"/>
        </w:rPr>
        <w:t>Evaluation/Reflection</w:t>
      </w:r>
      <w:r w:rsidRPr="005604E5">
        <w:rPr>
          <w:rFonts w:ascii="Arial" w:hAnsi="Arial" w:cs="Arial"/>
          <w:color w:val="000000"/>
        </w:rPr>
        <w:t>: Provide a reflective paragraph that evaluates the effectiveness of your activities and ways to improve. (Limit 500 words)</w:t>
      </w:r>
    </w:p>
    <w:p w14:paraId="6C888D67" w14:textId="77777777" w:rsidR="00B8305C" w:rsidRPr="005604E5" w:rsidRDefault="00B8305C" w:rsidP="005604E5">
      <w:pPr>
        <w:rPr>
          <w:rFonts w:ascii="Times" w:hAnsi="Times" w:cs="Times New Roman"/>
          <w:sz w:val="20"/>
          <w:szCs w:val="20"/>
        </w:rPr>
      </w:pPr>
    </w:p>
    <w:p w14:paraId="47CDF031" w14:textId="1A2F7D72" w:rsidR="003A17FF" w:rsidRDefault="003A17FF" w:rsidP="003A17FF">
      <w:pPr>
        <w:rPr>
          <w:rFonts w:ascii="Times New Roman" w:hAnsi="Times New Roman" w:cs="Times New Roman"/>
          <w:color w:val="000000"/>
        </w:rPr>
      </w:pPr>
      <w:r>
        <w:rPr>
          <w:rFonts w:ascii="Times New Roman" w:hAnsi="Times New Roman" w:cs="Times New Roman"/>
          <w:color w:val="000000"/>
        </w:rPr>
        <w:t>The 2016-2017 academic year was the third year of the Delta Psi chapter, and our focus over this year was to further the financial stability of our new chapter and promote academic excellence. By furthering our financial stability, we hope that future officers will be able to more easily attend the Rho Chi Annual Meeting and therefore participate in the Rho Chi community on a national level. However, our primary focus was on raising awareness of Rho Chi as an organization within Re</w:t>
      </w:r>
      <w:r w:rsidR="005C2F71">
        <w:rPr>
          <w:rFonts w:ascii="Times New Roman" w:hAnsi="Times New Roman" w:cs="Times New Roman"/>
          <w:color w:val="000000"/>
        </w:rPr>
        <w:t>gis University in order to grow</w:t>
      </w:r>
      <w:r>
        <w:rPr>
          <w:rFonts w:ascii="Times New Roman" w:hAnsi="Times New Roman" w:cs="Times New Roman"/>
          <w:color w:val="000000"/>
        </w:rPr>
        <w:t xml:space="preserve"> our chapter and foster intellectual achievement among its students. In both of these endeavors, we were successful.</w:t>
      </w:r>
    </w:p>
    <w:p w14:paraId="42846024" w14:textId="77777777" w:rsidR="003A17FF" w:rsidRDefault="003A17FF" w:rsidP="003A17FF">
      <w:pPr>
        <w:rPr>
          <w:rFonts w:ascii="Times New Roman" w:hAnsi="Times New Roman" w:cs="Times New Roman"/>
          <w:color w:val="000000"/>
        </w:rPr>
      </w:pPr>
    </w:p>
    <w:p w14:paraId="6B6924D6" w14:textId="77777777" w:rsidR="003A17FF" w:rsidRDefault="003A17FF" w:rsidP="003A17FF">
      <w:pPr>
        <w:rPr>
          <w:rFonts w:ascii="Times New Roman" w:hAnsi="Times New Roman" w:cs="Times New Roman"/>
          <w:color w:val="000000"/>
        </w:rPr>
      </w:pPr>
      <w:r>
        <w:rPr>
          <w:rFonts w:ascii="Times New Roman" w:hAnsi="Times New Roman" w:cs="Times New Roman"/>
          <w:color w:val="000000"/>
        </w:rPr>
        <w:t xml:space="preserve">Three events in particular fostered intellectual achievement and promoted the advancement of pharmacy. The first was the joint social event with the University of Colorado’s Rho Chi chapter. This event hosted pharmacy residents so that they could share their knowledge and experiences. Second was the event where P3 Rho Chi members shared tips and study habits to P1 students in order to encourage their success in pharmacy school. Third was the event where Rho Chi members attended a meeting of the pre-pharmacy club in order to answer questions about how to apply to pharmacy schools, give tips for interviews and studying for the PCAT, and share experiences on how to adapt and succeed in pharmacy school. </w:t>
      </w:r>
    </w:p>
    <w:p w14:paraId="3BB704D4" w14:textId="77777777" w:rsidR="003A17FF" w:rsidRDefault="003A17FF" w:rsidP="003A17FF">
      <w:pPr>
        <w:rPr>
          <w:rFonts w:ascii="Times New Roman" w:hAnsi="Times New Roman" w:cs="Times New Roman"/>
          <w:color w:val="000000"/>
        </w:rPr>
      </w:pPr>
    </w:p>
    <w:p w14:paraId="7740FFD2" w14:textId="77777777" w:rsidR="003A17FF" w:rsidRDefault="003A17FF" w:rsidP="003A17FF">
      <w:pPr>
        <w:rPr>
          <w:rFonts w:ascii="Times New Roman" w:hAnsi="Times New Roman" w:cs="Times New Roman"/>
          <w:color w:val="000000"/>
        </w:rPr>
      </w:pPr>
      <w:r>
        <w:rPr>
          <w:rFonts w:ascii="Times New Roman" w:hAnsi="Times New Roman" w:cs="Times New Roman"/>
          <w:color w:val="000000"/>
        </w:rPr>
        <w:t>Since one of the major goals established last year was to participate more actively in Rho Chi nationally, we took a more proactive stance to get a member to the National Meeting. In doing so, we also made contingency plans to ensure a delegate would be able to attend. This was beneficial as we did have to alter our plans as to what delegate would be attending. With the success of our stronger focus on fundraising, we hope that in future years we will be able to support more members attending the Nation Meeting as in prior years finances were a consistent difficulty.</w:t>
      </w:r>
    </w:p>
    <w:p w14:paraId="13A30E15" w14:textId="77777777" w:rsidR="003A17FF" w:rsidRDefault="003A17FF" w:rsidP="003A17FF">
      <w:pPr>
        <w:rPr>
          <w:rFonts w:ascii="Times New Roman" w:hAnsi="Times New Roman" w:cs="Times New Roman"/>
          <w:color w:val="000000"/>
        </w:rPr>
      </w:pPr>
    </w:p>
    <w:p w14:paraId="715FF998" w14:textId="77777777" w:rsidR="003A17FF" w:rsidRDefault="003A17FF" w:rsidP="003A17FF">
      <w:pPr>
        <w:rPr>
          <w:rFonts w:ascii="Times New Roman" w:hAnsi="Times New Roman" w:cs="Times New Roman"/>
          <w:color w:val="000000"/>
        </w:rPr>
      </w:pPr>
      <w:r>
        <w:rPr>
          <w:rFonts w:ascii="Times New Roman" w:hAnsi="Times New Roman" w:cs="Times New Roman"/>
          <w:color w:val="000000"/>
        </w:rPr>
        <w:t>With such a strong focus on intellectual achievement and increasing financial stability for future years, there was less of a focus on philanthropic involvement.  Therefore, a major goal for the next years to come will be to promote and maintain philanthropic efforts that we have supported in prior years to foster the ethical mission of Rho Chi. Despite this short-coming this year, the Delta Psi chapter has been successful overall in its endeavors. Our incoming members are enthusiastic and dedicated to the further growth, development, and achievement of the Delta Psi chapter.</w:t>
      </w:r>
    </w:p>
    <w:p w14:paraId="06E77D58" w14:textId="11C4D938" w:rsidR="005604E5" w:rsidRPr="005604E5" w:rsidRDefault="005604E5" w:rsidP="005604E5">
      <w:pPr>
        <w:rPr>
          <w:rFonts w:ascii="Times" w:hAnsi="Times" w:cs="Times New Roman"/>
          <w:sz w:val="20"/>
          <w:szCs w:val="20"/>
        </w:rPr>
      </w:pPr>
      <w:r w:rsidRPr="005604E5">
        <w:rPr>
          <w:rFonts w:ascii="Times New Roman" w:hAnsi="Times New Roman" w:cs="Times New Roman"/>
          <w:color w:val="000000"/>
        </w:rPr>
        <w:t xml:space="preserve">  </w:t>
      </w:r>
    </w:p>
    <w:p w14:paraId="79C0556F" w14:textId="77777777" w:rsidR="005604E5" w:rsidRPr="005604E5" w:rsidRDefault="005604E5" w:rsidP="005604E5">
      <w:pPr>
        <w:rPr>
          <w:rFonts w:ascii="Times" w:eastAsia="Times New Roman" w:hAnsi="Times" w:cs="Times New Roman"/>
          <w:sz w:val="20"/>
          <w:szCs w:val="20"/>
        </w:rPr>
      </w:pPr>
    </w:p>
    <w:p w14:paraId="629A7391" w14:textId="77777777" w:rsidR="005604E5" w:rsidRPr="005604E5" w:rsidRDefault="005604E5" w:rsidP="005604E5">
      <w:pPr>
        <w:rPr>
          <w:rFonts w:ascii="Times" w:hAnsi="Times" w:cs="Times New Roman"/>
          <w:sz w:val="20"/>
          <w:szCs w:val="20"/>
        </w:rPr>
      </w:pPr>
      <w:r w:rsidRPr="005604E5">
        <w:rPr>
          <w:rFonts w:ascii="Arial" w:hAnsi="Arial" w:cs="Arial"/>
          <w:b/>
          <w:bCs/>
          <w:color w:val="000000"/>
        </w:rPr>
        <w:t>Other information</w:t>
      </w:r>
      <w:r w:rsidRPr="005604E5">
        <w:rPr>
          <w:rFonts w:ascii="Arial" w:hAnsi="Arial" w:cs="Arial"/>
          <w:color w:val="000000"/>
        </w:rPr>
        <w:t>:  If you would like to provide other information about your chapter that was not included in the above categories (e.g., development of a new website, organizing a regional meeting, etc.), add it here: (Limit 500 words)</w:t>
      </w:r>
    </w:p>
    <w:p w14:paraId="5A505F69" w14:textId="77777777" w:rsidR="005604E5" w:rsidRPr="005604E5" w:rsidRDefault="005604E5" w:rsidP="005604E5">
      <w:pPr>
        <w:spacing w:after="240"/>
        <w:rPr>
          <w:rFonts w:ascii="Times" w:eastAsia="Times New Roman" w:hAnsi="Times" w:cs="Times New Roman"/>
          <w:sz w:val="20"/>
          <w:szCs w:val="20"/>
        </w:rPr>
      </w:pPr>
    </w:p>
    <w:p w14:paraId="586921E6" w14:textId="77777777" w:rsidR="005604E5" w:rsidRPr="005604E5" w:rsidRDefault="005604E5" w:rsidP="005604E5">
      <w:pPr>
        <w:rPr>
          <w:rFonts w:ascii="Times" w:hAnsi="Times" w:cs="Times New Roman"/>
          <w:sz w:val="20"/>
          <w:szCs w:val="20"/>
        </w:rPr>
      </w:pPr>
      <w:r w:rsidRPr="005604E5">
        <w:rPr>
          <w:rFonts w:ascii="Arial" w:hAnsi="Arial" w:cs="Arial"/>
          <w:b/>
          <w:bCs/>
          <w:color w:val="000000"/>
          <w:sz w:val="32"/>
          <w:szCs w:val="32"/>
        </w:rPr>
        <w:t>If your chapter would like to be considered for the Most Improved Chapter Award, please complete the following form on a separate page.</w:t>
      </w:r>
    </w:p>
    <w:p w14:paraId="54465DD4" w14:textId="77777777" w:rsidR="005604E5" w:rsidRPr="005604E5" w:rsidRDefault="005604E5" w:rsidP="005604E5">
      <w:pPr>
        <w:jc w:val="center"/>
        <w:rPr>
          <w:rFonts w:ascii="Times" w:hAnsi="Times" w:cs="Times New Roman"/>
          <w:sz w:val="20"/>
          <w:szCs w:val="20"/>
        </w:rPr>
      </w:pPr>
      <w:r w:rsidRPr="005604E5">
        <w:rPr>
          <w:rFonts w:ascii="Arial" w:hAnsi="Arial" w:cs="Arial"/>
          <w:b/>
          <w:bCs/>
          <w:i/>
          <w:iCs/>
          <w:color w:val="666666"/>
          <w:sz w:val="32"/>
          <w:szCs w:val="32"/>
        </w:rPr>
        <w:t>Most Improved Chapter Award</w:t>
      </w:r>
    </w:p>
    <w:p w14:paraId="2A8A6FB9" w14:textId="77777777" w:rsidR="005604E5" w:rsidRPr="005604E5" w:rsidRDefault="005604E5" w:rsidP="005604E5">
      <w:pPr>
        <w:rPr>
          <w:rFonts w:ascii="Times" w:eastAsia="Times New Roman" w:hAnsi="Times" w:cs="Times New Roman"/>
          <w:sz w:val="20"/>
          <w:szCs w:val="20"/>
        </w:rPr>
      </w:pPr>
    </w:p>
    <w:p w14:paraId="1BECE0A7" w14:textId="77777777" w:rsidR="005604E5" w:rsidRPr="005604E5" w:rsidRDefault="005604E5" w:rsidP="005604E5">
      <w:pPr>
        <w:rPr>
          <w:rFonts w:ascii="Times" w:hAnsi="Times" w:cs="Times New Roman"/>
          <w:sz w:val="20"/>
          <w:szCs w:val="20"/>
        </w:rPr>
      </w:pPr>
      <w:r w:rsidRPr="005604E5">
        <w:rPr>
          <w:rFonts w:ascii="Arial" w:hAnsi="Arial" w:cs="Arial"/>
          <w:i/>
          <w:iCs/>
          <w:color w:val="666666"/>
        </w:rPr>
        <w:t>Some chapters have been relatively inactive in past years, but current students/advisors have made great strides to increase the activities/projects of their chapters.  Rho Chi has instituted a designation for the “Most Improved Chapter Award” to recognize such strides.  In order to be eligible for this award, a chapter must meet all the basic chapter requirements requested within the chapter annual report.  Furthermore, the chapter annual report, names of elected officers, and the name of the chapter delegate to the Rho Chi Society National Office must be submitted to the Rho Chi National Office by the respective deadlines for each of these items. The chapter must send a representative to the Rho Chi Society Annual Meeting.  In addition, chapters must have “active” chapter status for at least 2 consecutive years (e.g., new schools must be in at least the third year of chapter activity).   </w:t>
      </w:r>
    </w:p>
    <w:p w14:paraId="69733557" w14:textId="77777777" w:rsidR="005604E5" w:rsidRPr="005604E5" w:rsidRDefault="005604E5" w:rsidP="005604E5">
      <w:pPr>
        <w:rPr>
          <w:rFonts w:ascii="Times" w:eastAsia="Times New Roman" w:hAnsi="Times" w:cs="Times New Roman"/>
          <w:sz w:val="20"/>
          <w:szCs w:val="20"/>
        </w:rPr>
      </w:pPr>
    </w:p>
    <w:p w14:paraId="03D2402C" w14:textId="77777777" w:rsidR="005604E5" w:rsidRPr="005604E5" w:rsidRDefault="005604E5" w:rsidP="005604E5">
      <w:pPr>
        <w:rPr>
          <w:rFonts w:ascii="Times" w:hAnsi="Times" w:cs="Times New Roman"/>
          <w:sz w:val="20"/>
          <w:szCs w:val="20"/>
        </w:rPr>
      </w:pPr>
      <w:r w:rsidRPr="005604E5">
        <w:rPr>
          <w:rFonts w:ascii="Arial" w:hAnsi="Arial" w:cs="Arial"/>
          <w:i/>
          <w:iCs/>
          <w:color w:val="666666"/>
        </w:rPr>
        <w:t>If your chapter would like to be considered for the “Most Improved Chapter Award,” indicate the significant improvement(s) of your chapter below.  Limit to one page.</w:t>
      </w:r>
    </w:p>
    <w:p w14:paraId="33F48B3D" w14:textId="77777777" w:rsidR="005604E5" w:rsidRPr="005604E5" w:rsidRDefault="005604E5" w:rsidP="005604E5">
      <w:pPr>
        <w:rPr>
          <w:rFonts w:ascii="Times" w:eastAsia="Times New Roman" w:hAnsi="Times" w:cs="Times New Roman"/>
          <w:sz w:val="20"/>
          <w:szCs w:val="20"/>
        </w:rPr>
      </w:pPr>
    </w:p>
    <w:p w14:paraId="478E5FED" w14:textId="77777777" w:rsidR="005604E5" w:rsidRPr="005604E5" w:rsidRDefault="005604E5" w:rsidP="005604E5">
      <w:pPr>
        <w:rPr>
          <w:rFonts w:ascii="Times" w:hAnsi="Times" w:cs="Times New Roman"/>
          <w:sz w:val="20"/>
          <w:szCs w:val="20"/>
        </w:rPr>
      </w:pPr>
      <w:r w:rsidRPr="005604E5">
        <w:rPr>
          <w:rFonts w:ascii="Arial" w:hAnsi="Arial" w:cs="Arial"/>
          <w:color w:val="000000"/>
        </w:rPr>
        <w:t>Name of School/College:</w:t>
      </w:r>
    </w:p>
    <w:p w14:paraId="3C02ECDA" w14:textId="77777777" w:rsidR="005604E5" w:rsidRPr="005604E5" w:rsidRDefault="005604E5" w:rsidP="005604E5">
      <w:pPr>
        <w:rPr>
          <w:rFonts w:ascii="Times" w:eastAsia="Times New Roman" w:hAnsi="Times" w:cs="Times New Roman"/>
          <w:sz w:val="20"/>
          <w:szCs w:val="20"/>
        </w:rPr>
      </w:pPr>
    </w:p>
    <w:p w14:paraId="5745344C" w14:textId="77777777" w:rsidR="005604E5" w:rsidRPr="005604E5" w:rsidRDefault="005604E5" w:rsidP="005604E5">
      <w:pPr>
        <w:rPr>
          <w:rFonts w:ascii="Times" w:hAnsi="Times" w:cs="Times New Roman"/>
          <w:sz w:val="20"/>
          <w:szCs w:val="20"/>
        </w:rPr>
      </w:pPr>
      <w:r w:rsidRPr="005604E5">
        <w:rPr>
          <w:rFonts w:ascii="Arial" w:hAnsi="Arial" w:cs="Arial"/>
          <w:color w:val="000000"/>
        </w:rPr>
        <w:t>Chapter name and region:</w:t>
      </w:r>
    </w:p>
    <w:p w14:paraId="14F41DEE" w14:textId="77777777" w:rsidR="005604E5" w:rsidRPr="005604E5" w:rsidRDefault="005604E5" w:rsidP="005604E5">
      <w:pPr>
        <w:rPr>
          <w:rFonts w:ascii="Times" w:eastAsia="Times New Roman" w:hAnsi="Times" w:cs="Times New Roman"/>
          <w:sz w:val="20"/>
          <w:szCs w:val="20"/>
        </w:rPr>
      </w:pPr>
    </w:p>
    <w:p w14:paraId="6EB90B9D" w14:textId="0E3DBC93" w:rsidR="00AA1758" w:rsidRPr="000A6995" w:rsidRDefault="005604E5">
      <w:pPr>
        <w:rPr>
          <w:rFonts w:ascii="Times" w:hAnsi="Times" w:cs="Times New Roman"/>
          <w:sz w:val="20"/>
          <w:szCs w:val="20"/>
        </w:rPr>
      </w:pPr>
      <w:r w:rsidRPr="005604E5">
        <w:rPr>
          <w:rFonts w:ascii="Arial" w:hAnsi="Arial" w:cs="Arial"/>
          <w:color w:val="000000"/>
        </w:rPr>
        <w:t>Name of member submitting statement:</w:t>
      </w:r>
    </w:p>
    <w:sectPr w:rsidR="00AA1758" w:rsidRPr="000A6995" w:rsidSect="00E23A3E">
      <w:headerReference w:type="default" r:id="rId8"/>
      <w:footerReference w:type="default" r:id="rId9"/>
      <w:headerReference w:type="first" r:id="rId10"/>
      <w:footerReference w:type="first" r:id="rId11"/>
      <w:pgSz w:w="15840" w:h="12240" w:orient="landscape"/>
      <w:pgMar w:top="1800" w:right="1440" w:bottom="18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31E69A" w14:textId="77777777" w:rsidR="004904EE" w:rsidRDefault="004904EE" w:rsidP="00E23A3E">
      <w:r>
        <w:separator/>
      </w:r>
    </w:p>
  </w:endnote>
  <w:endnote w:type="continuationSeparator" w:id="0">
    <w:p w14:paraId="4C200532" w14:textId="77777777" w:rsidR="004904EE" w:rsidRDefault="004904EE" w:rsidP="00E23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26E267" w14:textId="13BD73A8" w:rsidR="00E23A3E" w:rsidRDefault="00C65DEE">
    <w:pPr>
      <w:pStyle w:val="Footer"/>
    </w:pPr>
    <w:r>
      <w:rPr>
        <w:rFonts w:ascii="Times New Roman" w:eastAsia="Times New Roman" w:hAnsi="Times New Roman" w:cs="Times New Roman"/>
        <w:b/>
        <w:bCs/>
        <w:color w:val="000000"/>
      </w:rPr>
      <w:t>Revised 5/10/17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90D2F6" w14:textId="07EED539" w:rsidR="00E23A3E" w:rsidRDefault="00EA25DC">
    <w:pPr>
      <w:pStyle w:val="Footer"/>
    </w:pPr>
    <w:r>
      <w:rPr>
        <w:rFonts w:ascii="Times New Roman" w:eastAsia="Times New Roman" w:hAnsi="Times New Roman" w:cs="Times New Roman"/>
        <w:b/>
        <w:bCs/>
        <w:color w:val="000000"/>
      </w:rPr>
      <w:t>Revised 5/10/17</w:t>
    </w:r>
    <w:r w:rsidR="00E23A3E">
      <w:ptab w:relativeTo="margin" w:alignment="center" w:leader="none"/>
    </w:r>
    <w:r w:rsidR="00E23A3E">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79FC10" w14:textId="77777777" w:rsidR="004904EE" w:rsidRDefault="004904EE" w:rsidP="00E23A3E">
      <w:r>
        <w:separator/>
      </w:r>
    </w:p>
  </w:footnote>
  <w:footnote w:type="continuationSeparator" w:id="0">
    <w:p w14:paraId="663B478F" w14:textId="77777777" w:rsidR="004904EE" w:rsidRDefault="004904EE" w:rsidP="00E23A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6D469" w14:textId="77777777" w:rsidR="00E23A3E" w:rsidRDefault="00E23A3E" w:rsidP="00E23A3E">
    <w:pPr>
      <w:ind w:right="360"/>
      <w:rPr>
        <w:rFonts w:ascii="Times New Roman" w:hAnsi="Times New Roman" w:cs="Times New Roman"/>
        <w:b/>
        <w:bCs/>
        <w:color w:val="000000"/>
        <w:sz w:val="20"/>
        <w:szCs w:val="20"/>
      </w:rPr>
    </w:pPr>
  </w:p>
  <w:p w14:paraId="2EDFAE5E" w14:textId="77777777" w:rsidR="00E23A3E" w:rsidRDefault="00E23A3E" w:rsidP="00E23A3E">
    <w:pPr>
      <w:ind w:right="360"/>
      <w:rPr>
        <w:rFonts w:ascii="Times New Roman" w:hAnsi="Times New Roman" w:cs="Times New Roman"/>
        <w:b/>
        <w:bCs/>
        <w:color w:val="000000"/>
        <w:sz w:val="20"/>
        <w:szCs w:val="20"/>
      </w:rPr>
    </w:pPr>
  </w:p>
  <w:p w14:paraId="77F9FF5A" w14:textId="4CC621EC" w:rsidR="00E23A3E" w:rsidRDefault="00E23A3E" w:rsidP="00E23A3E">
    <w:pPr>
      <w:ind w:right="360"/>
      <w:rPr>
        <w:rFonts w:ascii="Times New Roman" w:hAnsi="Times New Roman" w:cs="Times New Roman"/>
        <w:b/>
        <w:bCs/>
        <w:color w:val="000000"/>
        <w:sz w:val="20"/>
        <w:szCs w:val="20"/>
      </w:rPr>
    </w:pPr>
    <w:r>
      <w:rPr>
        <w:rFonts w:ascii="Times New Roman" w:hAnsi="Times New Roman" w:cs="Times New Roman"/>
        <w:b/>
        <w:bCs/>
        <w:color w:val="000000"/>
        <w:sz w:val="20"/>
        <w:szCs w:val="20"/>
      </w:rPr>
      <w:t>The Rho Chi Society</w:t>
    </w:r>
  </w:p>
  <w:p w14:paraId="562BDD4A" w14:textId="1B000879" w:rsidR="00E23A3E" w:rsidRPr="00E23A3E" w:rsidRDefault="00E23A3E" w:rsidP="00E23A3E">
    <w:pPr>
      <w:ind w:right="360"/>
      <w:rPr>
        <w:rFonts w:ascii="Times" w:hAnsi="Times" w:cs="Times New Roman"/>
        <w:sz w:val="20"/>
        <w:szCs w:val="20"/>
      </w:rPr>
    </w:pPr>
    <w:r w:rsidRPr="00E23A3E">
      <w:rPr>
        <w:rFonts w:ascii="Times New Roman" w:hAnsi="Times New Roman" w:cs="Times New Roman"/>
        <w:b/>
        <w:bCs/>
        <w:color w:val="000000"/>
        <w:sz w:val="20"/>
        <w:szCs w:val="20"/>
      </w:rPr>
      <w:t>Annual Chapter Report - Delta Psi Chapter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59D36" w14:textId="120FC2F3" w:rsidR="00E23A3E" w:rsidRDefault="00E23A3E" w:rsidP="00E23A3E">
    <w:pPr>
      <w:pStyle w:val="Header"/>
      <w:jc w:val="center"/>
    </w:pPr>
    <w:r>
      <w:rPr>
        <w:rFonts w:ascii="Times New Roman" w:eastAsia="Times New Roman" w:hAnsi="Times New Roman" w:cs="Times New Roman"/>
        <w:noProof/>
        <w:color w:val="000000"/>
      </w:rPr>
      <w:drawing>
        <wp:inline distT="0" distB="0" distL="0" distR="0" wp14:anchorId="76597E72" wp14:editId="4DE138A0">
          <wp:extent cx="889000" cy="618435"/>
          <wp:effectExtent l="0" t="0" r="0" b="0"/>
          <wp:docPr id="1" name="Picture 1" descr="https://lh5.googleusercontent.com/6_nWgBCc4LAYvSxUhzCageDLyWEyXSU2gyRMxYMkkt5ilrExJdfUc0Q7gk3uKMxXKWq0fxPFR_4mIWC6DX-7cCphiMrwQ2J7-w47yTMghgpBnVVhSE_R5uO5_bk4nESi2ImTQBH6mT6IwM5i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h5.googleusercontent.com/6_nWgBCc4LAYvSxUhzCageDLyWEyXSU2gyRMxYMkkt5ilrExJdfUc0Q7gk3uKMxXKWq0fxPFR_4mIWC6DX-7cCphiMrwQ2J7-w47yTMghgpBnVVhSE_R5uO5_bk4nESi2ImTQBH6mT6IwM5i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0107" cy="6192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3863D6"/>
    <w:multiLevelType w:val="multilevel"/>
    <w:tmpl w:val="8A126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AD41E9"/>
    <w:multiLevelType w:val="multilevel"/>
    <w:tmpl w:val="A5EE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4E5"/>
    <w:rsid w:val="00023610"/>
    <w:rsid w:val="000A6995"/>
    <w:rsid w:val="001E6233"/>
    <w:rsid w:val="0023785A"/>
    <w:rsid w:val="002E4B0A"/>
    <w:rsid w:val="00366CB4"/>
    <w:rsid w:val="003A17FF"/>
    <w:rsid w:val="003A2B4F"/>
    <w:rsid w:val="003C23BC"/>
    <w:rsid w:val="003F51AE"/>
    <w:rsid w:val="004904EE"/>
    <w:rsid w:val="004C0D64"/>
    <w:rsid w:val="005604E5"/>
    <w:rsid w:val="005812B9"/>
    <w:rsid w:val="005C2F71"/>
    <w:rsid w:val="005E51E7"/>
    <w:rsid w:val="00616675"/>
    <w:rsid w:val="00663A12"/>
    <w:rsid w:val="00683FC3"/>
    <w:rsid w:val="007351E9"/>
    <w:rsid w:val="007F2149"/>
    <w:rsid w:val="008474E3"/>
    <w:rsid w:val="0086069C"/>
    <w:rsid w:val="00960DC9"/>
    <w:rsid w:val="009654F9"/>
    <w:rsid w:val="009B62C9"/>
    <w:rsid w:val="00A1257B"/>
    <w:rsid w:val="00AA1758"/>
    <w:rsid w:val="00B70344"/>
    <w:rsid w:val="00B8305C"/>
    <w:rsid w:val="00BC5191"/>
    <w:rsid w:val="00C644BD"/>
    <w:rsid w:val="00C65DEE"/>
    <w:rsid w:val="00D75295"/>
    <w:rsid w:val="00E23A3E"/>
    <w:rsid w:val="00E36FAA"/>
    <w:rsid w:val="00E54137"/>
    <w:rsid w:val="00E64506"/>
    <w:rsid w:val="00EA25DC"/>
    <w:rsid w:val="00EA698E"/>
    <w:rsid w:val="00FE7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0F0D066"/>
  <w14:defaultImageDpi w14:val="300"/>
  <w15:docId w15:val="{1EAFCB3F-2D2B-4DF3-884C-A9726C37B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4E5"/>
    <w:pPr>
      <w:spacing w:before="100" w:beforeAutospacing="1" w:after="100" w:afterAutospacing="1"/>
    </w:pPr>
    <w:rPr>
      <w:rFonts w:ascii="Times" w:hAnsi="Times" w:cs="Times New Roman"/>
      <w:sz w:val="20"/>
      <w:szCs w:val="20"/>
    </w:rPr>
  </w:style>
  <w:style w:type="table" w:styleId="TableGrid">
    <w:name w:val="Table Grid"/>
    <w:basedOn w:val="TableNormal"/>
    <w:uiPriority w:val="59"/>
    <w:rsid w:val="00560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A3E"/>
    <w:pPr>
      <w:tabs>
        <w:tab w:val="center" w:pos="4320"/>
        <w:tab w:val="right" w:pos="8640"/>
      </w:tabs>
    </w:pPr>
  </w:style>
  <w:style w:type="character" w:customStyle="1" w:styleId="HeaderChar">
    <w:name w:val="Header Char"/>
    <w:basedOn w:val="DefaultParagraphFont"/>
    <w:link w:val="Header"/>
    <w:uiPriority w:val="99"/>
    <w:rsid w:val="00E23A3E"/>
  </w:style>
  <w:style w:type="paragraph" w:styleId="Footer">
    <w:name w:val="footer"/>
    <w:basedOn w:val="Normal"/>
    <w:link w:val="FooterChar"/>
    <w:uiPriority w:val="99"/>
    <w:unhideWhenUsed/>
    <w:rsid w:val="00E23A3E"/>
    <w:pPr>
      <w:tabs>
        <w:tab w:val="center" w:pos="4320"/>
        <w:tab w:val="right" w:pos="8640"/>
      </w:tabs>
    </w:pPr>
  </w:style>
  <w:style w:type="character" w:customStyle="1" w:styleId="FooterChar">
    <w:name w:val="Footer Char"/>
    <w:basedOn w:val="DefaultParagraphFont"/>
    <w:link w:val="Footer"/>
    <w:uiPriority w:val="99"/>
    <w:rsid w:val="00E23A3E"/>
  </w:style>
  <w:style w:type="paragraph" w:styleId="BalloonText">
    <w:name w:val="Balloon Text"/>
    <w:basedOn w:val="Normal"/>
    <w:link w:val="BalloonTextChar"/>
    <w:uiPriority w:val="99"/>
    <w:semiHidden/>
    <w:unhideWhenUsed/>
    <w:rsid w:val="00E23A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3A3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149621">
      <w:bodyDiv w:val="1"/>
      <w:marLeft w:val="0"/>
      <w:marRight w:val="0"/>
      <w:marTop w:val="0"/>
      <w:marBottom w:val="0"/>
      <w:divBdr>
        <w:top w:val="none" w:sz="0" w:space="0" w:color="auto"/>
        <w:left w:val="none" w:sz="0" w:space="0" w:color="auto"/>
        <w:bottom w:val="none" w:sz="0" w:space="0" w:color="auto"/>
        <w:right w:val="none" w:sz="0" w:space="0" w:color="auto"/>
      </w:divBdr>
      <w:divsChild>
        <w:div w:id="1171749963">
          <w:marLeft w:val="0"/>
          <w:marRight w:val="0"/>
          <w:marTop w:val="0"/>
          <w:marBottom w:val="0"/>
          <w:divBdr>
            <w:top w:val="none" w:sz="0" w:space="0" w:color="auto"/>
            <w:left w:val="none" w:sz="0" w:space="0" w:color="auto"/>
            <w:bottom w:val="none" w:sz="0" w:space="0" w:color="auto"/>
            <w:right w:val="none" w:sz="0" w:space="0" w:color="auto"/>
          </w:divBdr>
        </w:div>
        <w:div w:id="19668164">
          <w:marLeft w:val="0"/>
          <w:marRight w:val="0"/>
          <w:marTop w:val="0"/>
          <w:marBottom w:val="0"/>
          <w:divBdr>
            <w:top w:val="none" w:sz="0" w:space="0" w:color="auto"/>
            <w:left w:val="none" w:sz="0" w:space="0" w:color="auto"/>
            <w:bottom w:val="none" w:sz="0" w:space="0" w:color="auto"/>
            <w:right w:val="none" w:sz="0" w:space="0" w:color="auto"/>
          </w:divBdr>
        </w:div>
        <w:div w:id="1726484990">
          <w:marLeft w:val="-15"/>
          <w:marRight w:val="0"/>
          <w:marTop w:val="0"/>
          <w:marBottom w:val="0"/>
          <w:divBdr>
            <w:top w:val="none" w:sz="0" w:space="0" w:color="auto"/>
            <w:left w:val="none" w:sz="0" w:space="0" w:color="auto"/>
            <w:bottom w:val="none" w:sz="0" w:space="0" w:color="auto"/>
            <w:right w:val="none" w:sz="0" w:space="0" w:color="auto"/>
          </w:divBdr>
        </w:div>
        <w:div w:id="888341599">
          <w:marLeft w:val="-810"/>
          <w:marRight w:val="0"/>
          <w:marTop w:val="0"/>
          <w:marBottom w:val="0"/>
          <w:divBdr>
            <w:top w:val="none" w:sz="0" w:space="0" w:color="auto"/>
            <w:left w:val="none" w:sz="0" w:space="0" w:color="auto"/>
            <w:bottom w:val="none" w:sz="0" w:space="0" w:color="auto"/>
            <w:right w:val="none" w:sz="0" w:space="0" w:color="auto"/>
          </w:divBdr>
        </w:div>
        <w:div w:id="1001857400">
          <w:marLeft w:val="-15"/>
          <w:marRight w:val="0"/>
          <w:marTop w:val="0"/>
          <w:marBottom w:val="0"/>
          <w:divBdr>
            <w:top w:val="none" w:sz="0" w:space="0" w:color="auto"/>
            <w:left w:val="none" w:sz="0" w:space="0" w:color="auto"/>
            <w:bottom w:val="none" w:sz="0" w:space="0" w:color="auto"/>
            <w:right w:val="none" w:sz="0" w:space="0" w:color="auto"/>
          </w:divBdr>
        </w:div>
      </w:divsChild>
    </w:div>
    <w:div w:id="1458797165">
      <w:bodyDiv w:val="1"/>
      <w:marLeft w:val="0"/>
      <w:marRight w:val="0"/>
      <w:marTop w:val="0"/>
      <w:marBottom w:val="0"/>
      <w:divBdr>
        <w:top w:val="none" w:sz="0" w:space="0" w:color="auto"/>
        <w:left w:val="none" w:sz="0" w:space="0" w:color="auto"/>
        <w:bottom w:val="none" w:sz="0" w:space="0" w:color="auto"/>
        <w:right w:val="none" w:sz="0" w:space="0" w:color="auto"/>
      </w:divBdr>
    </w:div>
    <w:div w:id="20434344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3207F-F723-473F-85A7-9129DD06A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2785</Words>
  <Characters>15875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Cornelison</dc:creator>
  <cp:keywords/>
  <dc:description/>
  <cp:lastModifiedBy>Moriarty, Gail R</cp:lastModifiedBy>
  <cp:revision>2</cp:revision>
  <cp:lastPrinted>2017-05-15T19:43:00Z</cp:lastPrinted>
  <dcterms:created xsi:type="dcterms:W3CDTF">2017-05-15T19:43:00Z</dcterms:created>
  <dcterms:modified xsi:type="dcterms:W3CDTF">2017-05-15T19:43:00Z</dcterms:modified>
</cp:coreProperties>
</file>