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573" w:rsidRDefault="00EB6573" w:rsidP="00EB6573">
      <w:pPr>
        <w:pStyle w:val="Heading3"/>
        <w:jc w:val="center"/>
        <w:rPr>
          <w:rFonts w:eastAsiaTheme="minorHAnsi"/>
        </w:rPr>
      </w:pPr>
      <w:bookmarkStart w:id="0" w:name="_GoBack"/>
      <w:bookmarkEnd w:id="0"/>
      <w:r>
        <w:rPr>
          <w:rFonts w:eastAsiaTheme="minorHAnsi"/>
        </w:rPr>
        <w:t>Annual Chapter Report Outline</w:t>
      </w:r>
    </w:p>
    <w:p w:rsidR="00EB6573" w:rsidRDefault="00EB6573" w:rsidP="00EB6573">
      <w:pPr>
        <w:pStyle w:val="NormalWeb"/>
      </w:pPr>
      <w:r>
        <w:t>Please complete your Annual Chapter Report and submit to the National Office by May 15.</w:t>
      </w:r>
    </w:p>
    <w:p w:rsidR="00EB6573" w:rsidRDefault="00EB6573" w:rsidP="00EB6573">
      <w:pPr>
        <w:pStyle w:val="col-sm-3"/>
      </w:pPr>
      <w:r>
        <w:rPr>
          <w:rStyle w:val="Strong"/>
        </w:rPr>
        <w:t>Date of report submission:</w:t>
      </w:r>
      <w:r>
        <w:t xml:space="preserve"> 2017-04-07 </w:t>
      </w:r>
    </w:p>
    <w:p w:rsidR="00EB6573" w:rsidRDefault="00EB6573" w:rsidP="00EB6573">
      <w:pPr>
        <w:pStyle w:val="col-sm-5"/>
      </w:pPr>
      <w:r>
        <w:rPr>
          <w:rStyle w:val="Strong"/>
        </w:rPr>
        <w:t>Name of School/College:</w:t>
      </w:r>
      <w:r>
        <w:t xml:space="preserve"> Campbell University College of Pharmacy and Health Sciences </w:t>
      </w:r>
    </w:p>
    <w:p w:rsidR="00EB6573" w:rsidRDefault="00EB6573" w:rsidP="00EB6573">
      <w:pPr>
        <w:pStyle w:val="col-sm-4"/>
      </w:pPr>
      <w:r>
        <w:rPr>
          <w:rStyle w:val="Strong"/>
        </w:rPr>
        <w:t>Chapter Name &amp; region:</w:t>
      </w:r>
      <w:r>
        <w:t xml:space="preserve"> Gamma Iota, Region III-Mid-Atlantic </w:t>
      </w:r>
    </w:p>
    <w:p w:rsidR="00EB6573" w:rsidRDefault="00EB6573" w:rsidP="00EB6573">
      <w:pPr>
        <w:pStyle w:val="col-sm-8"/>
      </w:pPr>
      <w:r>
        <w:rPr>
          <w:rStyle w:val="Strong"/>
        </w:rPr>
        <w:t>Delegate who attended the Rho Chi Annual Meeting:</w:t>
      </w:r>
      <w:r>
        <w:t xml:space="preserve"> Dr. Brock </w:t>
      </w:r>
      <w:proofErr w:type="spellStart"/>
      <w:r>
        <w:t>Woodis</w:t>
      </w:r>
      <w:proofErr w:type="spellEnd"/>
      <w:r>
        <w:t xml:space="preserve"> </w:t>
      </w:r>
    </w:p>
    <w:p w:rsidR="00EB6573" w:rsidRDefault="00EB6573" w:rsidP="00EB6573">
      <w:pPr>
        <w:pStyle w:val="col-sm-4"/>
      </w:pPr>
      <w:r>
        <w:rPr>
          <w:rStyle w:val="Strong"/>
        </w:rPr>
        <w:t>Date Delegate’s name submitted:</w:t>
      </w:r>
      <w:r>
        <w:t xml:space="preserve"> 2017-03-26 </w:t>
      </w:r>
    </w:p>
    <w:p w:rsidR="00EB6573" w:rsidRDefault="00EB6573" w:rsidP="00EB6573">
      <w:pPr>
        <w:pStyle w:val="NormalWeb"/>
      </w:pPr>
      <w:r>
        <w:t>Past year's officers and e-mail addresses</w:t>
      </w:r>
    </w:p>
    <w:p w:rsidR="00EB6573" w:rsidRDefault="00EB6573" w:rsidP="00EB6573">
      <w:pPr>
        <w:pStyle w:val="NormalWeb"/>
      </w:pPr>
      <w:r>
        <w:t>President</w:t>
      </w:r>
    </w:p>
    <w:p w:rsidR="00EB6573" w:rsidRDefault="00EB6573" w:rsidP="00EB6573">
      <w:pPr>
        <w:pStyle w:val="col-sm-4"/>
      </w:pPr>
      <w:r>
        <w:t>First Name</w:t>
      </w:r>
      <w:r>
        <w:br/>
        <w:t xml:space="preserve">Stephanie </w:t>
      </w:r>
    </w:p>
    <w:p w:rsidR="00EB6573" w:rsidRDefault="00EB6573" w:rsidP="00EB6573">
      <w:pPr>
        <w:pStyle w:val="col-sm-4"/>
      </w:pPr>
      <w:r>
        <w:t>Last Name</w:t>
      </w:r>
      <w:r>
        <w:br/>
        <w:t xml:space="preserve">Burris </w:t>
      </w:r>
    </w:p>
    <w:p w:rsidR="00EB6573" w:rsidRDefault="00EB6573" w:rsidP="00EB6573">
      <w:pPr>
        <w:pStyle w:val="col-sm-4"/>
      </w:pPr>
      <w:r>
        <w:t>Email</w:t>
      </w:r>
      <w:r>
        <w:br/>
      </w:r>
      <w:hyperlink r:id="rId4" w:history="1">
        <w:r>
          <w:rPr>
            <w:rStyle w:val="Hyperlink"/>
          </w:rPr>
          <w:t>slburris1016@email.campbell.edu</w:t>
        </w:r>
      </w:hyperlink>
      <w:r>
        <w:t xml:space="preserve"> </w:t>
      </w:r>
    </w:p>
    <w:p w:rsidR="00EB6573" w:rsidRDefault="00EB6573" w:rsidP="00EB6573">
      <w:pPr>
        <w:pStyle w:val="NormalWeb"/>
      </w:pPr>
      <w:r>
        <w:t>Vice President</w:t>
      </w:r>
    </w:p>
    <w:p w:rsidR="00EB6573" w:rsidRDefault="00EB6573" w:rsidP="00EB6573">
      <w:pPr>
        <w:pStyle w:val="col-sm-4"/>
      </w:pPr>
      <w:r>
        <w:t>First Name</w:t>
      </w:r>
      <w:r>
        <w:br/>
        <w:t xml:space="preserve">Courtney </w:t>
      </w:r>
    </w:p>
    <w:p w:rsidR="00EB6573" w:rsidRDefault="00EB6573" w:rsidP="00EB6573">
      <w:pPr>
        <w:pStyle w:val="col-sm-4"/>
      </w:pPr>
      <w:r>
        <w:t>Last Name</w:t>
      </w:r>
      <w:r>
        <w:br/>
        <w:t>Nelson</w:t>
      </w:r>
    </w:p>
    <w:p w:rsidR="00EB6573" w:rsidRDefault="00EB6573" w:rsidP="00EB6573">
      <w:pPr>
        <w:pStyle w:val="col-sm-4"/>
      </w:pPr>
      <w:r>
        <w:t>Email</w:t>
      </w:r>
      <w:r>
        <w:br/>
      </w:r>
      <w:hyperlink r:id="rId5" w:history="1">
        <w:r>
          <w:rPr>
            <w:rStyle w:val="Hyperlink"/>
          </w:rPr>
          <w:t>cnhuffman0308@email.campbell.edu</w:t>
        </w:r>
      </w:hyperlink>
      <w:r>
        <w:t xml:space="preserve"> </w:t>
      </w:r>
    </w:p>
    <w:p w:rsidR="00EB6573" w:rsidRDefault="00EB6573" w:rsidP="00EB6573">
      <w:pPr>
        <w:pStyle w:val="NormalWeb"/>
      </w:pPr>
      <w:r>
        <w:t>Secretary</w:t>
      </w:r>
    </w:p>
    <w:p w:rsidR="00EB6573" w:rsidRDefault="00EB6573" w:rsidP="00EB6573">
      <w:pPr>
        <w:pStyle w:val="col-sm-4"/>
      </w:pPr>
      <w:r>
        <w:t>First Name</w:t>
      </w:r>
      <w:r>
        <w:br/>
        <w:t xml:space="preserve">Kristen </w:t>
      </w:r>
    </w:p>
    <w:p w:rsidR="00EB6573" w:rsidRDefault="00EB6573" w:rsidP="00EB6573">
      <w:pPr>
        <w:pStyle w:val="col-sm-4"/>
      </w:pPr>
      <w:r>
        <w:t>Last Name</w:t>
      </w:r>
      <w:r>
        <w:br/>
        <w:t xml:space="preserve">Castro </w:t>
      </w:r>
    </w:p>
    <w:p w:rsidR="00EB6573" w:rsidRDefault="00EB6573" w:rsidP="00EB6573">
      <w:pPr>
        <w:pStyle w:val="col-sm-4"/>
      </w:pPr>
      <w:r>
        <w:lastRenderedPageBreak/>
        <w:t>Email</w:t>
      </w:r>
      <w:r>
        <w:br/>
      </w:r>
      <w:hyperlink r:id="rId6" w:history="1">
        <w:r>
          <w:rPr>
            <w:rStyle w:val="Hyperlink"/>
          </w:rPr>
          <w:t>kecastro1224@email.campbell.edu</w:t>
        </w:r>
      </w:hyperlink>
      <w:r>
        <w:t xml:space="preserve"> </w:t>
      </w:r>
    </w:p>
    <w:p w:rsidR="00EB6573" w:rsidRDefault="00EB6573" w:rsidP="00EB6573">
      <w:pPr>
        <w:pStyle w:val="NormalWeb"/>
      </w:pPr>
      <w:r>
        <w:t>Treasurer</w:t>
      </w:r>
    </w:p>
    <w:p w:rsidR="00EB6573" w:rsidRDefault="00EB6573" w:rsidP="00EB6573">
      <w:pPr>
        <w:pStyle w:val="col-sm-4"/>
      </w:pPr>
      <w:r>
        <w:t>First Name</w:t>
      </w:r>
      <w:r>
        <w:br/>
        <w:t xml:space="preserve">Kaitlyn </w:t>
      </w:r>
    </w:p>
    <w:p w:rsidR="00EB6573" w:rsidRDefault="00EB6573" w:rsidP="00EB6573">
      <w:pPr>
        <w:pStyle w:val="col-sm-4"/>
      </w:pPr>
      <w:r>
        <w:t>Last Name</w:t>
      </w:r>
      <w:r>
        <w:br/>
        <w:t xml:space="preserve">Corey </w:t>
      </w:r>
    </w:p>
    <w:p w:rsidR="00EB6573" w:rsidRDefault="00EB6573" w:rsidP="00EB6573">
      <w:pPr>
        <w:pStyle w:val="col-sm-4"/>
      </w:pPr>
      <w:r>
        <w:t>Email</w:t>
      </w:r>
      <w:r>
        <w:br/>
      </w:r>
      <w:hyperlink r:id="rId7" w:history="1">
        <w:r>
          <w:rPr>
            <w:rStyle w:val="Hyperlink"/>
          </w:rPr>
          <w:t>kdcorey0204@email.campbell.edu</w:t>
        </w:r>
      </w:hyperlink>
      <w:r>
        <w:t xml:space="preserve"> </w:t>
      </w:r>
    </w:p>
    <w:p w:rsidR="00EB6573" w:rsidRDefault="00EB6573" w:rsidP="00EB6573">
      <w:pPr>
        <w:pStyle w:val="NormalWeb"/>
      </w:pPr>
      <w:r>
        <w:t>Historian</w:t>
      </w:r>
    </w:p>
    <w:p w:rsidR="00EB6573" w:rsidRDefault="00EB6573" w:rsidP="00EB6573">
      <w:pPr>
        <w:pStyle w:val="col-sm-4"/>
      </w:pPr>
      <w:r>
        <w:t>First Name</w:t>
      </w:r>
      <w:r>
        <w:br/>
        <w:t xml:space="preserve">Kelly </w:t>
      </w:r>
    </w:p>
    <w:p w:rsidR="00EB6573" w:rsidRDefault="00EB6573" w:rsidP="00EB6573">
      <w:pPr>
        <w:pStyle w:val="col-sm-4"/>
      </w:pPr>
      <w:r>
        <w:t>Last Name</w:t>
      </w:r>
      <w:r>
        <w:br/>
        <w:t xml:space="preserve">Newton </w:t>
      </w:r>
    </w:p>
    <w:p w:rsidR="00EB6573" w:rsidRDefault="00EB6573" w:rsidP="00EB6573">
      <w:pPr>
        <w:pStyle w:val="col-sm-4"/>
      </w:pPr>
      <w:r>
        <w:t>Email</w:t>
      </w:r>
      <w:r>
        <w:br/>
      </w:r>
      <w:hyperlink r:id="rId8" w:history="1">
        <w:r>
          <w:rPr>
            <w:rStyle w:val="Hyperlink"/>
          </w:rPr>
          <w:t>klnewton0104@email.campbell.edu</w:t>
        </w:r>
      </w:hyperlink>
      <w:r>
        <w:t xml:space="preserve"> </w:t>
      </w:r>
    </w:p>
    <w:p w:rsidR="00EB6573" w:rsidRDefault="00EB6573" w:rsidP="00EB6573">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EB6573" w:rsidRDefault="00EB6573" w:rsidP="00EB6573">
      <w:pPr>
        <w:pStyle w:val="NormalWeb"/>
      </w:pPr>
      <w:r>
        <w:t>New officers and e-mail addresses</w:t>
      </w:r>
    </w:p>
    <w:p w:rsidR="00EB6573" w:rsidRDefault="00EB6573" w:rsidP="00EB6573">
      <w:pPr>
        <w:pStyle w:val="NormalWeb"/>
      </w:pPr>
      <w:r>
        <w:t>President</w:t>
      </w:r>
    </w:p>
    <w:p w:rsidR="00EB6573" w:rsidRDefault="00EB6573" w:rsidP="00EB6573">
      <w:pPr>
        <w:pStyle w:val="col-sm-4"/>
      </w:pPr>
      <w:r>
        <w:t>First Name</w:t>
      </w:r>
      <w:r>
        <w:br/>
        <w:t xml:space="preserve">Jenna </w:t>
      </w:r>
    </w:p>
    <w:p w:rsidR="00EB6573" w:rsidRDefault="00EB6573" w:rsidP="00EB6573">
      <w:pPr>
        <w:pStyle w:val="col-sm-4"/>
      </w:pPr>
      <w:r>
        <w:t>Last Name</w:t>
      </w:r>
      <w:r>
        <w:br/>
      </w:r>
      <w:proofErr w:type="spellStart"/>
      <w:r>
        <w:t>Grago</w:t>
      </w:r>
      <w:proofErr w:type="spellEnd"/>
      <w:r>
        <w:t xml:space="preserve"> </w:t>
      </w:r>
    </w:p>
    <w:p w:rsidR="00EB6573" w:rsidRDefault="00EB6573" w:rsidP="00EB6573">
      <w:pPr>
        <w:pStyle w:val="col-sm-4"/>
      </w:pPr>
      <w:r>
        <w:t>Email</w:t>
      </w:r>
      <w:r>
        <w:br/>
      </w:r>
      <w:hyperlink r:id="rId9" w:history="1">
        <w:r>
          <w:rPr>
            <w:rStyle w:val="Hyperlink"/>
          </w:rPr>
          <w:t>jegrago0610@email.campbell.edu</w:t>
        </w:r>
      </w:hyperlink>
      <w:r>
        <w:t xml:space="preserve"> </w:t>
      </w:r>
    </w:p>
    <w:p w:rsidR="00EB6573" w:rsidRDefault="00EB6573" w:rsidP="00EB6573">
      <w:pPr>
        <w:pStyle w:val="NormalWeb"/>
      </w:pPr>
      <w:r>
        <w:t>Vice President</w:t>
      </w:r>
    </w:p>
    <w:p w:rsidR="00EB6573" w:rsidRDefault="00EB6573" w:rsidP="00EB6573">
      <w:pPr>
        <w:pStyle w:val="col-sm-4"/>
      </w:pPr>
      <w:r>
        <w:t>First Name</w:t>
      </w:r>
      <w:r>
        <w:br/>
        <w:t xml:space="preserve">Noelle </w:t>
      </w:r>
    </w:p>
    <w:p w:rsidR="00EB6573" w:rsidRDefault="00EB6573" w:rsidP="00EB6573">
      <w:pPr>
        <w:pStyle w:val="col-sm-4"/>
      </w:pPr>
      <w:r>
        <w:lastRenderedPageBreak/>
        <w:t>Last Name</w:t>
      </w:r>
      <w:r>
        <w:br/>
        <w:t>Nelson</w:t>
      </w:r>
    </w:p>
    <w:p w:rsidR="00EB6573" w:rsidRDefault="00EB6573" w:rsidP="00EB6573">
      <w:pPr>
        <w:pStyle w:val="col-sm-4"/>
      </w:pPr>
      <w:r>
        <w:t>Email</w:t>
      </w:r>
      <w:r>
        <w:br/>
      </w:r>
      <w:hyperlink r:id="rId10" w:history="1">
        <w:r>
          <w:rPr>
            <w:rStyle w:val="Hyperlink"/>
          </w:rPr>
          <w:t>necaron0126@email.campbell.edu</w:t>
        </w:r>
      </w:hyperlink>
      <w:r>
        <w:t xml:space="preserve"> </w:t>
      </w:r>
    </w:p>
    <w:p w:rsidR="00EB6573" w:rsidRDefault="00EB6573" w:rsidP="00EB6573">
      <w:pPr>
        <w:pStyle w:val="NormalWeb"/>
      </w:pPr>
      <w:r>
        <w:t>Secretary</w:t>
      </w:r>
    </w:p>
    <w:p w:rsidR="00EB6573" w:rsidRDefault="00EB6573" w:rsidP="00EB6573">
      <w:pPr>
        <w:pStyle w:val="col-sm-4"/>
      </w:pPr>
      <w:r>
        <w:t>First Name</w:t>
      </w:r>
      <w:r>
        <w:br/>
        <w:t xml:space="preserve">Kerri </w:t>
      </w:r>
    </w:p>
    <w:p w:rsidR="00EB6573" w:rsidRDefault="00EB6573" w:rsidP="00EB6573">
      <w:pPr>
        <w:pStyle w:val="col-sm-4"/>
      </w:pPr>
      <w:r>
        <w:t>Last Name</w:t>
      </w:r>
      <w:r>
        <w:br/>
      </w:r>
      <w:proofErr w:type="spellStart"/>
      <w:r>
        <w:t>McGrady</w:t>
      </w:r>
      <w:proofErr w:type="spellEnd"/>
      <w:r>
        <w:t xml:space="preserve"> </w:t>
      </w:r>
    </w:p>
    <w:p w:rsidR="00EB6573" w:rsidRDefault="00EB6573" w:rsidP="00EB6573">
      <w:pPr>
        <w:pStyle w:val="col-sm-4"/>
      </w:pPr>
      <w:r>
        <w:t>Email</w:t>
      </w:r>
      <w:r>
        <w:br/>
      </w:r>
      <w:hyperlink r:id="rId11" w:history="1">
        <w:r>
          <w:rPr>
            <w:rStyle w:val="Hyperlink"/>
          </w:rPr>
          <w:t>kamcgrady1006@email.campbell.edu</w:t>
        </w:r>
      </w:hyperlink>
      <w:r>
        <w:t xml:space="preserve"> </w:t>
      </w:r>
    </w:p>
    <w:p w:rsidR="00EB6573" w:rsidRDefault="00EB6573" w:rsidP="00EB6573">
      <w:pPr>
        <w:pStyle w:val="NormalWeb"/>
      </w:pPr>
      <w:r>
        <w:t>Treasurer</w:t>
      </w:r>
    </w:p>
    <w:p w:rsidR="00EB6573" w:rsidRDefault="00EB6573" w:rsidP="00EB6573">
      <w:pPr>
        <w:pStyle w:val="col-sm-4"/>
      </w:pPr>
      <w:r>
        <w:t>First Name</w:t>
      </w:r>
      <w:r>
        <w:br/>
        <w:t xml:space="preserve">Matthew </w:t>
      </w:r>
    </w:p>
    <w:p w:rsidR="00EB6573" w:rsidRDefault="00EB6573" w:rsidP="00EB6573">
      <w:pPr>
        <w:pStyle w:val="col-sm-4"/>
      </w:pPr>
      <w:r>
        <w:t>Last Name</w:t>
      </w:r>
      <w:r>
        <w:br/>
      </w:r>
      <w:proofErr w:type="spellStart"/>
      <w:r>
        <w:t>Reavis</w:t>
      </w:r>
      <w:proofErr w:type="spellEnd"/>
      <w:r>
        <w:t xml:space="preserve"> </w:t>
      </w:r>
    </w:p>
    <w:p w:rsidR="00EB6573" w:rsidRDefault="00EB6573" w:rsidP="00EB6573">
      <w:pPr>
        <w:pStyle w:val="col-sm-4"/>
      </w:pPr>
      <w:r>
        <w:t>Email</w:t>
      </w:r>
      <w:r>
        <w:br/>
      </w:r>
      <w:hyperlink r:id="rId12" w:history="1">
        <w:r>
          <w:rPr>
            <w:rStyle w:val="Hyperlink"/>
          </w:rPr>
          <w:t>mrreavis1031@email.campbell.edu</w:t>
        </w:r>
      </w:hyperlink>
      <w:r>
        <w:t xml:space="preserve"> </w:t>
      </w:r>
    </w:p>
    <w:p w:rsidR="00EB6573" w:rsidRDefault="00EB6573" w:rsidP="00EB6573">
      <w:pPr>
        <w:pStyle w:val="NormalWeb"/>
      </w:pPr>
      <w:r>
        <w:t>Historian</w:t>
      </w:r>
    </w:p>
    <w:p w:rsidR="00EB6573" w:rsidRDefault="00EB6573" w:rsidP="00EB6573">
      <w:pPr>
        <w:pStyle w:val="col-sm-4"/>
      </w:pPr>
      <w:r>
        <w:t>First Name</w:t>
      </w:r>
      <w:r>
        <w:br/>
        <w:t xml:space="preserve">Carrie </w:t>
      </w:r>
    </w:p>
    <w:p w:rsidR="00EB6573" w:rsidRDefault="00EB6573" w:rsidP="00EB6573">
      <w:pPr>
        <w:pStyle w:val="col-sm-4"/>
      </w:pPr>
      <w:r>
        <w:t>Last Name</w:t>
      </w:r>
      <w:r>
        <w:br/>
        <w:t xml:space="preserve">Baker </w:t>
      </w:r>
    </w:p>
    <w:p w:rsidR="00EB6573" w:rsidRDefault="00EB6573" w:rsidP="00EB6573">
      <w:pPr>
        <w:pStyle w:val="col-sm-4"/>
      </w:pPr>
      <w:r>
        <w:t>Email</w:t>
      </w:r>
      <w:r>
        <w:br/>
      </w:r>
      <w:hyperlink r:id="rId13" w:history="1">
        <w:r>
          <w:rPr>
            <w:rStyle w:val="Hyperlink"/>
          </w:rPr>
          <w:t>cnbaker0830@email.campbell.edu</w:t>
        </w:r>
      </w:hyperlink>
      <w:r>
        <w:t xml:space="preserve"> </w:t>
      </w:r>
    </w:p>
    <w:p w:rsidR="00EB6573" w:rsidRDefault="00EB6573" w:rsidP="00EB6573">
      <w:pPr>
        <w:pStyle w:val="NormalWeb"/>
      </w:pPr>
      <w:r>
        <w:t>Chapter advisor’s name and e-mail address</w:t>
      </w:r>
    </w:p>
    <w:p w:rsidR="00EB6573" w:rsidRDefault="00EB6573" w:rsidP="00EB6573">
      <w:pPr>
        <w:pStyle w:val="col-sm-4"/>
      </w:pPr>
      <w:r>
        <w:t>First Name</w:t>
      </w:r>
      <w:r>
        <w:br/>
        <w:t xml:space="preserve">Andrew </w:t>
      </w:r>
    </w:p>
    <w:p w:rsidR="00EB6573" w:rsidRDefault="00EB6573" w:rsidP="00EB6573">
      <w:pPr>
        <w:pStyle w:val="col-sm-4"/>
      </w:pPr>
      <w:r>
        <w:t>Last Name</w:t>
      </w:r>
      <w:r>
        <w:br/>
        <w:t xml:space="preserve">Muzyk </w:t>
      </w:r>
    </w:p>
    <w:p w:rsidR="00EB6573" w:rsidRDefault="00EB6573" w:rsidP="00EB6573">
      <w:pPr>
        <w:pStyle w:val="col-sm-4"/>
      </w:pPr>
      <w:r>
        <w:lastRenderedPageBreak/>
        <w:t>Email</w:t>
      </w:r>
      <w:r>
        <w:br/>
      </w:r>
      <w:hyperlink r:id="rId14" w:history="1">
        <w:r>
          <w:rPr>
            <w:rStyle w:val="Hyperlink"/>
          </w:rPr>
          <w:t>andrew.muzyk@duke.edu</w:t>
        </w:r>
      </w:hyperlink>
      <w:r>
        <w:t xml:space="preserve"> </w:t>
      </w:r>
    </w:p>
    <w:p w:rsidR="00EB6573" w:rsidRDefault="00EB6573" w:rsidP="00EB6573">
      <w:pPr>
        <w:pStyle w:val="NormalWeb"/>
      </w:pPr>
      <w:r>
        <w:rPr>
          <w:rStyle w:val="Strong"/>
        </w:rPr>
        <w:t>Chapter advisor’s name and e-mail address</w:t>
      </w:r>
    </w:p>
    <w:p w:rsidR="00EB6573" w:rsidRDefault="00EB6573" w:rsidP="00EB6573">
      <w:r>
        <w:t>[</w:t>
      </w:r>
      <w:proofErr w:type="gramStart"/>
      <w:r>
        <w:t>chapter-advisors</w:t>
      </w:r>
      <w:proofErr w:type="gramEnd"/>
      <w:r>
        <w:t>]</w:t>
      </w:r>
    </w:p>
    <w:p w:rsidR="00EB6573" w:rsidRDefault="00EB6573" w:rsidP="00EB6573">
      <w:pPr>
        <w:pStyle w:val="NormalWeb"/>
      </w:pPr>
      <w:r>
        <w:rPr>
          <w:rStyle w:val="Strong"/>
        </w:rPr>
        <w:t>Introduction</w:t>
      </w:r>
    </w:p>
    <w:p w:rsidR="00EB6573" w:rsidRDefault="00EB6573" w:rsidP="00EB6573">
      <w:r>
        <w:t>Doctor of Pharmacy 2017</w:t>
      </w:r>
      <w:r>
        <w:br/>
        <w:t xml:space="preserve">Mohamed </w:t>
      </w:r>
      <w:proofErr w:type="spellStart"/>
      <w:r>
        <w:t>Aboemeara</w:t>
      </w:r>
      <w:proofErr w:type="spellEnd"/>
      <w:r>
        <w:br/>
        <w:t xml:space="preserve">Joseph Michael </w:t>
      </w:r>
      <w:proofErr w:type="spellStart"/>
      <w:r>
        <w:t>Arminger</w:t>
      </w:r>
      <w:proofErr w:type="spellEnd"/>
      <w:r>
        <w:br/>
        <w:t>Troy Blake Beckham</w:t>
      </w:r>
      <w:r>
        <w:br/>
        <w:t>Sara Dockery Bratton</w:t>
      </w:r>
      <w:r>
        <w:br/>
        <w:t xml:space="preserve">Sasha C. </w:t>
      </w:r>
      <w:proofErr w:type="spellStart"/>
      <w:r>
        <w:t>Cernea</w:t>
      </w:r>
      <w:proofErr w:type="spellEnd"/>
      <w:r>
        <w:br/>
        <w:t>Dustin Charles Hudson</w:t>
      </w:r>
      <w:r>
        <w:br/>
        <w:t>Jacob Matthew Hyde</w:t>
      </w:r>
      <w:r>
        <w:br/>
        <w:t>Emily Brooke Johnson</w:t>
      </w:r>
      <w:r>
        <w:br/>
        <w:t>David M. Laurent</w:t>
      </w:r>
      <w:r>
        <w:br/>
        <w:t>Katherine Allen Miller</w:t>
      </w:r>
      <w:r>
        <w:br/>
        <w:t>Kaitlyn Elizabeth Renfrew</w:t>
      </w:r>
      <w:r>
        <w:br/>
        <w:t xml:space="preserve">Phillip </w:t>
      </w:r>
      <w:proofErr w:type="spellStart"/>
      <w:r>
        <w:t>Wongsavan</w:t>
      </w:r>
      <w:proofErr w:type="spellEnd"/>
      <w:r>
        <w:t xml:space="preserve"> </w:t>
      </w:r>
      <w:proofErr w:type="spellStart"/>
      <w:r>
        <w:t>Vang</w:t>
      </w:r>
      <w:proofErr w:type="spellEnd"/>
    </w:p>
    <w:p w:rsidR="00EB6573" w:rsidRDefault="00EB6573" w:rsidP="00EB6573">
      <w:pPr>
        <w:pStyle w:val="NormalWeb"/>
      </w:pPr>
      <w:r>
        <w:t>Doctor of Pharmacy 2018</w:t>
      </w:r>
      <w:r>
        <w:br/>
        <w:t>Heather L. Futrell</w:t>
      </w:r>
      <w:r>
        <w:br/>
        <w:t>Tiffany Cook Greene</w:t>
      </w:r>
      <w:r>
        <w:br/>
        <w:t xml:space="preserve">Carrie Ann </w:t>
      </w:r>
      <w:proofErr w:type="spellStart"/>
      <w:r>
        <w:t>Kisch</w:t>
      </w:r>
      <w:proofErr w:type="spellEnd"/>
      <w:r>
        <w:br/>
        <w:t xml:space="preserve">Curtis Lee </w:t>
      </w:r>
      <w:proofErr w:type="spellStart"/>
      <w:r>
        <w:t>Koone</w:t>
      </w:r>
      <w:proofErr w:type="spellEnd"/>
      <w:r>
        <w:br/>
        <w:t>Heather L. Morrison</w:t>
      </w:r>
      <w:r>
        <w:br/>
      </w:r>
      <w:proofErr w:type="spellStart"/>
      <w:r>
        <w:t>Drashti</w:t>
      </w:r>
      <w:proofErr w:type="spellEnd"/>
      <w:r>
        <w:t xml:space="preserve"> </w:t>
      </w:r>
      <w:proofErr w:type="spellStart"/>
      <w:r>
        <w:t>Ashvinkumar</w:t>
      </w:r>
      <w:proofErr w:type="spellEnd"/>
      <w:r>
        <w:t xml:space="preserve"> Patel</w:t>
      </w:r>
      <w:r>
        <w:br/>
      </w:r>
      <w:proofErr w:type="spellStart"/>
      <w:r>
        <w:t>Jazzmine</w:t>
      </w:r>
      <w:proofErr w:type="spellEnd"/>
      <w:r>
        <w:t xml:space="preserve"> </w:t>
      </w:r>
      <w:proofErr w:type="spellStart"/>
      <w:r>
        <w:t>Elayne</w:t>
      </w:r>
      <w:proofErr w:type="spellEnd"/>
      <w:r>
        <w:t xml:space="preserve"> Willis</w:t>
      </w:r>
    </w:p>
    <w:p w:rsidR="00EB6573" w:rsidRDefault="00EB6573" w:rsidP="00EB6573">
      <w:pPr>
        <w:pStyle w:val="NormalWeb"/>
      </w:pPr>
      <w:r>
        <w:t>Doctor of Pharmacy 2019</w:t>
      </w:r>
      <w:r>
        <w:br/>
        <w:t>Carrie N. Baker</w:t>
      </w:r>
      <w:r>
        <w:br/>
        <w:t>Abby Kendall Ellington</w:t>
      </w:r>
      <w:r>
        <w:br/>
        <w:t xml:space="preserve">Lister M. </w:t>
      </w:r>
      <w:proofErr w:type="spellStart"/>
      <w:r>
        <w:t>Hokanson</w:t>
      </w:r>
      <w:proofErr w:type="spellEnd"/>
      <w:r>
        <w:br/>
        <w:t>Holly Anne Jordan</w:t>
      </w:r>
      <w:r>
        <w:br/>
        <w:t xml:space="preserve">Kerri Aileen </w:t>
      </w:r>
      <w:proofErr w:type="spellStart"/>
      <w:r>
        <w:t>McGrady</w:t>
      </w:r>
      <w:proofErr w:type="spellEnd"/>
      <w:r>
        <w:br/>
        <w:t>Noelle Caron Nelson</w:t>
      </w:r>
      <w:r>
        <w:br/>
        <w:t xml:space="preserve">Matthew R. </w:t>
      </w:r>
      <w:proofErr w:type="spellStart"/>
      <w:r>
        <w:t>Reavis</w:t>
      </w:r>
      <w:proofErr w:type="spellEnd"/>
      <w:r>
        <w:br/>
      </w:r>
      <w:proofErr w:type="spellStart"/>
      <w:r>
        <w:t>Yik</w:t>
      </w:r>
      <w:proofErr w:type="spellEnd"/>
      <w:r>
        <w:t xml:space="preserve"> Ho Tung</w:t>
      </w:r>
      <w:r>
        <w:br/>
        <w:t xml:space="preserve">Teresa </w:t>
      </w:r>
      <w:proofErr w:type="spellStart"/>
      <w:r>
        <w:t>Kahlin</w:t>
      </w:r>
      <w:proofErr w:type="spellEnd"/>
      <w:r>
        <w:t xml:space="preserve"> Wells</w:t>
      </w:r>
    </w:p>
    <w:p w:rsidR="00EB6573" w:rsidRDefault="00EB6573" w:rsidP="00EB6573">
      <w:pPr>
        <w:pStyle w:val="NormalWeb"/>
      </w:pPr>
      <w:r>
        <w:t>Master of Pharmaceutical Sciences 2017</w:t>
      </w:r>
      <w:r>
        <w:br/>
      </w:r>
      <w:proofErr w:type="spellStart"/>
      <w:r>
        <w:t>Abhay</w:t>
      </w:r>
      <w:proofErr w:type="spellEnd"/>
      <w:r>
        <w:t xml:space="preserve"> Jain</w:t>
      </w:r>
      <w:r>
        <w:br/>
      </w:r>
      <w:proofErr w:type="spellStart"/>
      <w:r>
        <w:t>Tanvi</w:t>
      </w:r>
      <w:proofErr w:type="spellEnd"/>
      <w:r>
        <w:t xml:space="preserve"> </w:t>
      </w:r>
      <w:proofErr w:type="spellStart"/>
      <w:r>
        <w:t>Vivek</w:t>
      </w:r>
      <w:proofErr w:type="spellEnd"/>
      <w:r>
        <w:t xml:space="preserve"> Joshi</w:t>
      </w:r>
      <w:r>
        <w:br/>
      </w:r>
      <w:r>
        <w:lastRenderedPageBreak/>
        <w:t>Mary Beth Pugh</w:t>
      </w:r>
      <w:r>
        <w:br/>
      </w:r>
      <w:proofErr w:type="spellStart"/>
      <w:r>
        <w:t>Saroja</w:t>
      </w:r>
      <w:proofErr w:type="spellEnd"/>
      <w:r>
        <w:t xml:space="preserve"> </w:t>
      </w:r>
      <w:proofErr w:type="spellStart"/>
      <w:r>
        <w:t>Praneetha</w:t>
      </w:r>
      <w:proofErr w:type="spellEnd"/>
      <w:r>
        <w:t xml:space="preserve"> </w:t>
      </w:r>
      <w:proofErr w:type="spellStart"/>
      <w:r>
        <w:t>Punyamurtula</w:t>
      </w:r>
      <w:proofErr w:type="spellEnd"/>
    </w:p>
    <w:p w:rsidR="00EB6573" w:rsidRDefault="00EB6573" w:rsidP="00EB6573">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99"/>
        <w:gridCol w:w="1363"/>
        <w:gridCol w:w="3217"/>
        <w:gridCol w:w="3981"/>
      </w:tblGrid>
      <w:tr w:rsidR="00EB6573" w:rsidTr="00EB6573">
        <w:trPr>
          <w:tblCellSpacing w:w="15" w:type="dxa"/>
        </w:trPr>
        <w:tc>
          <w:tcPr>
            <w:tcW w:w="0" w:type="auto"/>
            <w:tcMar>
              <w:top w:w="15" w:type="dxa"/>
              <w:left w:w="15" w:type="dxa"/>
              <w:bottom w:w="15" w:type="dxa"/>
              <w:right w:w="15" w:type="dxa"/>
            </w:tcMar>
            <w:vAlign w:val="center"/>
            <w:hideMark/>
          </w:tcPr>
          <w:p w:rsidR="00EB6573" w:rsidRDefault="00EB6573">
            <w:r>
              <w:t>Date</w:t>
            </w:r>
          </w:p>
        </w:tc>
        <w:tc>
          <w:tcPr>
            <w:tcW w:w="0" w:type="auto"/>
            <w:tcMar>
              <w:top w:w="15" w:type="dxa"/>
              <w:left w:w="225" w:type="dxa"/>
              <w:bottom w:w="15" w:type="dxa"/>
              <w:right w:w="15" w:type="dxa"/>
            </w:tcMar>
            <w:vAlign w:val="center"/>
            <w:hideMark/>
          </w:tcPr>
          <w:p w:rsidR="00EB6573" w:rsidRDefault="00EB6573">
            <w:r>
              <w:t>Attendance</w:t>
            </w:r>
          </w:p>
        </w:tc>
        <w:tc>
          <w:tcPr>
            <w:tcW w:w="0" w:type="auto"/>
            <w:tcMar>
              <w:top w:w="15" w:type="dxa"/>
              <w:left w:w="225" w:type="dxa"/>
              <w:bottom w:w="15" w:type="dxa"/>
              <w:right w:w="15" w:type="dxa"/>
            </w:tcMar>
            <w:vAlign w:val="center"/>
            <w:hideMark/>
          </w:tcPr>
          <w:p w:rsidR="00EB6573" w:rsidRDefault="00EB6573">
            <w:r>
              <w:t>Agenda</w:t>
            </w:r>
          </w:p>
        </w:tc>
        <w:tc>
          <w:tcPr>
            <w:tcW w:w="0" w:type="auto"/>
            <w:tcMar>
              <w:top w:w="15" w:type="dxa"/>
              <w:left w:w="225" w:type="dxa"/>
              <w:bottom w:w="15" w:type="dxa"/>
              <w:right w:w="15" w:type="dxa"/>
            </w:tcMar>
            <w:vAlign w:val="center"/>
            <w:hideMark/>
          </w:tcPr>
          <w:p w:rsidR="00EB6573" w:rsidRDefault="00EB6573">
            <w:r>
              <w:t>Action Steps</w:t>
            </w:r>
          </w:p>
        </w:tc>
      </w:tr>
      <w:tr w:rsidR="00EB6573" w:rsidTr="00EB6573">
        <w:trPr>
          <w:tblCellSpacing w:w="15" w:type="dxa"/>
        </w:trPr>
        <w:tc>
          <w:tcPr>
            <w:tcW w:w="0" w:type="auto"/>
            <w:tcMar>
              <w:top w:w="15" w:type="dxa"/>
              <w:left w:w="15" w:type="dxa"/>
              <w:bottom w:w="15" w:type="dxa"/>
              <w:right w:w="15" w:type="dxa"/>
            </w:tcMar>
            <w:vAlign w:val="center"/>
            <w:hideMark/>
          </w:tcPr>
          <w:p w:rsidR="00EB6573" w:rsidRDefault="00EB6573">
            <w:r>
              <w:t>2016-08-16</w:t>
            </w:r>
          </w:p>
        </w:tc>
        <w:tc>
          <w:tcPr>
            <w:tcW w:w="0" w:type="auto"/>
            <w:tcMar>
              <w:top w:w="15" w:type="dxa"/>
              <w:left w:w="225" w:type="dxa"/>
              <w:bottom w:w="15" w:type="dxa"/>
              <w:right w:w="15" w:type="dxa"/>
            </w:tcMar>
            <w:vAlign w:val="center"/>
            <w:hideMark/>
          </w:tcPr>
          <w:p w:rsidR="00EB6573" w:rsidRDefault="00EB6573">
            <w:r>
              <w:t>10</w:t>
            </w:r>
          </w:p>
        </w:tc>
        <w:tc>
          <w:tcPr>
            <w:tcW w:w="0" w:type="auto"/>
            <w:tcMar>
              <w:top w:w="15" w:type="dxa"/>
              <w:left w:w="225" w:type="dxa"/>
              <w:bottom w:w="15" w:type="dxa"/>
              <w:right w:w="15" w:type="dxa"/>
            </w:tcMar>
            <w:vAlign w:val="center"/>
            <w:hideMark/>
          </w:tcPr>
          <w:p w:rsidR="00EB6573" w:rsidRDefault="00EB6573">
            <w:r>
              <w:t>Discussed tutoring interest for the year, Top 100 review, jeans day and bake sale</w:t>
            </w:r>
          </w:p>
        </w:tc>
        <w:tc>
          <w:tcPr>
            <w:tcW w:w="0" w:type="auto"/>
            <w:tcMar>
              <w:top w:w="15" w:type="dxa"/>
              <w:left w:w="225" w:type="dxa"/>
              <w:bottom w:w="15" w:type="dxa"/>
              <w:right w:w="15" w:type="dxa"/>
            </w:tcMar>
            <w:vAlign w:val="center"/>
            <w:hideMark/>
          </w:tcPr>
          <w:p w:rsidR="00EB6573" w:rsidRDefault="00EB6573">
            <w:r>
              <w:t>Finalized Rho Chi tutoring schedule for the fall semester and announced dates of bake sale and jeans day.</w:t>
            </w:r>
          </w:p>
        </w:tc>
      </w:tr>
      <w:tr w:rsidR="00EB6573" w:rsidTr="00EB6573">
        <w:trPr>
          <w:tblCellSpacing w:w="15" w:type="dxa"/>
        </w:trPr>
        <w:tc>
          <w:tcPr>
            <w:tcW w:w="0" w:type="auto"/>
            <w:tcMar>
              <w:top w:w="15" w:type="dxa"/>
              <w:left w:w="15" w:type="dxa"/>
              <w:bottom w:w="15" w:type="dxa"/>
              <w:right w:w="15" w:type="dxa"/>
            </w:tcMar>
            <w:vAlign w:val="center"/>
            <w:hideMark/>
          </w:tcPr>
          <w:p w:rsidR="00EB6573" w:rsidRDefault="00EB6573">
            <w:r>
              <w:t>2016-10-24</w:t>
            </w:r>
          </w:p>
        </w:tc>
        <w:tc>
          <w:tcPr>
            <w:tcW w:w="0" w:type="auto"/>
            <w:tcMar>
              <w:top w:w="15" w:type="dxa"/>
              <w:left w:w="225" w:type="dxa"/>
              <w:bottom w:w="15" w:type="dxa"/>
              <w:right w:w="15" w:type="dxa"/>
            </w:tcMar>
            <w:vAlign w:val="center"/>
            <w:hideMark/>
          </w:tcPr>
          <w:p w:rsidR="00EB6573" w:rsidRDefault="00EB6573">
            <w:r>
              <w:t>7</w:t>
            </w:r>
          </w:p>
        </w:tc>
        <w:tc>
          <w:tcPr>
            <w:tcW w:w="0" w:type="auto"/>
            <w:tcMar>
              <w:top w:w="15" w:type="dxa"/>
              <w:left w:w="225" w:type="dxa"/>
              <w:bottom w:w="15" w:type="dxa"/>
              <w:right w:w="15" w:type="dxa"/>
            </w:tcMar>
            <w:vAlign w:val="center"/>
            <w:hideMark/>
          </w:tcPr>
          <w:p w:rsidR="00EB6573" w:rsidRDefault="00EB6573">
            <w:r>
              <w:t>Top 100 Review; review for first year students</w:t>
            </w:r>
          </w:p>
        </w:tc>
        <w:tc>
          <w:tcPr>
            <w:tcW w:w="0" w:type="auto"/>
            <w:tcMar>
              <w:top w:w="15" w:type="dxa"/>
              <w:left w:w="225" w:type="dxa"/>
              <w:bottom w:w="15" w:type="dxa"/>
              <w:right w:w="15" w:type="dxa"/>
            </w:tcMar>
            <w:vAlign w:val="center"/>
            <w:hideMark/>
          </w:tcPr>
          <w:p w:rsidR="00EB6573" w:rsidRDefault="00EB6573">
            <w:r>
              <w:t>Held the annual Rho Chi review for the Top 100 exam for first-year pharmacy students.</w:t>
            </w:r>
          </w:p>
        </w:tc>
      </w:tr>
      <w:tr w:rsidR="00EB6573" w:rsidTr="00EB6573">
        <w:trPr>
          <w:tblCellSpacing w:w="15" w:type="dxa"/>
        </w:trPr>
        <w:tc>
          <w:tcPr>
            <w:tcW w:w="0" w:type="auto"/>
            <w:tcMar>
              <w:top w:w="15" w:type="dxa"/>
              <w:left w:w="15" w:type="dxa"/>
              <w:bottom w:w="15" w:type="dxa"/>
              <w:right w:w="15" w:type="dxa"/>
            </w:tcMar>
            <w:vAlign w:val="center"/>
            <w:hideMark/>
          </w:tcPr>
          <w:p w:rsidR="00EB6573" w:rsidRDefault="00EB6573"/>
        </w:tc>
        <w:tc>
          <w:tcPr>
            <w:tcW w:w="0" w:type="auto"/>
            <w:tcMar>
              <w:top w:w="15" w:type="dxa"/>
              <w:left w:w="225" w:type="dxa"/>
              <w:bottom w:w="15" w:type="dxa"/>
              <w:right w:w="15" w:type="dxa"/>
            </w:tcMar>
            <w:vAlign w:val="center"/>
            <w:hideMark/>
          </w:tcPr>
          <w:p w:rsidR="00EB6573" w:rsidRDefault="00EB6573">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EB6573" w:rsidRDefault="00EB6573">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EB6573" w:rsidRDefault="00EB6573">
            <w:pPr>
              <w:rPr>
                <w:rFonts w:asciiTheme="minorHAnsi" w:hAnsiTheme="minorHAnsi" w:cstheme="minorBidi"/>
                <w:sz w:val="20"/>
                <w:szCs w:val="20"/>
              </w:rPr>
            </w:pPr>
          </w:p>
        </w:tc>
      </w:tr>
      <w:tr w:rsidR="00EB6573" w:rsidTr="00EB6573">
        <w:trPr>
          <w:tblCellSpacing w:w="15" w:type="dxa"/>
        </w:trPr>
        <w:tc>
          <w:tcPr>
            <w:tcW w:w="0" w:type="auto"/>
            <w:tcMar>
              <w:top w:w="15" w:type="dxa"/>
              <w:left w:w="15" w:type="dxa"/>
              <w:bottom w:w="15" w:type="dxa"/>
              <w:right w:w="15" w:type="dxa"/>
            </w:tcMar>
            <w:vAlign w:val="center"/>
            <w:hideMark/>
          </w:tcPr>
          <w:p w:rsidR="00EB6573" w:rsidRDefault="00EB6573">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EB6573" w:rsidRDefault="00EB6573">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EB6573" w:rsidRDefault="00EB6573">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EB6573" w:rsidRDefault="00EB6573">
            <w:pPr>
              <w:rPr>
                <w:rFonts w:asciiTheme="minorHAnsi" w:hAnsiTheme="minorHAnsi" w:cstheme="minorBidi"/>
                <w:sz w:val="20"/>
                <w:szCs w:val="20"/>
              </w:rPr>
            </w:pPr>
          </w:p>
        </w:tc>
      </w:tr>
    </w:tbl>
    <w:p w:rsidR="00EB6573" w:rsidRDefault="00EB6573" w:rsidP="00EB6573">
      <w:pPr>
        <w:pStyle w:val="NormalWeb"/>
      </w:pPr>
      <w:r>
        <w:rPr>
          <w:rStyle w:val="Strong"/>
        </w:rPr>
        <w:t>Strategic Planning:</w:t>
      </w:r>
      <w:r>
        <w:t xml:space="preserve"> </w:t>
      </w:r>
      <w:r>
        <w:rPr>
          <w:sz w:val="20"/>
          <w:szCs w:val="20"/>
        </w:rPr>
        <w:t>What goals were set that relate to the Rho Chi mission?</w:t>
      </w:r>
    </w:p>
    <w:p w:rsidR="00EB6573" w:rsidRDefault="00EB6573" w:rsidP="00EB6573">
      <w:r>
        <w:t xml:space="preserve">For the 2016-2017 school year, the Rho Chi Society of Campbell University College of Pharmacy set goals to encourage intellectual achievement, stimulate critical inquiry, and foster collaboration. In achieving this goal, we offered a Top 100 review in the </w:t>
      </w:r>
      <w:proofErr w:type="gramStart"/>
      <w:r>
        <w:t>Fall</w:t>
      </w:r>
      <w:proofErr w:type="gramEnd"/>
      <w:r>
        <w:t xml:space="preserve"> to first year pharmacy students in order to help them succeed in their upcoming Top 100 exam, which tests their knowledge of the top 100 prescribed drugs in the U.S. We also offered tutoring to all of the students within the pharmacy program through our weekly Rho Chi tutoring hours. Additionally, we contributed to the development of intellectual leaders and promotion of high ethical standards by inducting members who were of high academic and moral standard.</w:t>
      </w:r>
    </w:p>
    <w:p w:rsidR="00EB6573" w:rsidRDefault="00EB6573" w:rsidP="00EB6573">
      <w:pPr>
        <w:pStyle w:val="NormalWeb"/>
      </w:pPr>
      <w:r>
        <w:rPr>
          <w:rStyle w:val="Strong"/>
        </w:rPr>
        <w:t xml:space="preserve">Activities </w:t>
      </w:r>
    </w:p>
    <w:p w:rsidR="00EB6573" w:rsidRDefault="00EB6573" w:rsidP="00EB6573">
      <w:r>
        <w:t>Our Intellectual Leadership activities included offering tutoring to all students throughout the pharmacy program. The Rho Chi tutoring hours covered any subject offered in the pharmacy program. Tutoring was available every day from 2-4 pm with a free, open-door policy in the PSEB/Rho Chi tutoring room of Maddox Hall. Rho Chi tutoring was advertised in the weekly announcements sent out to the school of pharmacy and health sciences programs. Seven members participated in the tutoring hours. Rho Chi also offered a Top 100 exam review to all first-year pharmacy students. This was done in order to help prepare them for their upcoming top 100 drug review exam. This review was in the form of a jeopardy game. This event will have been going on for a total of four years as of May 2017. Over 30 first year students participated. We also offered pizza to the first-year students at this event. Rho Chi also held a bake sale and jeans day October 11th and 12th of 2016. The money raised in these events went towards purchasing the pizza for the first-year students at their top 100 review.</w:t>
      </w:r>
    </w:p>
    <w:p w:rsidR="00EB6573" w:rsidRDefault="00EB6573" w:rsidP="00EB6573">
      <w:pPr>
        <w:pStyle w:val="NormalWeb"/>
      </w:pPr>
      <w:r>
        <w:rPr>
          <w:rStyle w:val="Strong"/>
        </w:rPr>
        <w:t>Financial Budgeting</w:t>
      </w:r>
    </w:p>
    <w:p w:rsidR="00EB6573" w:rsidRDefault="00EB6573" w:rsidP="00EB6573">
      <w:pPr>
        <w:pStyle w:val="NormalWeb"/>
      </w:pPr>
      <w:r>
        <w:t xml:space="preserve">We hosted a jeans day and bake sale to raise money to provide pizza at our top 100 review. To participate in the jeans day students had to pay $2. Our bake sale was ran over two days, October 11th and 12th, 2016. On the first day we sold baked goods made by our members for $0.50 each, and on the second day we sold them for $0.25 each. We raised approximately $85.00 through </w:t>
      </w:r>
      <w:r>
        <w:lastRenderedPageBreak/>
        <w:t xml:space="preserve">these fundraisers. Our balance after the bake sale and jeans day was $876.07. We spent $100.05 on pizza based on the number of first-year students that signed up to come to the review and eat. This brought our end total balance to $776.02. </w:t>
      </w:r>
    </w:p>
    <w:p w:rsidR="00EB6573" w:rsidRDefault="00EB6573" w:rsidP="00EB6573">
      <w:pPr>
        <w:pStyle w:val="NormalWeb"/>
      </w:pPr>
      <w:r>
        <w:rPr>
          <w:rStyle w:val="Strong"/>
        </w:rPr>
        <w:t>Installation Function</w:t>
      </w:r>
    </w:p>
    <w:p w:rsidR="00EB6573" w:rsidRDefault="00EB6573" w:rsidP="00EB6573">
      <w:pPr>
        <w:pStyle w:val="NormalWeb"/>
      </w:pPr>
      <w:r>
        <w:t xml:space="preserve">The annual Rho Chi induction ceremony was held on March 31, 2017 in Maddox Hall Room 117 at Campbell University. A total of 32 members were inducted, including second year, third year, fourth year and Masters of Pharmaceutical Sciences students. The speaker for this year’s induction ceremony was Dr. Paige Brown, </w:t>
      </w:r>
      <w:proofErr w:type="spellStart"/>
      <w:r>
        <w:t>PharmD</w:t>
      </w:r>
      <w:proofErr w:type="spellEnd"/>
      <w:r>
        <w:t>.</w:t>
      </w:r>
    </w:p>
    <w:p w:rsidR="00EB6573" w:rsidRDefault="00EB6573" w:rsidP="00EB6573">
      <w:pPr>
        <w:pStyle w:val="NormalWeb"/>
      </w:pPr>
      <w:r>
        <w:rPr>
          <w:rStyle w:val="Strong"/>
        </w:rPr>
        <w:t>Evaluation/Reflection</w:t>
      </w:r>
    </w:p>
    <w:p w:rsidR="00EB6573" w:rsidRDefault="00EB6573" w:rsidP="00EB6573">
      <w:pPr>
        <w:pStyle w:val="NormalWeb"/>
      </w:pPr>
      <w:r>
        <w:t>Evaluation/Reflection</w:t>
      </w:r>
      <w:r>
        <w:br/>
        <w:t>The Rho Chi tutoring hours have been successful in that we have received many students coming in for tutoring, including students who attend these hours every week, and we have received positive feedback. The participation in tutoring was improved from last year in that we had seven tutors available throughout the week. It is our hope that this kind of participation in tutoring will persist considering there were nine members inducted this year that will continue to be on campus next year.</w:t>
      </w:r>
    </w:p>
    <w:p w:rsidR="00EB6573" w:rsidRDefault="00EB6573" w:rsidP="00EB6573">
      <w:pPr>
        <w:pStyle w:val="NormalWeb"/>
      </w:pPr>
      <w:r>
        <w:t>The Top 100 review held for the first-year pharmacy students was very successful in that we had over 30 first year students attend. These students actively participated and gave positive feedback after the event. It provided a fun and different way of reviewing the material for their stressful upcoming exam. It is our hope that these activities will continue to be held in the future because they are successful and they are an avenue in which the Rho Chi chapter can give back to all pharmacy students at Campbell University. In the future, it is my hope that the chapter may pursue a community service event as well in order to give back to the community. I hope the chapter continues to expand its reach such as by pursuing community service or professional events, and that it continues to offer the tutoring hours and Top 100 Review that proves successful each year. These may be more difficult to accomplish in the next couple of years however since the pharmacy school at Campbell will be undergoing a curriculum change.</w:t>
      </w:r>
    </w:p>
    <w:p w:rsidR="00EB6573" w:rsidRDefault="00EB6573" w:rsidP="00EB6573">
      <w:pPr>
        <w:pStyle w:val="NormalWeb"/>
      </w:pPr>
      <w:r>
        <w:rPr>
          <w:rStyle w:val="Strong"/>
        </w:rPr>
        <w:t>Other Information</w:t>
      </w:r>
    </w:p>
    <w:p w:rsidR="00AC41A5" w:rsidRDefault="00EB6573"/>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73"/>
    <w:rsid w:val="00B106AC"/>
    <w:rsid w:val="00EB6573"/>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2BF43-A12A-4137-A6F6-3916E410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573"/>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EB657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B657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B6573"/>
    <w:rPr>
      <w:color w:val="0563C1" w:themeColor="hyperlink"/>
      <w:u w:val="single"/>
    </w:rPr>
  </w:style>
  <w:style w:type="paragraph" w:styleId="NormalWeb">
    <w:name w:val="Normal (Web)"/>
    <w:basedOn w:val="Normal"/>
    <w:uiPriority w:val="99"/>
    <w:semiHidden/>
    <w:unhideWhenUsed/>
    <w:rsid w:val="00EB6573"/>
    <w:pPr>
      <w:spacing w:before="100" w:beforeAutospacing="1" w:after="100" w:afterAutospacing="1"/>
    </w:pPr>
  </w:style>
  <w:style w:type="paragraph" w:customStyle="1" w:styleId="col-sm-3">
    <w:name w:val="col-sm-3"/>
    <w:basedOn w:val="Normal"/>
    <w:uiPriority w:val="99"/>
    <w:semiHidden/>
    <w:rsid w:val="00EB6573"/>
    <w:pPr>
      <w:spacing w:before="100" w:beforeAutospacing="1" w:after="100" w:afterAutospacing="1"/>
    </w:pPr>
  </w:style>
  <w:style w:type="paragraph" w:customStyle="1" w:styleId="col-sm-5">
    <w:name w:val="col-sm-5"/>
    <w:basedOn w:val="Normal"/>
    <w:uiPriority w:val="99"/>
    <w:semiHidden/>
    <w:rsid w:val="00EB6573"/>
    <w:pPr>
      <w:spacing w:before="100" w:beforeAutospacing="1" w:after="100" w:afterAutospacing="1"/>
    </w:pPr>
  </w:style>
  <w:style w:type="paragraph" w:customStyle="1" w:styleId="col-sm-4">
    <w:name w:val="col-sm-4"/>
    <w:basedOn w:val="Normal"/>
    <w:uiPriority w:val="99"/>
    <w:semiHidden/>
    <w:rsid w:val="00EB6573"/>
    <w:pPr>
      <w:spacing w:before="100" w:beforeAutospacing="1" w:after="100" w:afterAutospacing="1"/>
    </w:pPr>
  </w:style>
  <w:style w:type="paragraph" w:customStyle="1" w:styleId="col-sm-8">
    <w:name w:val="col-sm-8"/>
    <w:basedOn w:val="Normal"/>
    <w:uiPriority w:val="99"/>
    <w:semiHidden/>
    <w:rsid w:val="00EB6573"/>
    <w:pPr>
      <w:spacing w:before="100" w:beforeAutospacing="1" w:after="100" w:afterAutospacing="1"/>
    </w:pPr>
  </w:style>
  <w:style w:type="character" w:styleId="Strong">
    <w:name w:val="Strong"/>
    <w:basedOn w:val="DefaultParagraphFont"/>
    <w:uiPriority w:val="22"/>
    <w:qFormat/>
    <w:rsid w:val="00EB6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8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newton0104@email.campbell.edu" TargetMode="External"/><Relationship Id="rId13" Type="http://schemas.openxmlformats.org/officeDocument/2006/relationships/hyperlink" Target="mailto:cnbaker0830@email.campbell.edu" TargetMode="External"/><Relationship Id="rId3" Type="http://schemas.openxmlformats.org/officeDocument/2006/relationships/webSettings" Target="webSettings.xml"/><Relationship Id="rId7" Type="http://schemas.openxmlformats.org/officeDocument/2006/relationships/hyperlink" Target="mailto:kdcorey0204@email.campbell.edu" TargetMode="External"/><Relationship Id="rId12" Type="http://schemas.openxmlformats.org/officeDocument/2006/relationships/hyperlink" Target="mailto:mrreavis1031@email.campbell.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ecastro1224@email.campbell.edu" TargetMode="External"/><Relationship Id="rId11" Type="http://schemas.openxmlformats.org/officeDocument/2006/relationships/hyperlink" Target="mailto:kamcgrady1006@email.campbell.edu" TargetMode="External"/><Relationship Id="rId5" Type="http://schemas.openxmlformats.org/officeDocument/2006/relationships/hyperlink" Target="mailto:cnhuffman0308@email.campbell.edu" TargetMode="External"/><Relationship Id="rId15" Type="http://schemas.openxmlformats.org/officeDocument/2006/relationships/fontTable" Target="fontTable.xml"/><Relationship Id="rId10" Type="http://schemas.openxmlformats.org/officeDocument/2006/relationships/hyperlink" Target="mailto:necaron0126@email.campbell.edu" TargetMode="External"/><Relationship Id="rId4" Type="http://schemas.openxmlformats.org/officeDocument/2006/relationships/hyperlink" Target="mailto:slburris1016@email.campbell.edu" TargetMode="External"/><Relationship Id="rId9" Type="http://schemas.openxmlformats.org/officeDocument/2006/relationships/hyperlink" Target="mailto:jegrago0610@email.campbell.edu" TargetMode="External"/><Relationship Id="rId14" Type="http://schemas.openxmlformats.org/officeDocument/2006/relationships/hyperlink" Target="mailto:andrew.muzyk@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2017-04-13T15:53:00Z</dcterms:created>
  <dcterms:modified xsi:type="dcterms:W3CDTF">2017-04-13T15:54:00Z</dcterms:modified>
</cp:coreProperties>
</file>