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E3" w:rsidRDefault="00F520E3" w:rsidP="00F520E3">
      <w:pPr>
        <w:pStyle w:val="Heading3"/>
        <w:jc w:val="center"/>
        <w:rPr>
          <w:rFonts w:eastAsiaTheme="minorHAnsi"/>
        </w:rPr>
      </w:pPr>
      <w:r>
        <w:rPr>
          <w:rFonts w:eastAsiaTheme="minorHAnsi"/>
        </w:rPr>
        <w:t>Annual Chapter Report Outline</w:t>
      </w:r>
    </w:p>
    <w:p w:rsidR="00F520E3" w:rsidRDefault="00F520E3" w:rsidP="00F520E3">
      <w:pPr>
        <w:pStyle w:val="NormalWeb"/>
      </w:pPr>
      <w:r>
        <w:t>Please complete your Annual Chapter Report and submit to the National Office by May 15.</w:t>
      </w:r>
    </w:p>
    <w:p w:rsidR="00F520E3" w:rsidRDefault="00F520E3" w:rsidP="00F520E3">
      <w:pPr>
        <w:pStyle w:val="col-sm-3"/>
      </w:pPr>
      <w:r>
        <w:rPr>
          <w:rStyle w:val="Strong"/>
        </w:rPr>
        <w:t>Date of report submission:</w:t>
      </w:r>
      <w:r>
        <w:t xml:space="preserve"> 2015-05-14 </w:t>
      </w:r>
    </w:p>
    <w:p w:rsidR="00F520E3" w:rsidRDefault="00F520E3" w:rsidP="00F520E3">
      <w:pPr>
        <w:pStyle w:val="col-sm-5"/>
      </w:pPr>
      <w:r>
        <w:rPr>
          <w:rStyle w:val="Strong"/>
        </w:rPr>
        <w:t>Name of School/College:</w:t>
      </w:r>
      <w:r>
        <w:t xml:space="preserve"> Hampton University School of Pharmacy </w:t>
      </w:r>
    </w:p>
    <w:p w:rsidR="00F520E3" w:rsidRDefault="00F520E3" w:rsidP="00F520E3">
      <w:pPr>
        <w:pStyle w:val="col-sm-4"/>
      </w:pPr>
      <w:r>
        <w:rPr>
          <w:rStyle w:val="Strong"/>
        </w:rPr>
        <w:t>Chapter Name &amp; region:</w:t>
      </w:r>
      <w:r>
        <w:t xml:space="preserve"> Gamma Xi, Region III </w:t>
      </w:r>
      <w:r>
        <w:t>- M</w:t>
      </w:r>
      <w:bookmarkStart w:id="0" w:name="_GoBack"/>
      <w:bookmarkEnd w:id="0"/>
    </w:p>
    <w:p w:rsidR="00F520E3" w:rsidRDefault="00F520E3" w:rsidP="00F520E3">
      <w:pPr>
        <w:pStyle w:val="col-sm-8"/>
      </w:pPr>
      <w:r>
        <w:rPr>
          <w:rStyle w:val="Strong"/>
        </w:rPr>
        <w:t>Delegate who attended the Rho Chi Annual Meeting:</w:t>
      </w:r>
      <w:r>
        <w:t xml:space="preserve"> N/A </w:t>
      </w:r>
    </w:p>
    <w:p w:rsidR="00F520E3" w:rsidRDefault="00F520E3" w:rsidP="00F520E3">
      <w:pPr>
        <w:pStyle w:val="col-sm-4"/>
      </w:pPr>
      <w:r>
        <w:rPr>
          <w:rStyle w:val="Strong"/>
        </w:rPr>
        <w:t>Date Delegate’s name submitted:</w:t>
      </w:r>
      <w:r>
        <w:t xml:space="preserve"> 2015-02-10 </w:t>
      </w:r>
    </w:p>
    <w:p w:rsidR="00F520E3" w:rsidRDefault="00F520E3" w:rsidP="00F520E3">
      <w:pPr>
        <w:pStyle w:val="NormalWeb"/>
      </w:pPr>
      <w:r>
        <w:t>Past year's officers and e-mail addresses</w:t>
      </w:r>
    </w:p>
    <w:p w:rsidR="00F520E3" w:rsidRDefault="00F520E3" w:rsidP="00F520E3">
      <w:pPr>
        <w:pStyle w:val="NormalWeb"/>
      </w:pPr>
      <w:r>
        <w:t>President</w:t>
      </w:r>
    </w:p>
    <w:p w:rsidR="00F520E3" w:rsidRDefault="00F520E3" w:rsidP="00F520E3">
      <w:pPr>
        <w:pStyle w:val="col-sm-4"/>
      </w:pPr>
      <w:r>
        <w:t>First Name</w:t>
      </w:r>
      <w:r>
        <w:br/>
      </w:r>
      <w:proofErr w:type="spellStart"/>
      <w:r>
        <w:t>Kanish</w:t>
      </w:r>
      <w:proofErr w:type="spellEnd"/>
      <w:r>
        <w:t xml:space="preserve"> </w:t>
      </w:r>
    </w:p>
    <w:p w:rsidR="00F520E3" w:rsidRDefault="00F520E3" w:rsidP="00F520E3">
      <w:pPr>
        <w:pStyle w:val="col-sm-4"/>
      </w:pPr>
      <w:r>
        <w:t>Last Name</w:t>
      </w:r>
      <w:r>
        <w:br/>
        <w:t xml:space="preserve">Amin </w:t>
      </w:r>
    </w:p>
    <w:p w:rsidR="00F520E3" w:rsidRDefault="00F520E3" w:rsidP="00F520E3">
      <w:pPr>
        <w:pStyle w:val="col-sm-4"/>
      </w:pPr>
      <w:r>
        <w:t>Email</w:t>
      </w:r>
      <w:r>
        <w:br/>
      </w:r>
      <w:hyperlink r:id="rId4" w:history="1">
        <w:r>
          <w:rPr>
            <w:rStyle w:val="Hyperlink"/>
          </w:rPr>
          <w:t>kanish.amin@my.hamptonu.edu</w:t>
        </w:r>
      </w:hyperlink>
      <w:r>
        <w:t xml:space="preserve"> </w:t>
      </w:r>
    </w:p>
    <w:p w:rsidR="00F520E3" w:rsidRDefault="00F520E3" w:rsidP="00F520E3">
      <w:pPr>
        <w:pStyle w:val="NormalWeb"/>
      </w:pPr>
      <w:r>
        <w:t>Vice President</w:t>
      </w:r>
    </w:p>
    <w:p w:rsidR="00F520E3" w:rsidRDefault="00F520E3" w:rsidP="00F520E3">
      <w:pPr>
        <w:pStyle w:val="col-sm-4"/>
      </w:pPr>
      <w:r>
        <w:t>First Name</w:t>
      </w:r>
      <w:r>
        <w:br/>
        <w:t xml:space="preserve">Charisma </w:t>
      </w:r>
    </w:p>
    <w:p w:rsidR="00F520E3" w:rsidRDefault="00F520E3" w:rsidP="00F520E3">
      <w:pPr>
        <w:pStyle w:val="col-sm-4"/>
      </w:pPr>
      <w:r>
        <w:t>Last Name</w:t>
      </w:r>
      <w:r>
        <w:br/>
        <w:t>Patel</w:t>
      </w:r>
    </w:p>
    <w:p w:rsidR="00F520E3" w:rsidRDefault="00F520E3" w:rsidP="00F520E3">
      <w:pPr>
        <w:pStyle w:val="col-sm-4"/>
      </w:pPr>
      <w:r>
        <w:t>Email</w:t>
      </w:r>
      <w:r>
        <w:br/>
      </w:r>
      <w:hyperlink r:id="rId5" w:history="1">
        <w:r>
          <w:rPr>
            <w:rStyle w:val="Hyperlink"/>
          </w:rPr>
          <w:t>charismacaldwell@yahoo.com</w:t>
        </w:r>
      </w:hyperlink>
      <w:r>
        <w:t xml:space="preserve"> </w:t>
      </w:r>
    </w:p>
    <w:p w:rsidR="00F520E3" w:rsidRDefault="00F520E3" w:rsidP="00F520E3">
      <w:pPr>
        <w:pStyle w:val="NormalWeb"/>
      </w:pPr>
      <w:r>
        <w:t>Secretary</w:t>
      </w:r>
    </w:p>
    <w:p w:rsidR="00F520E3" w:rsidRDefault="00F520E3" w:rsidP="00F520E3">
      <w:pPr>
        <w:pStyle w:val="col-sm-4"/>
      </w:pPr>
      <w:r>
        <w:t>First Name</w:t>
      </w:r>
      <w:r>
        <w:br/>
        <w:t xml:space="preserve">Ellen </w:t>
      </w:r>
    </w:p>
    <w:p w:rsidR="00F520E3" w:rsidRDefault="00F520E3" w:rsidP="00F520E3">
      <w:pPr>
        <w:pStyle w:val="col-sm-4"/>
      </w:pPr>
      <w:r>
        <w:t>Last Name</w:t>
      </w:r>
      <w:r>
        <w:br/>
      </w:r>
      <w:proofErr w:type="spellStart"/>
      <w:r>
        <w:t>LeRose</w:t>
      </w:r>
      <w:proofErr w:type="spellEnd"/>
      <w:r>
        <w:t xml:space="preserve"> </w:t>
      </w:r>
    </w:p>
    <w:p w:rsidR="00F520E3" w:rsidRDefault="00F520E3" w:rsidP="00F520E3">
      <w:pPr>
        <w:pStyle w:val="col-sm-4"/>
      </w:pPr>
      <w:r>
        <w:lastRenderedPageBreak/>
        <w:t>Email</w:t>
      </w:r>
      <w:r>
        <w:br/>
      </w:r>
      <w:hyperlink r:id="rId6" w:history="1">
        <w:r>
          <w:rPr>
            <w:rStyle w:val="Hyperlink"/>
          </w:rPr>
          <w:t>ellen.lerose@my.hamptonu.edu</w:t>
        </w:r>
      </w:hyperlink>
      <w:r>
        <w:t xml:space="preserve"> </w:t>
      </w:r>
    </w:p>
    <w:p w:rsidR="00F520E3" w:rsidRDefault="00F520E3" w:rsidP="00F520E3">
      <w:pPr>
        <w:pStyle w:val="NormalWeb"/>
      </w:pPr>
      <w:r>
        <w:t>Treasurer</w:t>
      </w:r>
    </w:p>
    <w:p w:rsidR="00F520E3" w:rsidRDefault="00F520E3" w:rsidP="00F520E3">
      <w:pPr>
        <w:pStyle w:val="col-sm-4"/>
      </w:pPr>
      <w:r>
        <w:t>First Name</w:t>
      </w:r>
      <w:r>
        <w:br/>
        <w:t xml:space="preserve">Brittney </w:t>
      </w:r>
    </w:p>
    <w:p w:rsidR="00F520E3" w:rsidRDefault="00F520E3" w:rsidP="00F520E3">
      <w:pPr>
        <w:pStyle w:val="col-sm-4"/>
      </w:pPr>
      <w:r>
        <w:t>Last Name</w:t>
      </w:r>
      <w:r>
        <w:br/>
        <w:t xml:space="preserve">Williams </w:t>
      </w:r>
    </w:p>
    <w:p w:rsidR="00F520E3" w:rsidRDefault="00F520E3" w:rsidP="00F520E3">
      <w:pPr>
        <w:pStyle w:val="col-sm-4"/>
      </w:pPr>
      <w:r>
        <w:t>Email</w:t>
      </w:r>
      <w:r>
        <w:br/>
      </w:r>
      <w:hyperlink r:id="rId7" w:history="1">
        <w:r>
          <w:rPr>
            <w:rStyle w:val="Hyperlink"/>
          </w:rPr>
          <w:t>brizyan2013@gmail.com</w:t>
        </w:r>
      </w:hyperlink>
      <w:r>
        <w:t xml:space="preserve"> </w:t>
      </w:r>
    </w:p>
    <w:p w:rsidR="00F520E3" w:rsidRDefault="00F520E3" w:rsidP="00F520E3">
      <w:pPr>
        <w:pStyle w:val="NormalWeb"/>
      </w:pPr>
      <w:r>
        <w:t>Historian</w:t>
      </w:r>
    </w:p>
    <w:p w:rsidR="00F520E3" w:rsidRDefault="00F520E3" w:rsidP="00F520E3">
      <w:pPr>
        <w:pStyle w:val="col-sm-4"/>
      </w:pPr>
      <w:r>
        <w:t>First Name</w:t>
      </w:r>
      <w:r>
        <w:br/>
        <w:t xml:space="preserve">Maria </w:t>
      </w:r>
    </w:p>
    <w:p w:rsidR="00F520E3" w:rsidRDefault="00F520E3" w:rsidP="00F520E3">
      <w:pPr>
        <w:pStyle w:val="col-sm-4"/>
      </w:pPr>
      <w:r>
        <w:t>Last Name</w:t>
      </w:r>
      <w:r>
        <w:br/>
      </w:r>
      <w:proofErr w:type="spellStart"/>
      <w:r>
        <w:t>Leusink</w:t>
      </w:r>
      <w:proofErr w:type="spellEnd"/>
      <w:r>
        <w:t xml:space="preserve"> </w:t>
      </w:r>
    </w:p>
    <w:p w:rsidR="00F520E3" w:rsidRDefault="00F520E3" w:rsidP="00F520E3">
      <w:pPr>
        <w:pStyle w:val="col-sm-4"/>
      </w:pPr>
      <w:r>
        <w:t>Email</w:t>
      </w:r>
      <w:r>
        <w:br/>
      </w:r>
      <w:hyperlink r:id="rId8" w:history="1">
        <w:r>
          <w:rPr>
            <w:rStyle w:val="Hyperlink"/>
          </w:rPr>
          <w:t>mtleusink@yahoo.com</w:t>
        </w:r>
      </w:hyperlink>
      <w:r>
        <w:t xml:space="preserve"> </w:t>
      </w:r>
    </w:p>
    <w:p w:rsidR="00F520E3" w:rsidRDefault="00F520E3" w:rsidP="00F520E3">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F520E3" w:rsidRDefault="00F520E3" w:rsidP="00F520E3">
      <w:pPr>
        <w:pStyle w:val="NormalWeb"/>
      </w:pPr>
      <w:r>
        <w:t>New officers and e-mail addresses</w:t>
      </w:r>
    </w:p>
    <w:p w:rsidR="00F520E3" w:rsidRDefault="00F520E3" w:rsidP="00F520E3">
      <w:pPr>
        <w:pStyle w:val="NormalWeb"/>
      </w:pPr>
      <w:r>
        <w:t>President</w:t>
      </w:r>
    </w:p>
    <w:p w:rsidR="00F520E3" w:rsidRDefault="00F520E3" w:rsidP="00F520E3">
      <w:pPr>
        <w:pStyle w:val="col-sm-4"/>
      </w:pPr>
      <w:r>
        <w:t>First Name</w:t>
      </w:r>
      <w:r>
        <w:br/>
        <w:t xml:space="preserve">Cavell </w:t>
      </w:r>
    </w:p>
    <w:p w:rsidR="00F520E3" w:rsidRDefault="00F520E3" w:rsidP="00F520E3">
      <w:pPr>
        <w:pStyle w:val="col-sm-4"/>
      </w:pPr>
      <w:r>
        <w:t>Last Name</w:t>
      </w:r>
      <w:r>
        <w:br/>
        <w:t xml:space="preserve">Hutchings </w:t>
      </w:r>
    </w:p>
    <w:p w:rsidR="00F520E3" w:rsidRDefault="00F520E3" w:rsidP="00F520E3">
      <w:pPr>
        <w:pStyle w:val="col-sm-4"/>
      </w:pPr>
      <w:r>
        <w:t>Email</w:t>
      </w:r>
      <w:r>
        <w:br/>
      </w:r>
      <w:hyperlink r:id="rId9" w:history="1">
        <w:r>
          <w:rPr>
            <w:rStyle w:val="Hyperlink"/>
          </w:rPr>
          <w:t>cavellkhutchings@gmail.com</w:t>
        </w:r>
      </w:hyperlink>
      <w:r>
        <w:t xml:space="preserve"> </w:t>
      </w:r>
    </w:p>
    <w:p w:rsidR="00F520E3" w:rsidRDefault="00F520E3" w:rsidP="00F520E3">
      <w:pPr>
        <w:pStyle w:val="NormalWeb"/>
      </w:pPr>
      <w:r>
        <w:t>Vice President</w:t>
      </w:r>
    </w:p>
    <w:p w:rsidR="00F520E3" w:rsidRDefault="00F520E3" w:rsidP="00F520E3">
      <w:pPr>
        <w:pStyle w:val="col-sm-4"/>
      </w:pPr>
      <w:r>
        <w:t>First Name</w:t>
      </w:r>
      <w:r>
        <w:br/>
      </w:r>
      <w:proofErr w:type="spellStart"/>
      <w:r>
        <w:t>Charmi</w:t>
      </w:r>
      <w:proofErr w:type="spellEnd"/>
      <w:r>
        <w:t xml:space="preserve"> </w:t>
      </w:r>
    </w:p>
    <w:p w:rsidR="00F520E3" w:rsidRDefault="00F520E3" w:rsidP="00F520E3">
      <w:pPr>
        <w:pStyle w:val="col-sm-4"/>
      </w:pPr>
      <w:r>
        <w:lastRenderedPageBreak/>
        <w:t>Last Name</w:t>
      </w:r>
      <w:r>
        <w:br/>
        <w:t>Patel</w:t>
      </w:r>
    </w:p>
    <w:p w:rsidR="00F520E3" w:rsidRDefault="00F520E3" w:rsidP="00F520E3">
      <w:pPr>
        <w:pStyle w:val="col-sm-4"/>
      </w:pPr>
      <w:r>
        <w:t>Email</w:t>
      </w:r>
      <w:r>
        <w:br/>
      </w:r>
      <w:hyperlink r:id="rId10" w:history="1">
        <w:r>
          <w:rPr>
            <w:rStyle w:val="Hyperlink"/>
          </w:rPr>
          <w:t>charmi.patel@my.hamptonu.edu</w:t>
        </w:r>
      </w:hyperlink>
      <w:r>
        <w:t xml:space="preserve"> </w:t>
      </w:r>
    </w:p>
    <w:p w:rsidR="00F520E3" w:rsidRDefault="00F520E3" w:rsidP="00F520E3">
      <w:pPr>
        <w:pStyle w:val="NormalWeb"/>
      </w:pPr>
      <w:r>
        <w:t>Secretary</w:t>
      </w:r>
    </w:p>
    <w:p w:rsidR="00F520E3" w:rsidRDefault="00F520E3" w:rsidP="00F520E3">
      <w:pPr>
        <w:pStyle w:val="col-sm-4"/>
      </w:pPr>
      <w:r>
        <w:t>First Name</w:t>
      </w:r>
      <w:r>
        <w:br/>
        <w:t xml:space="preserve">Tania </w:t>
      </w:r>
    </w:p>
    <w:p w:rsidR="00F520E3" w:rsidRDefault="00F520E3" w:rsidP="00F520E3">
      <w:pPr>
        <w:pStyle w:val="col-sm-4"/>
      </w:pPr>
      <w:r>
        <w:t>Last Name</w:t>
      </w:r>
      <w:r>
        <w:br/>
      </w:r>
      <w:proofErr w:type="spellStart"/>
      <w:r>
        <w:t>Kassamali</w:t>
      </w:r>
      <w:proofErr w:type="spellEnd"/>
      <w:r>
        <w:t xml:space="preserve"> </w:t>
      </w:r>
    </w:p>
    <w:p w:rsidR="00F520E3" w:rsidRDefault="00F520E3" w:rsidP="00F520E3">
      <w:pPr>
        <w:pStyle w:val="col-sm-4"/>
      </w:pPr>
      <w:r>
        <w:t>Email</w:t>
      </w:r>
      <w:r>
        <w:br/>
      </w:r>
      <w:hyperlink r:id="rId11" w:history="1">
        <w:r>
          <w:rPr>
            <w:rStyle w:val="Hyperlink"/>
          </w:rPr>
          <w:t>tania.kassamali@my.hamptonu.edu</w:t>
        </w:r>
      </w:hyperlink>
      <w:r>
        <w:t xml:space="preserve"> </w:t>
      </w:r>
    </w:p>
    <w:p w:rsidR="00F520E3" w:rsidRDefault="00F520E3" w:rsidP="00F520E3">
      <w:pPr>
        <w:pStyle w:val="NormalWeb"/>
      </w:pPr>
      <w:r>
        <w:t>Treasurer</w:t>
      </w:r>
    </w:p>
    <w:p w:rsidR="00F520E3" w:rsidRDefault="00F520E3" w:rsidP="00F520E3">
      <w:pPr>
        <w:pStyle w:val="col-sm-4"/>
      </w:pPr>
      <w:r>
        <w:t>First Name</w:t>
      </w:r>
      <w:r>
        <w:br/>
      </w:r>
      <w:proofErr w:type="spellStart"/>
      <w:r>
        <w:t>Isha</w:t>
      </w:r>
      <w:proofErr w:type="spellEnd"/>
      <w:r>
        <w:t xml:space="preserve"> </w:t>
      </w:r>
    </w:p>
    <w:p w:rsidR="00F520E3" w:rsidRDefault="00F520E3" w:rsidP="00F520E3">
      <w:pPr>
        <w:pStyle w:val="col-sm-4"/>
      </w:pPr>
      <w:r>
        <w:t>Last Name</w:t>
      </w:r>
      <w:r>
        <w:br/>
      </w:r>
      <w:proofErr w:type="spellStart"/>
      <w:r>
        <w:t>Jariwala</w:t>
      </w:r>
      <w:proofErr w:type="spellEnd"/>
      <w:r>
        <w:t xml:space="preserve"> </w:t>
      </w:r>
    </w:p>
    <w:p w:rsidR="00F520E3" w:rsidRDefault="00F520E3" w:rsidP="00F520E3">
      <w:pPr>
        <w:pStyle w:val="col-sm-4"/>
      </w:pPr>
      <w:r>
        <w:t>Email</w:t>
      </w:r>
      <w:r>
        <w:br/>
      </w:r>
      <w:hyperlink r:id="rId12" w:history="1">
        <w:r>
          <w:rPr>
            <w:rStyle w:val="Hyperlink"/>
          </w:rPr>
          <w:t>isha.jariwala@my.hamptonu.edu</w:t>
        </w:r>
      </w:hyperlink>
      <w:r>
        <w:t xml:space="preserve"> </w:t>
      </w:r>
    </w:p>
    <w:p w:rsidR="00F520E3" w:rsidRDefault="00F520E3" w:rsidP="00F520E3">
      <w:pPr>
        <w:pStyle w:val="NormalWeb"/>
      </w:pPr>
      <w:r>
        <w:t>Historian</w:t>
      </w:r>
    </w:p>
    <w:p w:rsidR="00F520E3" w:rsidRDefault="00F520E3" w:rsidP="00F520E3">
      <w:pPr>
        <w:pStyle w:val="col-sm-4"/>
      </w:pPr>
      <w:r>
        <w:t>First Name</w:t>
      </w:r>
      <w:r>
        <w:br/>
        <w:t xml:space="preserve">Wanda </w:t>
      </w:r>
    </w:p>
    <w:p w:rsidR="00F520E3" w:rsidRDefault="00F520E3" w:rsidP="00F520E3">
      <w:pPr>
        <w:pStyle w:val="col-sm-4"/>
      </w:pPr>
      <w:r>
        <w:t>Last Name</w:t>
      </w:r>
      <w:r>
        <w:br/>
      </w:r>
      <w:proofErr w:type="spellStart"/>
      <w:r>
        <w:t>Azu</w:t>
      </w:r>
      <w:proofErr w:type="spellEnd"/>
      <w:r>
        <w:t xml:space="preserve"> </w:t>
      </w:r>
      <w:proofErr w:type="spellStart"/>
      <w:r>
        <w:t>Owoh</w:t>
      </w:r>
      <w:proofErr w:type="spellEnd"/>
      <w:r>
        <w:t xml:space="preserve"> </w:t>
      </w:r>
    </w:p>
    <w:p w:rsidR="00F520E3" w:rsidRDefault="00F520E3" w:rsidP="00F520E3">
      <w:pPr>
        <w:pStyle w:val="col-sm-4"/>
      </w:pPr>
      <w:r>
        <w:t>Email</w:t>
      </w:r>
      <w:r>
        <w:br/>
      </w:r>
      <w:hyperlink r:id="rId13" w:history="1">
        <w:r>
          <w:rPr>
            <w:rStyle w:val="Hyperlink"/>
          </w:rPr>
          <w:t>wanda.azuowoh@my.hamptonu.edu</w:t>
        </w:r>
      </w:hyperlink>
      <w:r>
        <w:t xml:space="preserve"> </w:t>
      </w:r>
    </w:p>
    <w:p w:rsidR="00F520E3" w:rsidRDefault="00F520E3" w:rsidP="00F520E3">
      <w:pPr>
        <w:pStyle w:val="NormalWeb"/>
      </w:pPr>
      <w:r>
        <w:t>Chapter advisor’s name and e-mail address</w:t>
      </w:r>
    </w:p>
    <w:p w:rsidR="00F520E3" w:rsidRDefault="00F520E3" w:rsidP="00F520E3">
      <w:pPr>
        <w:pStyle w:val="col-sm-4"/>
      </w:pPr>
      <w:r>
        <w:t>First Name</w:t>
      </w:r>
      <w:r>
        <w:br/>
      </w:r>
      <w:proofErr w:type="spellStart"/>
      <w:r>
        <w:t>Neelam</w:t>
      </w:r>
      <w:proofErr w:type="spellEnd"/>
      <w:r>
        <w:t xml:space="preserve"> </w:t>
      </w:r>
    </w:p>
    <w:p w:rsidR="00F520E3" w:rsidRDefault="00F520E3" w:rsidP="00F520E3">
      <w:pPr>
        <w:pStyle w:val="col-sm-4"/>
      </w:pPr>
      <w:r>
        <w:t>Last Name</w:t>
      </w:r>
      <w:r>
        <w:br/>
        <w:t xml:space="preserve">Azad </w:t>
      </w:r>
    </w:p>
    <w:p w:rsidR="00F520E3" w:rsidRDefault="00F520E3" w:rsidP="00F520E3">
      <w:pPr>
        <w:pStyle w:val="col-sm-4"/>
      </w:pPr>
      <w:r>
        <w:lastRenderedPageBreak/>
        <w:t>Email</w:t>
      </w:r>
      <w:r>
        <w:br/>
      </w:r>
      <w:hyperlink r:id="rId14" w:history="1">
        <w:r>
          <w:rPr>
            <w:rStyle w:val="Hyperlink"/>
          </w:rPr>
          <w:t>neelam.azad@hamptonu.edu</w:t>
        </w:r>
      </w:hyperlink>
      <w:r>
        <w:t xml:space="preserve"> </w:t>
      </w:r>
    </w:p>
    <w:p w:rsidR="00F520E3" w:rsidRDefault="00F520E3" w:rsidP="00F520E3">
      <w:pPr>
        <w:pStyle w:val="NormalWeb"/>
      </w:pPr>
      <w:r>
        <w:rPr>
          <w:rStyle w:val="Strong"/>
        </w:rPr>
        <w:t>Chapter advisor’s name and e-mail address</w:t>
      </w:r>
    </w:p>
    <w:p w:rsidR="00F520E3" w:rsidRDefault="00F520E3" w:rsidP="00F520E3">
      <w:r>
        <w:t>[</w:t>
      </w:r>
      <w:proofErr w:type="gramStart"/>
      <w:r>
        <w:t>chapter-advisors</w:t>
      </w:r>
      <w:proofErr w:type="gramEnd"/>
      <w:r>
        <w:t>]</w:t>
      </w:r>
    </w:p>
    <w:p w:rsidR="00F520E3" w:rsidRDefault="00F520E3" w:rsidP="00F520E3">
      <w:pPr>
        <w:pStyle w:val="NormalWeb"/>
      </w:pPr>
      <w:r>
        <w:rPr>
          <w:rStyle w:val="Strong"/>
        </w:rPr>
        <w:t>Introduction</w:t>
      </w:r>
    </w:p>
    <w:p w:rsidR="00F520E3" w:rsidRDefault="00F520E3" w:rsidP="00F520E3">
      <w:r>
        <w:t>Gamma Xi Chapter</w:t>
      </w:r>
    </w:p>
    <w:p w:rsidR="00F520E3" w:rsidRDefault="00F520E3" w:rsidP="00F520E3">
      <w:pPr>
        <w:pStyle w:val="NormalWeb"/>
      </w:pPr>
      <w:r>
        <w:t>Class of 2015, School of Pharmacy: 14 student members</w:t>
      </w:r>
      <w:r>
        <w:br/>
        <w:t>Class of 2016, School of Pharmacy: 14 student members</w:t>
      </w:r>
      <w:r>
        <w:br/>
        <w:t>Class of 2017, School of Pharmacy: 12 student members</w:t>
      </w:r>
    </w:p>
    <w:p w:rsidR="00F520E3" w:rsidRDefault="00F520E3" w:rsidP="00F520E3">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96"/>
        <w:gridCol w:w="1627"/>
        <w:gridCol w:w="3490"/>
        <w:gridCol w:w="3547"/>
      </w:tblGrid>
      <w:tr w:rsidR="00F520E3" w:rsidTr="00F520E3">
        <w:trPr>
          <w:tblCellSpacing w:w="15" w:type="dxa"/>
        </w:trPr>
        <w:tc>
          <w:tcPr>
            <w:tcW w:w="0" w:type="auto"/>
            <w:tcMar>
              <w:top w:w="15" w:type="dxa"/>
              <w:left w:w="15" w:type="dxa"/>
              <w:bottom w:w="15" w:type="dxa"/>
              <w:right w:w="15" w:type="dxa"/>
            </w:tcMar>
            <w:vAlign w:val="center"/>
            <w:hideMark/>
          </w:tcPr>
          <w:p w:rsidR="00F520E3" w:rsidRDefault="00F520E3">
            <w:r>
              <w:t>Date</w:t>
            </w:r>
          </w:p>
        </w:tc>
        <w:tc>
          <w:tcPr>
            <w:tcW w:w="0" w:type="auto"/>
            <w:tcMar>
              <w:top w:w="15" w:type="dxa"/>
              <w:left w:w="225" w:type="dxa"/>
              <w:bottom w:w="15" w:type="dxa"/>
              <w:right w:w="15" w:type="dxa"/>
            </w:tcMar>
            <w:vAlign w:val="center"/>
            <w:hideMark/>
          </w:tcPr>
          <w:p w:rsidR="00F520E3" w:rsidRDefault="00F520E3">
            <w:r>
              <w:t>Attendance</w:t>
            </w:r>
          </w:p>
        </w:tc>
        <w:tc>
          <w:tcPr>
            <w:tcW w:w="0" w:type="auto"/>
            <w:tcMar>
              <w:top w:w="15" w:type="dxa"/>
              <w:left w:w="225" w:type="dxa"/>
              <w:bottom w:w="15" w:type="dxa"/>
              <w:right w:w="15" w:type="dxa"/>
            </w:tcMar>
            <w:vAlign w:val="center"/>
            <w:hideMark/>
          </w:tcPr>
          <w:p w:rsidR="00F520E3" w:rsidRDefault="00F520E3">
            <w:r>
              <w:t>Agenda</w:t>
            </w:r>
          </w:p>
        </w:tc>
        <w:tc>
          <w:tcPr>
            <w:tcW w:w="0" w:type="auto"/>
            <w:tcMar>
              <w:top w:w="15" w:type="dxa"/>
              <w:left w:w="225" w:type="dxa"/>
              <w:bottom w:w="15" w:type="dxa"/>
              <w:right w:w="15" w:type="dxa"/>
            </w:tcMar>
            <w:vAlign w:val="center"/>
            <w:hideMark/>
          </w:tcPr>
          <w:p w:rsidR="00F520E3" w:rsidRDefault="00F520E3">
            <w:r>
              <w:t>Action Steps</w:t>
            </w:r>
          </w:p>
        </w:tc>
      </w:tr>
      <w:tr w:rsidR="00F520E3" w:rsidTr="00F520E3">
        <w:trPr>
          <w:tblCellSpacing w:w="15" w:type="dxa"/>
        </w:trPr>
        <w:tc>
          <w:tcPr>
            <w:tcW w:w="0" w:type="auto"/>
            <w:tcMar>
              <w:top w:w="15" w:type="dxa"/>
              <w:left w:w="15" w:type="dxa"/>
              <w:bottom w:w="15" w:type="dxa"/>
              <w:right w:w="15" w:type="dxa"/>
            </w:tcMar>
            <w:vAlign w:val="center"/>
            <w:hideMark/>
          </w:tcPr>
          <w:p w:rsidR="00F520E3" w:rsidRDefault="00F520E3">
            <w:r>
              <w:t>2014-11-07</w:t>
            </w:r>
          </w:p>
        </w:tc>
        <w:tc>
          <w:tcPr>
            <w:tcW w:w="0" w:type="auto"/>
            <w:tcMar>
              <w:top w:w="15" w:type="dxa"/>
              <w:left w:w="225" w:type="dxa"/>
              <w:bottom w:w="15" w:type="dxa"/>
              <w:right w:w="15" w:type="dxa"/>
            </w:tcMar>
            <w:vAlign w:val="center"/>
            <w:hideMark/>
          </w:tcPr>
          <w:p w:rsidR="00F520E3" w:rsidRDefault="00F520E3">
            <w:r>
              <w:t>14 student members, faculty advisor</w:t>
            </w:r>
          </w:p>
        </w:tc>
        <w:tc>
          <w:tcPr>
            <w:tcW w:w="0" w:type="auto"/>
            <w:tcMar>
              <w:top w:w="15" w:type="dxa"/>
              <w:left w:w="225" w:type="dxa"/>
              <w:bottom w:w="15" w:type="dxa"/>
              <w:right w:w="15" w:type="dxa"/>
            </w:tcMar>
            <w:vAlign w:val="center"/>
            <w:hideMark/>
          </w:tcPr>
          <w:p w:rsidR="00F520E3" w:rsidRDefault="00F520E3">
            <w:r>
              <w:t>New pictures for the website. Ideas for fundraising. Tutoring sign up and suggestions.</w:t>
            </w:r>
          </w:p>
        </w:tc>
        <w:tc>
          <w:tcPr>
            <w:tcW w:w="0" w:type="auto"/>
            <w:tcMar>
              <w:top w:w="15" w:type="dxa"/>
              <w:left w:w="225" w:type="dxa"/>
              <w:bottom w:w="15" w:type="dxa"/>
              <w:right w:w="15" w:type="dxa"/>
            </w:tcMar>
            <w:vAlign w:val="center"/>
            <w:hideMark/>
          </w:tcPr>
          <w:p w:rsidR="00F520E3" w:rsidRDefault="00F520E3">
            <w:r>
              <w:t>Offer tutoring regularly during lunch and by appointment. Find a suitable location for tutoring services.</w:t>
            </w:r>
          </w:p>
        </w:tc>
      </w:tr>
      <w:tr w:rsidR="00F520E3" w:rsidTr="00F520E3">
        <w:trPr>
          <w:tblCellSpacing w:w="15" w:type="dxa"/>
        </w:trPr>
        <w:tc>
          <w:tcPr>
            <w:tcW w:w="0" w:type="auto"/>
            <w:tcMar>
              <w:top w:w="15" w:type="dxa"/>
              <w:left w:w="15" w:type="dxa"/>
              <w:bottom w:w="15" w:type="dxa"/>
              <w:right w:w="15" w:type="dxa"/>
            </w:tcMar>
            <w:vAlign w:val="center"/>
            <w:hideMark/>
          </w:tcPr>
          <w:p w:rsidR="00F520E3" w:rsidRDefault="00F520E3">
            <w:r>
              <w:t>2015-02-10</w:t>
            </w:r>
          </w:p>
        </w:tc>
        <w:tc>
          <w:tcPr>
            <w:tcW w:w="0" w:type="auto"/>
            <w:tcMar>
              <w:top w:w="15" w:type="dxa"/>
              <w:left w:w="225" w:type="dxa"/>
              <w:bottom w:w="15" w:type="dxa"/>
              <w:right w:w="15" w:type="dxa"/>
            </w:tcMar>
            <w:vAlign w:val="center"/>
            <w:hideMark/>
          </w:tcPr>
          <w:p w:rsidR="00F520E3" w:rsidRDefault="00F520E3">
            <w:r>
              <w:t>14 student members, faculty advisor</w:t>
            </w:r>
          </w:p>
        </w:tc>
        <w:tc>
          <w:tcPr>
            <w:tcW w:w="0" w:type="auto"/>
            <w:tcMar>
              <w:top w:w="15" w:type="dxa"/>
              <w:left w:w="225" w:type="dxa"/>
              <w:bottom w:w="15" w:type="dxa"/>
              <w:right w:w="15" w:type="dxa"/>
            </w:tcMar>
            <w:vAlign w:val="center"/>
            <w:hideMark/>
          </w:tcPr>
          <w:p w:rsidR="00F520E3" w:rsidRDefault="00F520E3">
            <w:r>
              <w:t>Selection of new candidates for induction. Induction ceremony planning. Determine dues for new members. Vote on one current member each to receive an award at Blue Coat Ceremony and Awards Day.</w:t>
            </w:r>
          </w:p>
        </w:tc>
        <w:tc>
          <w:tcPr>
            <w:tcW w:w="0" w:type="auto"/>
            <w:tcMar>
              <w:top w:w="15" w:type="dxa"/>
              <w:left w:w="225" w:type="dxa"/>
              <w:bottom w:w="15" w:type="dxa"/>
              <w:right w:w="15" w:type="dxa"/>
            </w:tcMar>
            <w:vAlign w:val="center"/>
            <w:hideMark/>
          </w:tcPr>
          <w:p w:rsidR="00F520E3" w:rsidRDefault="00F520E3">
            <w:r>
              <w:t>Begin determining food choices and setting up details for induction ceremony. Vote on dues for new members. Try to find a time to hold a forum for P1 and P2 colleagues with questions about rotations.</w:t>
            </w:r>
          </w:p>
        </w:tc>
      </w:tr>
      <w:tr w:rsidR="00F520E3" w:rsidTr="00F520E3">
        <w:trPr>
          <w:tblCellSpacing w:w="15" w:type="dxa"/>
        </w:trPr>
        <w:tc>
          <w:tcPr>
            <w:tcW w:w="0" w:type="auto"/>
            <w:tcMar>
              <w:top w:w="15" w:type="dxa"/>
              <w:left w:w="15" w:type="dxa"/>
              <w:bottom w:w="15" w:type="dxa"/>
              <w:right w:w="15" w:type="dxa"/>
            </w:tcMar>
            <w:vAlign w:val="center"/>
            <w:hideMark/>
          </w:tcPr>
          <w:p w:rsidR="00F520E3" w:rsidRDefault="00F520E3">
            <w:r>
              <w:t>2015-03-17</w:t>
            </w:r>
          </w:p>
        </w:tc>
        <w:tc>
          <w:tcPr>
            <w:tcW w:w="0" w:type="auto"/>
            <w:tcMar>
              <w:top w:w="15" w:type="dxa"/>
              <w:left w:w="225" w:type="dxa"/>
              <w:bottom w:w="15" w:type="dxa"/>
              <w:right w:w="15" w:type="dxa"/>
            </w:tcMar>
            <w:vAlign w:val="center"/>
            <w:hideMark/>
          </w:tcPr>
          <w:p w:rsidR="00F520E3" w:rsidRDefault="00F520E3">
            <w:r>
              <w:t>11 student members, faculty advisor</w:t>
            </w:r>
          </w:p>
        </w:tc>
        <w:tc>
          <w:tcPr>
            <w:tcW w:w="0" w:type="auto"/>
            <w:tcMar>
              <w:top w:w="15" w:type="dxa"/>
              <w:left w:w="225" w:type="dxa"/>
              <w:bottom w:w="15" w:type="dxa"/>
              <w:right w:w="15" w:type="dxa"/>
            </w:tcMar>
            <w:vAlign w:val="center"/>
            <w:hideMark/>
          </w:tcPr>
          <w:p w:rsidR="00F520E3" w:rsidRDefault="00F520E3">
            <w:r>
              <w:t>Delegation of tasks for induction ceremony set up.</w:t>
            </w:r>
          </w:p>
        </w:tc>
        <w:tc>
          <w:tcPr>
            <w:tcW w:w="0" w:type="auto"/>
            <w:tcMar>
              <w:top w:w="15" w:type="dxa"/>
              <w:left w:w="225" w:type="dxa"/>
              <w:bottom w:w="15" w:type="dxa"/>
              <w:right w:w="15" w:type="dxa"/>
            </w:tcMar>
            <w:vAlign w:val="center"/>
            <w:hideMark/>
          </w:tcPr>
          <w:p w:rsidR="00F520E3" w:rsidRDefault="00F520E3">
            <w:proofErr w:type="gramStart"/>
            <w:r>
              <w:t>embers</w:t>
            </w:r>
            <w:proofErr w:type="gramEnd"/>
            <w:r>
              <w:t xml:space="preserve"> to complete their part of induction ceremony plans.</w:t>
            </w:r>
          </w:p>
        </w:tc>
      </w:tr>
      <w:tr w:rsidR="00F520E3" w:rsidTr="00F520E3">
        <w:trPr>
          <w:tblCellSpacing w:w="15" w:type="dxa"/>
        </w:trPr>
        <w:tc>
          <w:tcPr>
            <w:tcW w:w="0" w:type="auto"/>
            <w:tcMar>
              <w:top w:w="15" w:type="dxa"/>
              <w:left w:w="15" w:type="dxa"/>
              <w:bottom w:w="15" w:type="dxa"/>
              <w:right w:w="15" w:type="dxa"/>
            </w:tcMar>
            <w:vAlign w:val="center"/>
            <w:hideMark/>
          </w:tcPr>
          <w:p w:rsidR="00F520E3" w:rsidRDefault="00F520E3">
            <w:r>
              <w:t>2015-03-24</w:t>
            </w:r>
          </w:p>
        </w:tc>
        <w:tc>
          <w:tcPr>
            <w:tcW w:w="0" w:type="auto"/>
            <w:tcMar>
              <w:top w:w="15" w:type="dxa"/>
              <w:left w:w="225" w:type="dxa"/>
              <w:bottom w:w="15" w:type="dxa"/>
              <w:right w:w="15" w:type="dxa"/>
            </w:tcMar>
            <w:vAlign w:val="center"/>
            <w:hideMark/>
          </w:tcPr>
          <w:p w:rsidR="00F520E3" w:rsidRDefault="00F520E3">
            <w:r>
              <w:t>10 student members, faculty advisor</w:t>
            </w:r>
          </w:p>
        </w:tc>
        <w:tc>
          <w:tcPr>
            <w:tcW w:w="0" w:type="auto"/>
            <w:tcMar>
              <w:top w:w="15" w:type="dxa"/>
              <w:left w:w="225" w:type="dxa"/>
              <w:bottom w:w="15" w:type="dxa"/>
              <w:right w:w="15" w:type="dxa"/>
            </w:tcMar>
            <w:vAlign w:val="center"/>
            <w:hideMark/>
          </w:tcPr>
          <w:p w:rsidR="00F520E3" w:rsidRDefault="00F520E3">
            <w:r>
              <w:t>Final induction ceremony details.</w:t>
            </w:r>
          </w:p>
        </w:tc>
        <w:tc>
          <w:tcPr>
            <w:tcW w:w="0" w:type="auto"/>
            <w:tcMar>
              <w:top w:w="15" w:type="dxa"/>
              <w:left w:w="225" w:type="dxa"/>
              <w:bottom w:w="15" w:type="dxa"/>
              <w:right w:w="15" w:type="dxa"/>
            </w:tcMar>
            <w:vAlign w:val="center"/>
            <w:hideMark/>
          </w:tcPr>
          <w:p w:rsidR="00F520E3" w:rsidRDefault="00F520E3">
            <w:r>
              <w:t>Run through the ceremony to finalize preparations.</w:t>
            </w:r>
          </w:p>
        </w:tc>
      </w:tr>
    </w:tbl>
    <w:p w:rsidR="00F520E3" w:rsidRDefault="00F520E3" w:rsidP="00F520E3">
      <w:pPr>
        <w:pStyle w:val="NormalWeb"/>
      </w:pPr>
      <w:r>
        <w:rPr>
          <w:rStyle w:val="Strong"/>
        </w:rPr>
        <w:t>Strategic Planning:</w:t>
      </w:r>
      <w:r>
        <w:t xml:space="preserve"> </w:t>
      </w:r>
      <w:r>
        <w:rPr>
          <w:sz w:val="20"/>
          <w:szCs w:val="20"/>
        </w:rPr>
        <w:t>What goals were set that relate to the Rho Chi mission?</w:t>
      </w:r>
    </w:p>
    <w:p w:rsidR="00F520E3" w:rsidRDefault="00F520E3" w:rsidP="00F520E3">
      <w:r>
        <w:t xml:space="preserve">The main goals of the Gamma Xi chapter for the 2014-2015 academic year were to promote school unity and encourage caring about others, and to build our tutoring program into a reliable and trusted source of help for students, especially within the School of Pharmacy. These goals pair well with the Rho Chi mission statement elements of fostering collaboration and encouraging intellectual achievement. For the first time ever, the Gamma Xi chapter sponsored a </w:t>
      </w:r>
      <w:r>
        <w:lastRenderedPageBreak/>
        <w:t>school beautification and clean up event in which all student organizations worked together to give our School of Pharmacy buildings a fresh, clean appearance. Also for the first time, Rho Chi members offered tutoring during the lunch hour without appointment. This was a great way to have an open door for students seeking help with challenging course material. Additionally, we maintained our offering of tutoring by appointment, which had been previously established.</w:t>
      </w:r>
    </w:p>
    <w:p w:rsidR="00F520E3" w:rsidRDefault="00F520E3" w:rsidP="00F520E3">
      <w:pPr>
        <w:pStyle w:val="NormalWeb"/>
      </w:pPr>
      <w:r>
        <w:rPr>
          <w:rStyle w:val="Strong"/>
        </w:rPr>
        <w:t xml:space="preserve">Activities </w:t>
      </w:r>
    </w:p>
    <w:p w:rsidR="00F520E3" w:rsidRDefault="00F520E3" w:rsidP="00F520E3">
      <w:r>
        <w:t>1. Intellectual Leadership Activities (i.e., tutoring, sponsored lectures, poster sessions, etc.) – Tutoring Rho Chi members make themselves available to students needing assistance with a particular subject or topic both during lunch and by appointment. Tutoring fosters collaboration, and encourages ongoing intellectual pursuit and achievement. In the past few years, many students expressed a need for more tutoring availability. This year tutoring was expanded to include drop in lunch time sessions in addition to one on one by appointment sessions. In the future, we could keep records of how many students attend each tutoring session, and ask for feedback about the convenience and availability of tutoring services. There was potential for every student in the School of Pharmacy to be impacted. However, we did not keep records of everyone who stopped by for the lunch sessions. Free.</w:t>
      </w:r>
      <w:r>
        <w:br/>
        <w:t xml:space="preserve">2. Pre-Pharmacy Student Interview Workshop – Rho Chi collaborated with </w:t>
      </w:r>
      <w:proofErr w:type="spellStart"/>
      <w:r>
        <w:t>SNPhA</w:t>
      </w:r>
      <w:proofErr w:type="spellEnd"/>
      <w:r>
        <w:t xml:space="preserve"> to offer pre-pharmacy students tips on interviewing for entry to pharmacy school. This was a collaborative event, and helped encourage young students to be successful in furthering their academic careers. This was a new initiative. Approximately 20 pre-pharmacy students attended the workshop. Free.</w:t>
      </w:r>
      <w:r>
        <w:br/>
        <w:t>3. P2 Student IPPE Rotation Question and Answer – Rho Chi members hosted an open forum for students to ask questions about going on summer rotations. This event was meant to help students feel confident and make the most of their IPPE rotations. This was a new initiative. Free.</w:t>
      </w:r>
      <w:r>
        <w:br/>
        <w:t>4. College of Pharmacy Events [non-academic, non-patient outreach] School Beautification and Clean-Up Day – Rho Chi members collaborated with all student organizations to revitalize the appearance of our school buildings. This event was about collaboration and fostering a community of leaders and doers who want to help take pride in our school. This was a new initiative. Each and every person within the school of pharmacy was impacted by the cleaning, decorating and other improvements made during this event. Rho Chi raised $136 through donations and a raffle to fund this event. We spent $200 divided between student organizations to provide funds for the clean-up.</w:t>
      </w:r>
      <w:r>
        <w:br/>
        <w:t xml:space="preserve">4. School of Pharmacy Field Day – Rho Chi collaborated with all student organizations to host a fun day to celebrate the end of the academic year. Rho Chi was in charge of event promotion. This event was about celebrating intellectual achievement together. This is an annual event for the School of Pharmacy. Everyone who attended the field day benefited from this community celebration. Field Day is </w:t>
      </w:r>
      <w:proofErr w:type="gramStart"/>
      <w:r>
        <w:t>Sponsored</w:t>
      </w:r>
      <w:proofErr w:type="gramEnd"/>
      <w:r>
        <w:t xml:space="preserve"> by the School of Pharmacy.</w:t>
      </w:r>
      <w:r>
        <w:br/>
        <w:t>5. Finals Fun Facts – Rho Chi members typed out a variety of pharmacy related facts and distributed them to each class with a piece of candy as a small final exams encouragement. This event presented small facts to students to encourage them to keep learning and do well during final exams. This is an annual event for Rho Chi. Each School of Pharmacy student should have benefited from this event. $13.71 was spent from the Rho Chi budget for this event.</w:t>
      </w:r>
      <w:r>
        <w:br/>
        <w:t xml:space="preserve">6. Fundraising Events – School Beautification and Clean-up Raffle – Rho Chi sold raffle tickets to promote school </w:t>
      </w:r>
      <w:proofErr w:type="spellStart"/>
      <w:r>
        <w:t>clean up</w:t>
      </w:r>
      <w:proofErr w:type="spellEnd"/>
      <w:r>
        <w:t xml:space="preserve"> day. The school clean up promoted unity and collaboration. This was </w:t>
      </w:r>
      <w:r>
        <w:lastRenderedPageBreak/>
        <w:t>a new initiative. The entire School of Pharmacy benefited from the School Clean-up event. $21.15 was spent on raffle tickets and a gift card for the winner of the raffle.</w:t>
      </w:r>
    </w:p>
    <w:p w:rsidR="00F520E3" w:rsidRDefault="00F520E3" w:rsidP="00F520E3">
      <w:pPr>
        <w:pStyle w:val="NormalWeb"/>
      </w:pPr>
      <w:r>
        <w:rPr>
          <w:rStyle w:val="Strong"/>
        </w:rPr>
        <w:t>Financial Budgeting</w:t>
      </w:r>
    </w:p>
    <w:p w:rsidR="00F520E3" w:rsidRDefault="00F520E3" w:rsidP="00F520E3">
      <w:pPr>
        <w:pStyle w:val="NormalWeb"/>
      </w:pPr>
      <w:r>
        <w:t xml:space="preserve">The Gamma Xi Chapter had a starting balance of $2203.05 for the 2014-2015 year. The main expenditures were determined to be the Induction Ceremony in the spring of 2015 and the newly created school beautification and clean-up event in the fall of 2014. It was agreed upon by members to allocate $200 to the student organizations participating in the clean-up event ($50 each). In order to fundraise for the clean-up event, we planned raffle ticket sales as well as soliciting contributions from faculty members. Funding for the induction ceremony was provided by ticket sales, induction fees, and existing budget funds. </w:t>
      </w:r>
    </w:p>
    <w:p w:rsidR="00F520E3" w:rsidRDefault="00F520E3" w:rsidP="00F520E3">
      <w:pPr>
        <w:pStyle w:val="NormalWeb"/>
      </w:pPr>
      <w:r>
        <w:rPr>
          <w:rStyle w:val="Strong"/>
        </w:rPr>
        <w:t>Installation Function</w:t>
      </w:r>
    </w:p>
    <w:p w:rsidR="00F520E3" w:rsidRDefault="00F520E3" w:rsidP="00F520E3">
      <w:pPr>
        <w:pStyle w:val="NormalWeb"/>
      </w:pPr>
      <w:r>
        <w:t>The Initiation Ceremony for new members was held Saturday, March 28, 2015 in the Hampton University Student Center Ballroom. Each new inductee, including two faculty inductees, and their family, friends and guests, as well as the current P3 Rho Chi Members, our faculty advisor, the Assistant Dean of the School of Pharmacy and our guest speaker attended this event. The ceremony featured a buffet style lunch, followed by a welcome from the Assistant Dean, and words from our guest speaker. After the guest speaker, the initiation ritual was completed by the current student officers and the faculty advisor.</w:t>
      </w:r>
      <w:r>
        <w:br/>
        <w:t xml:space="preserve">Our guest speaker was Dr. Lindsay M. </w:t>
      </w:r>
      <w:proofErr w:type="spellStart"/>
      <w:r>
        <w:t>Enzor</w:t>
      </w:r>
      <w:proofErr w:type="spellEnd"/>
      <w:r>
        <w:t xml:space="preserve">, a 2008 graduate of the Virginia Commonwealth University School of Pharmacy. Dr. </w:t>
      </w:r>
      <w:proofErr w:type="spellStart"/>
      <w:r>
        <w:t>Enzor</w:t>
      </w:r>
      <w:proofErr w:type="spellEnd"/>
      <w:r>
        <w:t xml:space="preserve"> currently serves as the Director of Pharmacy for Riverside Regional Medical Center, located in Newport News, Virginia. She has previously acted as Director of Pharmacy at Riverside Doctor’s Hospital in Williamsburg, Virginia, Clinical Manager for Riverside Regional Medical Center, and Clinical Pharmacist for Hampton Roads Specialty Hospital. Dr. </w:t>
      </w:r>
      <w:proofErr w:type="spellStart"/>
      <w:r>
        <w:t>Enzor</w:t>
      </w:r>
      <w:proofErr w:type="spellEnd"/>
      <w:r>
        <w:t xml:space="preserve"> completed a pharmacy practice residency with Riverside Regional Medical Center in June 2009. She is a member of many committees and professional organizations. Currently, Dr. </w:t>
      </w:r>
      <w:proofErr w:type="spellStart"/>
      <w:r>
        <w:t>Enzor</w:t>
      </w:r>
      <w:proofErr w:type="spellEnd"/>
      <w:r>
        <w:t xml:space="preserve"> is </w:t>
      </w:r>
      <w:proofErr w:type="spellStart"/>
      <w:r>
        <w:t>pursing</w:t>
      </w:r>
      <w:proofErr w:type="spellEnd"/>
      <w:r>
        <w:t xml:space="preserve"> her Master of Business Administration degree.</w:t>
      </w:r>
    </w:p>
    <w:p w:rsidR="00F520E3" w:rsidRDefault="00F520E3" w:rsidP="00F520E3">
      <w:pPr>
        <w:pStyle w:val="NormalWeb"/>
      </w:pPr>
      <w:r>
        <w:rPr>
          <w:rStyle w:val="Strong"/>
        </w:rPr>
        <w:t>Evaluation/Reflection</w:t>
      </w:r>
    </w:p>
    <w:p w:rsidR="00F520E3" w:rsidRDefault="00F520E3" w:rsidP="00F520E3">
      <w:pPr>
        <w:pStyle w:val="NormalWeb"/>
      </w:pPr>
      <w:r>
        <w:t xml:space="preserve">The 2014-2015 year was a very successful one for the Gamma Xi Chapter. We had especially great success with our new initiatives of the school beautification and </w:t>
      </w:r>
      <w:proofErr w:type="spellStart"/>
      <w:r>
        <w:t>clean up</w:t>
      </w:r>
      <w:proofErr w:type="spellEnd"/>
      <w:r>
        <w:t xml:space="preserve"> day, and the lunch time tutoring sessions. Students had fun working together and contributing toward the revitalization of our school during the </w:t>
      </w:r>
      <w:proofErr w:type="spellStart"/>
      <w:r>
        <w:t>clean up</w:t>
      </w:r>
      <w:proofErr w:type="spellEnd"/>
      <w:r>
        <w:t xml:space="preserve"> day. Many students took advantage of the lunch time tutoring, and expressed thanks for the ease of just stopping by to have questions answered. One area where we could have improved both of these initiatives would have been to try and generate more excitement and participation by advertising the events a bit earlier. We recognize that students and faculty are quite busy, but would really like to have had more enthusiastic participation, particularly in the school </w:t>
      </w:r>
      <w:proofErr w:type="spellStart"/>
      <w:r>
        <w:t>clean up</w:t>
      </w:r>
      <w:proofErr w:type="spellEnd"/>
      <w:r>
        <w:t xml:space="preserve"> day. As stated before, those who did participate did have fun, and so, as the event continues perhaps the success of previous years will help in finding more participants. Another large area of improvement for Gamma Xi would be to return to some of our community service oriented events. This year we chose to focus on more academic interests within our school rather than reaching out to help the outside community. In </w:t>
      </w:r>
      <w:r>
        <w:lastRenderedPageBreak/>
        <w:t>the future, Gamma Xi should look to achieve a balance between community service events and academic events.</w:t>
      </w:r>
    </w:p>
    <w:p w:rsidR="00F520E3" w:rsidRDefault="00F520E3" w:rsidP="00F520E3">
      <w:pPr>
        <w:pStyle w:val="NormalWeb"/>
      </w:pPr>
      <w:r>
        <w:rPr>
          <w:rStyle w:val="Strong"/>
        </w:rPr>
        <w:t>Other Information</w:t>
      </w:r>
    </w:p>
    <w:p w:rsidR="00F520E3" w:rsidRDefault="00F520E3" w:rsidP="00F520E3">
      <w:pPr>
        <w:pStyle w:val="NormalWeb"/>
      </w:pPr>
      <w:r>
        <w:t>None.</w:t>
      </w:r>
    </w:p>
    <w:p w:rsidR="00377EAE" w:rsidRPr="00F520E3" w:rsidRDefault="00377EAE" w:rsidP="00F520E3"/>
    <w:sectPr w:rsidR="00377EAE" w:rsidRPr="00F5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E3"/>
    <w:rsid w:val="00377EAE"/>
    <w:rsid w:val="00F5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0170-F6FA-45AD-9D5B-62E1107B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E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520E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520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20E3"/>
    <w:rPr>
      <w:color w:val="0563C1" w:themeColor="hyperlink"/>
      <w:u w:val="single"/>
    </w:rPr>
  </w:style>
  <w:style w:type="paragraph" w:styleId="NormalWeb">
    <w:name w:val="Normal (Web)"/>
    <w:basedOn w:val="Normal"/>
    <w:uiPriority w:val="99"/>
    <w:semiHidden/>
    <w:unhideWhenUsed/>
    <w:rsid w:val="00F520E3"/>
    <w:pPr>
      <w:spacing w:before="100" w:beforeAutospacing="1" w:after="100" w:afterAutospacing="1"/>
    </w:pPr>
  </w:style>
  <w:style w:type="paragraph" w:customStyle="1" w:styleId="col-sm-3">
    <w:name w:val="col-sm-3"/>
    <w:basedOn w:val="Normal"/>
    <w:uiPriority w:val="99"/>
    <w:semiHidden/>
    <w:rsid w:val="00F520E3"/>
    <w:pPr>
      <w:spacing w:before="100" w:beforeAutospacing="1" w:after="100" w:afterAutospacing="1"/>
    </w:pPr>
  </w:style>
  <w:style w:type="paragraph" w:customStyle="1" w:styleId="col-sm-5">
    <w:name w:val="col-sm-5"/>
    <w:basedOn w:val="Normal"/>
    <w:uiPriority w:val="99"/>
    <w:semiHidden/>
    <w:rsid w:val="00F520E3"/>
    <w:pPr>
      <w:spacing w:before="100" w:beforeAutospacing="1" w:after="100" w:afterAutospacing="1"/>
    </w:pPr>
  </w:style>
  <w:style w:type="paragraph" w:customStyle="1" w:styleId="col-sm-4">
    <w:name w:val="col-sm-4"/>
    <w:basedOn w:val="Normal"/>
    <w:uiPriority w:val="99"/>
    <w:semiHidden/>
    <w:rsid w:val="00F520E3"/>
    <w:pPr>
      <w:spacing w:before="100" w:beforeAutospacing="1" w:after="100" w:afterAutospacing="1"/>
    </w:pPr>
  </w:style>
  <w:style w:type="paragraph" w:customStyle="1" w:styleId="col-sm-8">
    <w:name w:val="col-sm-8"/>
    <w:basedOn w:val="Normal"/>
    <w:uiPriority w:val="99"/>
    <w:semiHidden/>
    <w:rsid w:val="00F520E3"/>
    <w:pPr>
      <w:spacing w:before="100" w:beforeAutospacing="1" w:after="100" w:afterAutospacing="1"/>
    </w:pPr>
  </w:style>
  <w:style w:type="character" w:styleId="Strong">
    <w:name w:val="Strong"/>
    <w:basedOn w:val="DefaultParagraphFont"/>
    <w:uiPriority w:val="22"/>
    <w:qFormat/>
    <w:rsid w:val="00F52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leusink@yahoo.com" TargetMode="External"/><Relationship Id="rId13" Type="http://schemas.openxmlformats.org/officeDocument/2006/relationships/hyperlink" Target="mailto:wanda.azuowoh@my.hamptonu.edu" TargetMode="External"/><Relationship Id="rId3" Type="http://schemas.openxmlformats.org/officeDocument/2006/relationships/webSettings" Target="webSettings.xml"/><Relationship Id="rId7" Type="http://schemas.openxmlformats.org/officeDocument/2006/relationships/hyperlink" Target="mailto:brizyan2013@gmail.com" TargetMode="External"/><Relationship Id="rId12" Type="http://schemas.openxmlformats.org/officeDocument/2006/relationships/hyperlink" Target="mailto:isha.jariwala@my.hampton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llen.lerose@my.hamptonu.edu" TargetMode="External"/><Relationship Id="rId11" Type="http://schemas.openxmlformats.org/officeDocument/2006/relationships/hyperlink" Target="mailto:tania.kassamali@my.hamptonu.edu" TargetMode="External"/><Relationship Id="rId5" Type="http://schemas.openxmlformats.org/officeDocument/2006/relationships/hyperlink" Target="mailto:charismacaldwell@yahoo.com" TargetMode="External"/><Relationship Id="rId15" Type="http://schemas.openxmlformats.org/officeDocument/2006/relationships/fontTable" Target="fontTable.xml"/><Relationship Id="rId10" Type="http://schemas.openxmlformats.org/officeDocument/2006/relationships/hyperlink" Target="mailto:charmi.patel@my.hamptonu.edu" TargetMode="External"/><Relationship Id="rId4" Type="http://schemas.openxmlformats.org/officeDocument/2006/relationships/hyperlink" Target="mailto:kanish.amin@my.hamptonu.edu" TargetMode="External"/><Relationship Id="rId9" Type="http://schemas.openxmlformats.org/officeDocument/2006/relationships/hyperlink" Target="mailto:cavellkhutchings@gmail.com" TargetMode="External"/><Relationship Id="rId14" Type="http://schemas.openxmlformats.org/officeDocument/2006/relationships/hyperlink" Target="mailto:neelam.azad@hampto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2015-05-14T20:32:00Z</dcterms:created>
  <dcterms:modified xsi:type="dcterms:W3CDTF">2015-05-14T20:33:00Z</dcterms:modified>
</cp:coreProperties>
</file>