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5A" w:rsidRPr="0074365A" w:rsidRDefault="005C57C0">
      <w:pPr>
        <w:contextualSpacing/>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03C655EE" wp14:editId="6ADB4827">
            <wp:simplePos x="0" y="0"/>
            <wp:positionH relativeFrom="column">
              <wp:posOffset>4269740</wp:posOffset>
            </wp:positionH>
            <wp:positionV relativeFrom="paragraph">
              <wp:posOffset>-319405</wp:posOffset>
            </wp:positionV>
            <wp:extent cx="1583055" cy="888365"/>
            <wp:effectExtent l="0" t="0" r="0" b="6985"/>
            <wp:wrapNone/>
            <wp:docPr id="1" name="Picture 1" descr="https://d3bnk79bkod1sv.cloudfront.net/Organization/66f13c47-a159-44fa-9a4b-a38700e56d04/Images/95637c3a-0b7f-44e3-8ccd-d06fab4c8f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bnk79bkod1sv.cloudfront.net/Organization/66f13c47-a159-44fa-9a4b-a38700e56d04/Images/95637c3a-0b7f-44e3-8ccd-d06fab4c8fe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05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65A" w:rsidRPr="0074365A">
        <w:rPr>
          <w:rFonts w:ascii="Times New Roman" w:hAnsi="Times New Roman" w:cs="Times New Roman"/>
          <w:b/>
          <w:sz w:val="24"/>
          <w:szCs w:val="24"/>
        </w:rPr>
        <w:t>Rho Chi Annual Chapter Report 2016</w:t>
      </w:r>
    </w:p>
    <w:p w:rsidR="0074365A" w:rsidRDefault="0074365A">
      <w:pPr>
        <w:contextualSpacing/>
        <w:rPr>
          <w:rFonts w:ascii="Times New Roman" w:hAnsi="Times New Roman" w:cs="Times New Roman"/>
          <w:sz w:val="24"/>
          <w:szCs w:val="24"/>
        </w:rPr>
      </w:pP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4/27/16</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Concordia University Wisconsin School of Pharmacy</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Epsilon Zeta Chapter of the Rho Chi Pharmaceutical Society</w:t>
      </w:r>
      <w:r w:rsidR="001A1AE8">
        <w:rPr>
          <w:rFonts w:ascii="Times New Roman" w:hAnsi="Times New Roman" w:cs="Times New Roman"/>
          <w:sz w:val="24"/>
          <w:szCs w:val="24"/>
        </w:rPr>
        <w:t xml:space="preserve"> – Region IV-W</w:t>
      </w:r>
      <w:bookmarkStart w:id="0" w:name="_GoBack"/>
      <w:bookmarkEnd w:id="0"/>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 xml:space="preserve">Chapter Advisors: Dr. Beth </w:t>
      </w:r>
      <w:proofErr w:type="spellStart"/>
      <w:r w:rsidRPr="0074365A">
        <w:rPr>
          <w:rFonts w:ascii="Times New Roman" w:hAnsi="Times New Roman" w:cs="Times New Roman"/>
          <w:sz w:val="24"/>
          <w:szCs w:val="24"/>
        </w:rPr>
        <w:t>DeJongh</w:t>
      </w:r>
      <w:proofErr w:type="spellEnd"/>
      <w:r w:rsidRPr="0074365A">
        <w:rPr>
          <w:rFonts w:ascii="Times New Roman" w:hAnsi="Times New Roman" w:cs="Times New Roman"/>
          <w:sz w:val="24"/>
          <w:szCs w:val="24"/>
        </w:rPr>
        <w:t xml:space="preserve">, </w:t>
      </w:r>
      <w:hyperlink r:id="rId5" w:history="1">
        <w:r w:rsidRPr="0074365A">
          <w:rPr>
            <w:rStyle w:val="Hyperlink"/>
            <w:rFonts w:ascii="Times New Roman" w:hAnsi="Times New Roman" w:cs="Times New Roman"/>
            <w:sz w:val="24"/>
            <w:szCs w:val="24"/>
          </w:rPr>
          <w:t>Beth.Dejongh@cuw.edu</w:t>
        </w:r>
      </w:hyperlink>
      <w:r w:rsidRPr="0074365A">
        <w:rPr>
          <w:rFonts w:ascii="Times New Roman" w:hAnsi="Times New Roman" w:cs="Times New Roman"/>
          <w:sz w:val="24"/>
          <w:szCs w:val="24"/>
        </w:rPr>
        <w:t xml:space="preserve"> and Dr. Christopher Cunningham, </w:t>
      </w:r>
      <w:hyperlink r:id="rId6" w:history="1">
        <w:r w:rsidRPr="0074365A">
          <w:rPr>
            <w:rStyle w:val="Hyperlink"/>
            <w:rFonts w:ascii="Times New Roman" w:hAnsi="Times New Roman" w:cs="Times New Roman"/>
            <w:sz w:val="24"/>
            <w:szCs w:val="24"/>
          </w:rPr>
          <w:t>Christopher.cunningham1@cuw.edu</w:t>
        </w:r>
      </w:hyperlink>
    </w:p>
    <w:p w:rsidR="0074365A" w:rsidRPr="0074365A" w:rsidRDefault="0074365A">
      <w:pPr>
        <w:contextualSpacing/>
        <w:rPr>
          <w:rFonts w:ascii="Times New Roman" w:hAnsi="Times New Roman" w:cs="Times New Roman"/>
          <w:sz w:val="24"/>
          <w:szCs w:val="24"/>
        </w:rPr>
      </w:pP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Delegate who attended the Rho Chi Annual Meeting: Robert Wolf</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Date delegate’s name submitted to Rho Chi: Sept 17</w:t>
      </w:r>
      <w:r w:rsidRPr="0074365A">
        <w:rPr>
          <w:rFonts w:ascii="Times New Roman" w:hAnsi="Times New Roman" w:cs="Times New Roman"/>
          <w:sz w:val="24"/>
          <w:szCs w:val="24"/>
          <w:vertAlign w:val="superscript"/>
        </w:rPr>
        <w:t>th</w:t>
      </w:r>
      <w:r w:rsidRPr="0074365A">
        <w:rPr>
          <w:rFonts w:ascii="Times New Roman" w:hAnsi="Times New Roman" w:cs="Times New Roman"/>
          <w:sz w:val="24"/>
          <w:szCs w:val="24"/>
        </w:rPr>
        <w:t>, 2015</w:t>
      </w:r>
    </w:p>
    <w:p w:rsidR="0074365A" w:rsidRPr="0074365A" w:rsidRDefault="0074365A">
      <w:pPr>
        <w:contextualSpacing/>
        <w:rPr>
          <w:rFonts w:ascii="Times New Roman" w:hAnsi="Times New Roman" w:cs="Times New Roman"/>
          <w:sz w:val="24"/>
          <w:szCs w:val="24"/>
        </w:rPr>
      </w:pP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Past year’s officers and e-mail addresses:</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 xml:space="preserve">President: Andrew Ackerman, </w:t>
      </w:r>
      <w:hyperlink r:id="rId7" w:history="1">
        <w:r w:rsidRPr="0074365A">
          <w:rPr>
            <w:rStyle w:val="Hyperlink"/>
            <w:rFonts w:ascii="Times New Roman" w:hAnsi="Times New Roman" w:cs="Times New Roman"/>
            <w:sz w:val="24"/>
            <w:szCs w:val="24"/>
          </w:rPr>
          <w:t>Andrew.Ackerman@cuw.edu</w:t>
        </w:r>
      </w:hyperlink>
      <w:r w:rsidRPr="0074365A">
        <w:rPr>
          <w:rFonts w:ascii="Times New Roman" w:hAnsi="Times New Roman" w:cs="Times New Roman"/>
          <w:sz w:val="24"/>
          <w:szCs w:val="24"/>
        </w:rPr>
        <w:t xml:space="preserve"> </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 xml:space="preserve">Vice President: Erin </w:t>
      </w:r>
      <w:proofErr w:type="spellStart"/>
      <w:r w:rsidRPr="0074365A">
        <w:rPr>
          <w:rFonts w:ascii="Times New Roman" w:hAnsi="Times New Roman" w:cs="Times New Roman"/>
          <w:sz w:val="24"/>
          <w:szCs w:val="24"/>
        </w:rPr>
        <w:t>Prust</w:t>
      </w:r>
      <w:proofErr w:type="spellEnd"/>
      <w:r w:rsidRPr="0074365A">
        <w:rPr>
          <w:rFonts w:ascii="Times New Roman" w:hAnsi="Times New Roman" w:cs="Times New Roman"/>
          <w:sz w:val="24"/>
          <w:szCs w:val="24"/>
        </w:rPr>
        <w:t xml:space="preserve">, </w:t>
      </w:r>
      <w:hyperlink r:id="rId8" w:history="1">
        <w:r w:rsidRPr="0074365A">
          <w:rPr>
            <w:rStyle w:val="Hyperlink"/>
            <w:rFonts w:ascii="Times New Roman" w:hAnsi="Times New Roman" w:cs="Times New Roman"/>
            <w:sz w:val="24"/>
            <w:szCs w:val="24"/>
          </w:rPr>
          <w:t>Erin.Prust@cuw.edu</w:t>
        </w:r>
      </w:hyperlink>
      <w:r w:rsidRPr="0074365A">
        <w:rPr>
          <w:rFonts w:ascii="Times New Roman" w:hAnsi="Times New Roman" w:cs="Times New Roman"/>
          <w:sz w:val="24"/>
          <w:szCs w:val="24"/>
        </w:rPr>
        <w:t xml:space="preserve"> </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 xml:space="preserve">Secretary: Kenneth Gorsegner, </w:t>
      </w:r>
      <w:hyperlink r:id="rId9" w:history="1">
        <w:r w:rsidRPr="0074365A">
          <w:rPr>
            <w:rStyle w:val="Hyperlink"/>
            <w:rFonts w:ascii="Times New Roman" w:hAnsi="Times New Roman" w:cs="Times New Roman"/>
            <w:sz w:val="24"/>
            <w:szCs w:val="24"/>
          </w:rPr>
          <w:t>Kenneth.Gorsegner@cuw.edu</w:t>
        </w:r>
      </w:hyperlink>
      <w:r w:rsidRPr="0074365A">
        <w:rPr>
          <w:rFonts w:ascii="Times New Roman" w:hAnsi="Times New Roman" w:cs="Times New Roman"/>
          <w:sz w:val="24"/>
          <w:szCs w:val="24"/>
        </w:rPr>
        <w:t xml:space="preserve"> </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 xml:space="preserve">Treasurer: Madeline </w:t>
      </w:r>
      <w:proofErr w:type="spellStart"/>
      <w:r w:rsidRPr="0074365A">
        <w:rPr>
          <w:rFonts w:ascii="Times New Roman" w:hAnsi="Times New Roman" w:cs="Times New Roman"/>
          <w:sz w:val="24"/>
          <w:szCs w:val="24"/>
        </w:rPr>
        <w:t>Schober</w:t>
      </w:r>
      <w:proofErr w:type="spellEnd"/>
      <w:r w:rsidRPr="0074365A">
        <w:rPr>
          <w:rFonts w:ascii="Times New Roman" w:hAnsi="Times New Roman" w:cs="Times New Roman"/>
          <w:sz w:val="24"/>
          <w:szCs w:val="24"/>
        </w:rPr>
        <w:t xml:space="preserve">, </w:t>
      </w:r>
      <w:hyperlink r:id="rId10" w:history="1">
        <w:r w:rsidRPr="0074365A">
          <w:rPr>
            <w:rStyle w:val="Hyperlink"/>
            <w:rFonts w:ascii="Times New Roman" w:hAnsi="Times New Roman" w:cs="Times New Roman"/>
            <w:sz w:val="24"/>
            <w:szCs w:val="24"/>
          </w:rPr>
          <w:t>Madeline.Schober@cuw.edu</w:t>
        </w:r>
      </w:hyperlink>
      <w:r w:rsidRPr="0074365A">
        <w:rPr>
          <w:rFonts w:ascii="Times New Roman" w:hAnsi="Times New Roman" w:cs="Times New Roman"/>
          <w:sz w:val="24"/>
          <w:szCs w:val="24"/>
        </w:rPr>
        <w:t xml:space="preserve"> </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 xml:space="preserve">Historian: Corey Dietz, </w:t>
      </w:r>
      <w:hyperlink r:id="rId11" w:history="1">
        <w:r w:rsidRPr="0074365A">
          <w:rPr>
            <w:rStyle w:val="Hyperlink"/>
            <w:rFonts w:ascii="Times New Roman" w:hAnsi="Times New Roman" w:cs="Times New Roman"/>
            <w:sz w:val="24"/>
            <w:szCs w:val="24"/>
          </w:rPr>
          <w:t>Corey.Dietz@cuw.edu</w:t>
        </w:r>
      </w:hyperlink>
      <w:r w:rsidRPr="0074365A">
        <w:rPr>
          <w:rFonts w:ascii="Times New Roman" w:hAnsi="Times New Roman" w:cs="Times New Roman"/>
          <w:sz w:val="24"/>
          <w:szCs w:val="24"/>
        </w:rPr>
        <w:t xml:space="preserve"> </w:t>
      </w: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Anticipated election date for next academic year’s officers: Sept 15</w:t>
      </w:r>
      <w:r w:rsidRPr="0074365A">
        <w:rPr>
          <w:rFonts w:ascii="Times New Roman" w:hAnsi="Times New Roman" w:cs="Times New Roman"/>
          <w:sz w:val="24"/>
          <w:szCs w:val="24"/>
          <w:vertAlign w:val="superscript"/>
        </w:rPr>
        <w:t>th</w:t>
      </w:r>
      <w:r w:rsidRPr="0074365A">
        <w:rPr>
          <w:rFonts w:ascii="Times New Roman" w:hAnsi="Times New Roman" w:cs="Times New Roman"/>
          <w:sz w:val="24"/>
          <w:szCs w:val="24"/>
        </w:rPr>
        <w:t>, 2016</w:t>
      </w:r>
    </w:p>
    <w:p w:rsidR="0074365A" w:rsidRPr="0074365A" w:rsidRDefault="0074365A">
      <w:pPr>
        <w:contextualSpacing/>
        <w:rPr>
          <w:rFonts w:ascii="Times New Roman" w:hAnsi="Times New Roman" w:cs="Times New Roman"/>
          <w:sz w:val="24"/>
          <w:szCs w:val="24"/>
        </w:rPr>
      </w:pP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Number of Rho Chi student members at school: 20</w:t>
      </w:r>
    </w:p>
    <w:p w:rsidR="0074365A" w:rsidRDefault="0074365A" w:rsidP="0074365A">
      <w:pPr>
        <w:ind w:firstLine="720"/>
        <w:contextualSpacing/>
      </w:pPr>
    </w:p>
    <w:p w:rsidR="0074365A" w:rsidRPr="0074365A" w:rsidRDefault="0074365A">
      <w:pPr>
        <w:contextualSpacing/>
        <w:rPr>
          <w:rFonts w:ascii="Times New Roman" w:hAnsi="Times New Roman" w:cs="Times New Roman"/>
          <w:sz w:val="24"/>
          <w:szCs w:val="24"/>
        </w:rPr>
      </w:pPr>
      <w:r w:rsidRPr="0074365A">
        <w:rPr>
          <w:rFonts w:ascii="Times New Roman" w:hAnsi="Times New Roman" w:cs="Times New Roman"/>
          <w:sz w:val="24"/>
          <w:szCs w:val="24"/>
        </w:rPr>
        <w:t>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74365A" w:rsidRPr="0074365A" w:rsidTr="001557A3">
        <w:tc>
          <w:tcPr>
            <w:tcW w:w="2286" w:type="dxa"/>
          </w:tcPr>
          <w:p w:rsidR="0074365A" w:rsidRPr="0074365A" w:rsidRDefault="0074365A" w:rsidP="001557A3">
            <w:pPr>
              <w:pStyle w:val="BodyTextIndent"/>
              <w:ind w:left="0"/>
            </w:pPr>
            <w:r w:rsidRPr="0074365A">
              <w:t>Date</w:t>
            </w:r>
          </w:p>
        </w:tc>
        <w:tc>
          <w:tcPr>
            <w:tcW w:w="2394" w:type="dxa"/>
          </w:tcPr>
          <w:p w:rsidR="0074365A" w:rsidRPr="0074365A" w:rsidRDefault="0074365A" w:rsidP="001557A3">
            <w:pPr>
              <w:pStyle w:val="BodyTextIndent"/>
              <w:ind w:left="0"/>
            </w:pPr>
            <w:r w:rsidRPr="0074365A">
              <w:t>Attendance</w:t>
            </w:r>
          </w:p>
        </w:tc>
        <w:tc>
          <w:tcPr>
            <w:tcW w:w="2394" w:type="dxa"/>
          </w:tcPr>
          <w:p w:rsidR="0074365A" w:rsidRPr="0074365A" w:rsidRDefault="0074365A" w:rsidP="001557A3">
            <w:pPr>
              <w:pStyle w:val="BodyTextIndent"/>
              <w:ind w:left="0"/>
            </w:pPr>
            <w:r w:rsidRPr="0074365A">
              <w:t>Agenda</w:t>
            </w:r>
          </w:p>
        </w:tc>
        <w:tc>
          <w:tcPr>
            <w:tcW w:w="2286" w:type="dxa"/>
          </w:tcPr>
          <w:p w:rsidR="0074365A" w:rsidRPr="0074365A" w:rsidRDefault="0074365A" w:rsidP="001557A3">
            <w:pPr>
              <w:pStyle w:val="BodyTextIndent"/>
              <w:ind w:left="0"/>
            </w:pPr>
            <w:r w:rsidRPr="0074365A">
              <w:t>Action Steps</w:t>
            </w:r>
          </w:p>
        </w:tc>
      </w:tr>
      <w:tr w:rsidR="0074365A" w:rsidRPr="0074365A" w:rsidTr="001557A3">
        <w:tc>
          <w:tcPr>
            <w:tcW w:w="2286" w:type="dxa"/>
          </w:tcPr>
          <w:p w:rsidR="0074365A" w:rsidRPr="0074365A" w:rsidRDefault="007E310F" w:rsidP="001557A3">
            <w:pPr>
              <w:pStyle w:val="BodyTextIndent"/>
              <w:ind w:left="0"/>
            </w:pPr>
            <w:r>
              <w:t>Nov. 5</w:t>
            </w:r>
            <w:r w:rsidRPr="007E310F">
              <w:rPr>
                <w:vertAlign w:val="superscript"/>
              </w:rPr>
              <w:t>th</w:t>
            </w:r>
            <w:r>
              <w:t>, 2015</w:t>
            </w:r>
          </w:p>
        </w:tc>
        <w:tc>
          <w:tcPr>
            <w:tcW w:w="2394" w:type="dxa"/>
          </w:tcPr>
          <w:p w:rsidR="0074365A" w:rsidRPr="0074365A" w:rsidRDefault="007E310F" w:rsidP="001557A3">
            <w:pPr>
              <w:pStyle w:val="BodyTextIndent"/>
              <w:ind w:left="0"/>
            </w:pPr>
            <w:r>
              <w:t>20 members</w:t>
            </w:r>
          </w:p>
        </w:tc>
        <w:tc>
          <w:tcPr>
            <w:tcW w:w="2394" w:type="dxa"/>
          </w:tcPr>
          <w:p w:rsidR="0074365A" w:rsidRPr="0074365A" w:rsidRDefault="007E310F" w:rsidP="001557A3">
            <w:pPr>
              <w:pStyle w:val="BodyTextIndent"/>
              <w:ind w:left="0"/>
            </w:pPr>
            <w:r>
              <w:t>Election of new Rho Chi officers and committee chairs</w:t>
            </w:r>
          </w:p>
        </w:tc>
        <w:tc>
          <w:tcPr>
            <w:tcW w:w="2286" w:type="dxa"/>
          </w:tcPr>
          <w:p w:rsidR="0074365A" w:rsidRPr="0074365A" w:rsidRDefault="007E310F" w:rsidP="007E310F">
            <w:pPr>
              <w:pStyle w:val="BodyTextIndent"/>
              <w:ind w:left="0"/>
            </w:pPr>
            <w:r>
              <w:t>Officers were elected, and committee chairs were selected for fundraising, service, and chapter bylaws.</w:t>
            </w:r>
          </w:p>
        </w:tc>
      </w:tr>
      <w:tr w:rsidR="0074365A" w:rsidRPr="0074365A" w:rsidTr="001557A3">
        <w:tc>
          <w:tcPr>
            <w:tcW w:w="2286" w:type="dxa"/>
          </w:tcPr>
          <w:p w:rsidR="0074365A" w:rsidRPr="0074365A" w:rsidRDefault="007E310F" w:rsidP="001557A3">
            <w:pPr>
              <w:pStyle w:val="BodyTextIndent"/>
              <w:ind w:left="0"/>
            </w:pPr>
            <w:r>
              <w:t>Feb 18</w:t>
            </w:r>
            <w:r w:rsidRPr="007E310F">
              <w:rPr>
                <w:vertAlign w:val="superscript"/>
              </w:rPr>
              <w:t>th</w:t>
            </w:r>
            <w:r>
              <w:t>, 2016</w:t>
            </w:r>
          </w:p>
        </w:tc>
        <w:tc>
          <w:tcPr>
            <w:tcW w:w="2394" w:type="dxa"/>
          </w:tcPr>
          <w:p w:rsidR="0074365A" w:rsidRPr="0074365A" w:rsidRDefault="007E310F" w:rsidP="001557A3">
            <w:pPr>
              <w:pStyle w:val="BodyTextIndent"/>
              <w:ind w:left="0"/>
            </w:pPr>
            <w:r>
              <w:t>17 members</w:t>
            </w:r>
          </w:p>
        </w:tc>
        <w:tc>
          <w:tcPr>
            <w:tcW w:w="2394" w:type="dxa"/>
          </w:tcPr>
          <w:p w:rsidR="0074365A" w:rsidRPr="0074365A" w:rsidRDefault="007E310F" w:rsidP="001557A3">
            <w:pPr>
              <w:pStyle w:val="BodyTextIndent"/>
              <w:ind w:left="0"/>
            </w:pPr>
            <w:r>
              <w:t>Committee updates on service, bylaws, and fundraising</w:t>
            </w:r>
          </w:p>
        </w:tc>
        <w:tc>
          <w:tcPr>
            <w:tcW w:w="2286" w:type="dxa"/>
          </w:tcPr>
          <w:p w:rsidR="0074365A" w:rsidRPr="0074365A" w:rsidRDefault="007E310F" w:rsidP="00B75B6A">
            <w:pPr>
              <w:pStyle w:val="BodyTextIndent"/>
              <w:ind w:left="0"/>
            </w:pPr>
            <w:r>
              <w:t xml:space="preserve">Tutoring services by members were set up for the P1 class for pharmacology and microbiology, and </w:t>
            </w:r>
            <w:r w:rsidR="00B75B6A">
              <w:t>enrollment period for chapter increased to include</w:t>
            </w:r>
            <w:r>
              <w:t xml:space="preserve"> after the first half of didactic coursework completion</w:t>
            </w:r>
            <w:r w:rsidR="00B75B6A">
              <w:t xml:space="preserve"> (P2 year)</w:t>
            </w:r>
            <w:r>
              <w:t>.</w:t>
            </w:r>
          </w:p>
        </w:tc>
      </w:tr>
      <w:tr w:rsidR="00B75B6A" w:rsidRPr="0074365A" w:rsidTr="001557A3">
        <w:tc>
          <w:tcPr>
            <w:tcW w:w="2286" w:type="dxa"/>
          </w:tcPr>
          <w:p w:rsidR="00B75B6A" w:rsidRDefault="00B75B6A" w:rsidP="001557A3">
            <w:pPr>
              <w:pStyle w:val="BodyTextIndent"/>
              <w:ind w:left="0"/>
            </w:pPr>
            <w:r>
              <w:t>April 28</w:t>
            </w:r>
            <w:r w:rsidRPr="00B75B6A">
              <w:rPr>
                <w:vertAlign w:val="superscript"/>
              </w:rPr>
              <w:t>th</w:t>
            </w:r>
            <w:r>
              <w:t>, 2016</w:t>
            </w:r>
          </w:p>
        </w:tc>
        <w:tc>
          <w:tcPr>
            <w:tcW w:w="2394" w:type="dxa"/>
          </w:tcPr>
          <w:p w:rsidR="00B75B6A" w:rsidRDefault="00B75B6A" w:rsidP="001557A3">
            <w:pPr>
              <w:pStyle w:val="BodyTextIndent"/>
              <w:ind w:left="0"/>
            </w:pPr>
            <w:r>
              <w:t>18 members</w:t>
            </w:r>
          </w:p>
        </w:tc>
        <w:tc>
          <w:tcPr>
            <w:tcW w:w="2394" w:type="dxa"/>
          </w:tcPr>
          <w:p w:rsidR="00B75B6A" w:rsidRDefault="00B75B6A" w:rsidP="001557A3">
            <w:pPr>
              <w:pStyle w:val="BodyTextIndent"/>
              <w:ind w:left="0"/>
            </w:pPr>
            <w:r>
              <w:t>Updates on bylaws and enrollment of members for following year</w:t>
            </w:r>
          </w:p>
        </w:tc>
        <w:tc>
          <w:tcPr>
            <w:tcW w:w="2286" w:type="dxa"/>
          </w:tcPr>
          <w:p w:rsidR="00B75B6A" w:rsidRDefault="00B75B6A" w:rsidP="001557A3">
            <w:pPr>
              <w:pStyle w:val="BodyTextIndent"/>
              <w:ind w:left="0"/>
            </w:pPr>
            <w:r>
              <w:t>Dean Arneson agreed to enroll students at two points during the 2016-2017 year.</w:t>
            </w:r>
          </w:p>
        </w:tc>
      </w:tr>
    </w:tbl>
    <w:p w:rsidR="0074365A" w:rsidRDefault="0074365A">
      <w:pPr>
        <w:contextualSpacing/>
      </w:pPr>
    </w:p>
    <w:p w:rsidR="007E310F" w:rsidRDefault="007E310F">
      <w:pPr>
        <w:contextualSpacing/>
      </w:pPr>
    </w:p>
    <w:p w:rsidR="007E310F" w:rsidRDefault="007E310F">
      <w:pPr>
        <w:contextualSpacing/>
      </w:pPr>
    </w:p>
    <w:p w:rsidR="007E310F" w:rsidRDefault="007E310F">
      <w:pPr>
        <w:contextualSpacing/>
      </w:pPr>
    </w:p>
    <w:p w:rsidR="007E310F" w:rsidRDefault="007E310F">
      <w:pPr>
        <w:contextualSpacing/>
      </w:pPr>
      <w:r>
        <w:rPr>
          <w:b/>
        </w:rPr>
        <w:t xml:space="preserve">Strategic Planning: </w:t>
      </w:r>
      <w:r w:rsidR="00A25978">
        <w:t>The goals for this chapter were to recognize the achievements of our fellow students by changing Chapter enrollment to include students who had finished half of their didactic coursework, and to aid our fellow pharmacy colleagues in their education by utilizing servant leadership.</w:t>
      </w:r>
    </w:p>
    <w:p w:rsidR="00A25978" w:rsidRDefault="00A25978">
      <w:pPr>
        <w:contextualSpacing/>
      </w:pPr>
    </w:p>
    <w:p w:rsidR="00A25978" w:rsidRDefault="00A25978">
      <w:pPr>
        <w:contextualSpacing/>
        <w:rPr>
          <w:b/>
        </w:rPr>
      </w:pPr>
      <w:r>
        <w:rPr>
          <w:b/>
        </w:rPr>
        <w:t xml:space="preserve">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141"/>
        <w:gridCol w:w="1141"/>
        <w:gridCol w:w="1061"/>
        <w:gridCol w:w="848"/>
        <w:gridCol w:w="1141"/>
        <w:gridCol w:w="981"/>
        <w:gridCol w:w="1301"/>
        <w:gridCol w:w="981"/>
      </w:tblGrid>
      <w:tr w:rsidR="00A25978" w:rsidRPr="00666899" w:rsidTr="00666899">
        <w:tc>
          <w:tcPr>
            <w:tcW w:w="4159" w:type="pct"/>
            <w:gridSpan w:val="8"/>
            <w:shd w:val="clear" w:color="auto" w:fill="auto"/>
          </w:tcPr>
          <w:p w:rsidR="00A25978" w:rsidRPr="00666899" w:rsidRDefault="00A25978" w:rsidP="001557A3">
            <w:pPr>
              <w:rPr>
                <w:rFonts w:ascii="Times New Roman" w:eastAsia="Calibri" w:hAnsi="Times New Roman" w:cs="Times New Roman"/>
                <w:sz w:val="16"/>
                <w:szCs w:val="16"/>
                <w:u w:val="single"/>
              </w:rPr>
            </w:pPr>
            <w:r w:rsidRPr="00666899">
              <w:rPr>
                <w:rFonts w:ascii="Times New Roman" w:eastAsia="Calibri" w:hAnsi="Times New Roman" w:cs="Times New Roman"/>
                <w:sz w:val="16"/>
                <w:szCs w:val="16"/>
                <w:u w:val="single"/>
              </w:rPr>
              <w:t>Epsilon Zeta Chapter, Concordia University Wisconsin School of Pharmacy</w:t>
            </w:r>
          </w:p>
        </w:tc>
        <w:tc>
          <w:tcPr>
            <w:tcW w:w="841" w:type="pct"/>
            <w:shd w:val="clear" w:color="auto" w:fill="auto"/>
          </w:tcPr>
          <w:p w:rsidR="00A25978" w:rsidRPr="00666899" w:rsidRDefault="00A25978" w:rsidP="001557A3">
            <w:pPr>
              <w:rPr>
                <w:rFonts w:ascii="Times New Roman" w:eastAsia="Calibri" w:hAnsi="Times New Roman" w:cs="Times New Roman"/>
                <w:sz w:val="16"/>
                <w:szCs w:val="16"/>
                <w:u w:val="single"/>
              </w:rPr>
            </w:pPr>
          </w:p>
        </w:tc>
      </w:tr>
      <w:tr w:rsidR="00666899" w:rsidRPr="00666899" w:rsidTr="00666899">
        <w:tc>
          <w:tcPr>
            <w:tcW w:w="335" w:type="pct"/>
            <w:shd w:val="clear" w:color="auto" w:fill="F2F2F2"/>
          </w:tcPr>
          <w:p w:rsidR="00A25978" w:rsidRPr="00666899" w:rsidRDefault="00A25978" w:rsidP="001557A3">
            <w:pPr>
              <w:rPr>
                <w:rFonts w:ascii="Times New Roman" w:eastAsia="Calibri" w:hAnsi="Times New Roman" w:cs="Times New Roman"/>
                <w:sz w:val="16"/>
                <w:szCs w:val="16"/>
                <w:vertAlign w:val="superscript"/>
              </w:rPr>
            </w:pPr>
            <w:r w:rsidRPr="00666899">
              <w:rPr>
                <w:rFonts w:ascii="Times New Roman" w:eastAsia="Calibri" w:hAnsi="Times New Roman" w:cs="Times New Roman"/>
                <w:sz w:val="16"/>
                <w:szCs w:val="16"/>
              </w:rPr>
              <w:t>Category of Activity</w:t>
            </w:r>
            <w:r w:rsidRPr="00666899">
              <w:rPr>
                <w:rFonts w:ascii="Times New Roman" w:eastAsia="Calibri" w:hAnsi="Times New Roman" w:cs="Times New Roman"/>
                <w:sz w:val="16"/>
                <w:szCs w:val="16"/>
                <w:vertAlign w:val="superscript"/>
              </w:rPr>
              <w:t>1</w:t>
            </w:r>
          </w:p>
        </w:tc>
        <w:tc>
          <w:tcPr>
            <w:tcW w:w="427" w:type="pct"/>
            <w:shd w:val="clear" w:color="auto" w:fill="F2F2F2"/>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Title of Activity</w:t>
            </w:r>
          </w:p>
        </w:tc>
        <w:tc>
          <w:tcPr>
            <w:tcW w:w="457" w:type="pct"/>
            <w:shd w:val="clear" w:color="auto" w:fill="F2F2F2"/>
          </w:tcPr>
          <w:p w:rsidR="00A25978" w:rsidRPr="00666899" w:rsidRDefault="00A25978" w:rsidP="001557A3">
            <w:pPr>
              <w:rPr>
                <w:rFonts w:ascii="Times New Roman" w:eastAsia="Calibri" w:hAnsi="Times New Roman" w:cs="Times New Roman"/>
                <w:sz w:val="16"/>
                <w:szCs w:val="16"/>
                <w:vertAlign w:val="superscript"/>
              </w:rPr>
            </w:pPr>
            <w:r w:rsidRPr="00666899">
              <w:rPr>
                <w:rFonts w:ascii="Times New Roman" w:eastAsia="Calibri" w:hAnsi="Times New Roman" w:cs="Times New Roman"/>
                <w:sz w:val="16"/>
                <w:szCs w:val="16"/>
              </w:rPr>
              <w:t>Brief Description</w:t>
            </w:r>
            <w:r w:rsidRPr="00666899">
              <w:rPr>
                <w:rFonts w:ascii="Times New Roman" w:eastAsia="Calibri" w:hAnsi="Times New Roman" w:cs="Times New Roman"/>
                <w:sz w:val="16"/>
                <w:szCs w:val="16"/>
                <w:vertAlign w:val="superscript"/>
              </w:rPr>
              <w:t>2</w:t>
            </w:r>
          </w:p>
        </w:tc>
        <w:tc>
          <w:tcPr>
            <w:tcW w:w="518" w:type="pct"/>
            <w:shd w:val="clear" w:color="auto" w:fill="F2F2F2"/>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How Does This Activity Align With the Rho Chi Mission Statement?</w:t>
            </w:r>
          </w:p>
        </w:tc>
        <w:tc>
          <w:tcPr>
            <w:tcW w:w="335" w:type="pct"/>
            <w:shd w:val="clear" w:color="auto" w:fill="F2F2F2"/>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Years the Activity has Been Ongoing?</w:t>
            </w:r>
          </w:p>
        </w:tc>
        <w:tc>
          <w:tcPr>
            <w:tcW w:w="396" w:type="pct"/>
            <w:shd w:val="clear" w:color="auto" w:fill="F2F2F2"/>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If Activity has Been Ongoing for &gt;1 Year, What Evaluations Have Been Done to Assess the Success of the Activity and What Improvements Have Been Done Over the Past Year?</w:t>
            </w:r>
          </w:p>
        </w:tc>
        <w:tc>
          <w:tcPr>
            <w:tcW w:w="488" w:type="pct"/>
            <w:shd w:val="clear" w:color="auto" w:fill="F2F2F2"/>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How Many Members Participated in the Activity?</w:t>
            </w:r>
          </w:p>
        </w:tc>
        <w:tc>
          <w:tcPr>
            <w:tcW w:w="1201" w:type="pct"/>
            <w:shd w:val="clear" w:color="auto" w:fill="F2F2F2"/>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How Many Students (non-members) and/or Patients were impacted by the Activity?</w:t>
            </w:r>
          </w:p>
        </w:tc>
        <w:tc>
          <w:tcPr>
            <w:tcW w:w="841" w:type="pct"/>
            <w:shd w:val="clear" w:color="auto" w:fill="F2F2F2"/>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Financial Information for the Activity [Budget Required, Fundraising Amount]</w:t>
            </w:r>
          </w:p>
        </w:tc>
      </w:tr>
      <w:tr w:rsidR="00666899" w:rsidRPr="00666899" w:rsidTr="00666899">
        <w:trPr>
          <w:trHeight w:val="2024"/>
        </w:trPr>
        <w:tc>
          <w:tcPr>
            <w:tcW w:w="335" w:type="pct"/>
            <w:shd w:val="clear" w:color="auto" w:fill="FFC000"/>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 xml:space="preserve">Tutoring </w:t>
            </w:r>
          </w:p>
        </w:tc>
        <w:tc>
          <w:tcPr>
            <w:tcW w:w="427" w:type="pct"/>
            <w:shd w:val="clear" w:color="auto" w:fill="FFC000"/>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Pharmacology and Microbiology Tutoring Sessions</w:t>
            </w:r>
          </w:p>
        </w:tc>
        <w:tc>
          <w:tcPr>
            <w:tcW w:w="457" w:type="pct"/>
            <w:shd w:val="clear" w:color="auto" w:fill="FFC000"/>
          </w:tcPr>
          <w:p w:rsidR="00A25978" w:rsidRPr="00666899" w:rsidRDefault="00A25978" w:rsidP="00A25978">
            <w:pPr>
              <w:rPr>
                <w:rFonts w:ascii="Times New Roman" w:eastAsia="Calibri" w:hAnsi="Times New Roman" w:cs="Times New Roman"/>
                <w:sz w:val="16"/>
                <w:szCs w:val="16"/>
              </w:rPr>
            </w:pPr>
            <w:r w:rsidRPr="00666899">
              <w:rPr>
                <w:rFonts w:ascii="Times New Roman" w:eastAsia="Calibri" w:hAnsi="Times New Roman" w:cs="Times New Roman"/>
                <w:sz w:val="16"/>
                <w:szCs w:val="16"/>
              </w:rPr>
              <w:t>Open availability tutoring sessions for the P1 students who want help preparing for their exams in the Pharmacology or Microbiology classes. T</w:t>
            </w:r>
            <w:r w:rsidR="00ED56C2" w:rsidRPr="00666899">
              <w:rPr>
                <w:rFonts w:ascii="Times New Roman" w:eastAsia="Calibri" w:hAnsi="Times New Roman" w:cs="Times New Roman"/>
                <w:sz w:val="16"/>
                <w:szCs w:val="16"/>
              </w:rPr>
              <w:t xml:space="preserve">utoring available for </w:t>
            </w:r>
            <w:r w:rsidRPr="00666899">
              <w:rPr>
                <w:rFonts w:ascii="Times New Roman" w:eastAsia="Calibri" w:hAnsi="Times New Roman" w:cs="Times New Roman"/>
                <w:sz w:val="16"/>
                <w:szCs w:val="16"/>
              </w:rPr>
              <w:t>other classes as appropriate</w:t>
            </w:r>
            <w:r w:rsidR="00ED56C2" w:rsidRPr="00666899">
              <w:rPr>
                <w:rFonts w:ascii="Times New Roman" w:eastAsia="Calibri" w:hAnsi="Times New Roman" w:cs="Times New Roman"/>
                <w:sz w:val="16"/>
                <w:szCs w:val="16"/>
              </w:rPr>
              <w:t>.</w:t>
            </w:r>
          </w:p>
        </w:tc>
        <w:tc>
          <w:tcPr>
            <w:tcW w:w="518" w:type="pct"/>
            <w:shd w:val="clear" w:color="auto" w:fill="FFC000"/>
          </w:tcPr>
          <w:p w:rsidR="00A25978" w:rsidRPr="00666899" w:rsidRDefault="00A634B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 xml:space="preserve">We are encouraging intellectual achievement and fostering collaboration between members and their colleagues who are in the early stages of their pharmacy careers.  </w:t>
            </w:r>
          </w:p>
        </w:tc>
        <w:tc>
          <w:tcPr>
            <w:tcW w:w="335" w:type="pct"/>
            <w:shd w:val="clear" w:color="auto" w:fill="FFC000"/>
          </w:tcPr>
          <w:p w:rsidR="00A25978" w:rsidRPr="00666899" w:rsidRDefault="00A634B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&lt;1 year</w:t>
            </w:r>
            <w:r w:rsidR="00666899">
              <w:rPr>
                <w:rFonts w:ascii="Times New Roman" w:eastAsia="Calibri" w:hAnsi="Times New Roman" w:cs="Times New Roman"/>
                <w:sz w:val="16"/>
                <w:szCs w:val="16"/>
              </w:rPr>
              <w:t>, new initiative</w:t>
            </w:r>
          </w:p>
        </w:tc>
        <w:tc>
          <w:tcPr>
            <w:tcW w:w="396"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488" w:type="pct"/>
            <w:shd w:val="clear" w:color="auto" w:fill="FFC000"/>
          </w:tcPr>
          <w:p w:rsidR="00A25978" w:rsidRPr="00666899" w:rsidRDefault="00666899"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7 members</w:t>
            </w:r>
          </w:p>
        </w:tc>
        <w:tc>
          <w:tcPr>
            <w:tcW w:w="1201" w:type="pct"/>
            <w:shd w:val="clear" w:color="auto" w:fill="FFC000"/>
          </w:tcPr>
          <w:p w:rsidR="00A25978" w:rsidRPr="00666899" w:rsidRDefault="00F3519F" w:rsidP="001557A3">
            <w:pPr>
              <w:rPr>
                <w:rFonts w:ascii="Times New Roman" w:eastAsia="Calibri" w:hAnsi="Times New Roman" w:cs="Times New Roman"/>
                <w:sz w:val="16"/>
                <w:szCs w:val="16"/>
              </w:rPr>
            </w:pPr>
            <w:r>
              <w:rPr>
                <w:rFonts w:ascii="Times New Roman" w:eastAsia="Calibri" w:hAnsi="Times New Roman" w:cs="Times New Roman"/>
                <w:sz w:val="16"/>
                <w:szCs w:val="16"/>
              </w:rPr>
              <w:t>15</w:t>
            </w:r>
            <w:r w:rsidR="00666899">
              <w:rPr>
                <w:rFonts w:ascii="Times New Roman" w:eastAsia="Calibri" w:hAnsi="Times New Roman" w:cs="Times New Roman"/>
                <w:sz w:val="16"/>
                <w:szCs w:val="16"/>
              </w:rPr>
              <w:t xml:space="preserve"> students</w:t>
            </w:r>
          </w:p>
        </w:tc>
        <w:tc>
          <w:tcPr>
            <w:tcW w:w="841" w:type="pct"/>
            <w:shd w:val="clear" w:color="auto" w:fill="FFC000"/>
          </w:tcPr>
          <w:p w:rsidR="00A25978" w:rsidRPr="00666899" w:rsidRDefault="00666899" w:rsidP="001557A3">
            <w:pPr>
              <w:rPr>
                <w:rFonts w:ascii="Times New Roman" w:eastAsia="Calibri" w:hAnsi="Times New Roman" w:cs="Times New Roman"/>
                <w:sz w:val="16"/>
                <w:szCs w:val="16"/>
              </w:rPr>
            </w:pPr>
            <w:r>
              <w:rPr>
                <w:rFonts w:ascii="Times New Roman" w:eastAsia="Calibri" w:hAnsi="Times New Roman" w:cs="Times New Roman"/>
                <w:sz w:val="16"/>
                <w:szCs w:val="16"/>
              </w:rPr>
              <w:t>No budget required, services were provided for free after classes by Rho Chi members</w:t>
            </w:r>
          </w:p>
        </w:tc>
      </w:tr>
      <w:tr w:rsidR="00666899" w:rsidRPr="00666899" w:rsidTr="00666899">
        <w:trPr>
          <w:trHeight w:val="1518"/>
        </w:trPr>
        <w:tc>
          <w:tcPr>
            <w:tcW w:w="335" w:type="pct"/>
            <w:shd w:val="clear" w:color="auto" w:fill="auto"/>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College of Pharmacy Events [non-academic, non-patient outreach]</w:t>
            </w:r>
          </w:p>
        </w:tc>
        <w:tc>
          <w:tcPr>
            <w:tcW w:w="427" w:type="pct"/>
            <w:shd w:val="clear" w:color="auto" w:fill="auto"/>
          </w:tcPr>
          <w:p w:rsidR="00A25978" w:rsidRPr="00666899" w:rsidRDefault="00A25978" w:rsidP="001557A3">
            <w:pPr>
              <w:rPr>
                <w:rFonts w:ascii="Times New Roman" w:eastAsia="Calibri" w:hAnsi="Times New Roman" w:cs="Times New Roman"/>
                <w:sz w:val="16"/>
                <w:szCs w:val="16"/>
              </w:rPr>
            </w:pPr>
          </w:p>
        </w:tc>
        <w:tc>
          <w:tcPr>
            <w:tcW w:w="457" w:type="pct"/>
            <w:shd w:val="clear" w:color="auto" w:fill="auto"/>
          </w:tcPr>
          <w:p w:rsidR="00A25978" w:rsidRPr="00666899" w:rsidRDefault="00A25978" w:rsidP="001557A3">
            <w:pPr>
              <w:rPr>
                <w:rFonts w:ascii="Times New Roman" w:eastAsia="Calibri" w:hAnsi="Times New Roman" w:cs="Times New Roman"/>
                <w:sz w:val="16"/>
                <w:szCs w:val="16"/>
              </w:rPr>
            </w:pPr>
          </w:p>
        </w:tc>
        <w:tc>
          <w:tcPr>
            <w:tcW w:w="518" w:type="pct"/>
            <w:shd w:val="clear" w:color="auto" w:fill="auto"/>
          </w:tcPr>
          <w:p w:rsidR="00A25978" w:rsidRPr="00666899" w:rsidRDefault="00A25978" w:rsidP="001557A3">
            <w:pPr>
              <w:rPr>
                <w:rFonts w:ascii="Times New Roman" w:eastAsia="Calibri" w:hAnsi="Times New Roman" w:cs="Times New Roman"/>
                <w:sz w:val="16"/>
                <w:szCs w:val="16"/>
              </w:rPr>
            </w:pPr>
          </w:p>
        </w:tc>
        <w:tc>
          <w:tcPr>
            <w:tcW w:w="335" w:type="pct"/>
            <w:shd w:val="clear" w:color="auto" w:fill="auto"/>
          </w:tcPr>
          <w:p w:rsidR="00A25978" w:rsidRPr="00666899" w:rsidRDefault="00A25978" w:rsidP="001557A3">
            <w:pPr>
              <w:rPr>
                <w:rFonts w:ascii="Times New Roman" w:eastAsia="Calibri" w:hAnsi="Times New Roman" w:cs="Times New Roman"/>
                <w:sz w:val="16"/>
                <w:szCs w:val="16"/>
              </w:rPr>
            </w:pPr>
          </w:p>
        </w:tc>
        <w:tc>
          <w:tcPr>
            <w:tcW w:w="396" w:type="pct"/>
            <w:shd w:val="clear" w:color="auto" w:fill="auto"/>
          </w:tcPr>
          <w:p w:rsidR="00A25978" w:rsidRPr="00666899" w:rsidRDefault="00A25978" w:rsidP="001557A3">
            <w:pPr>
              <w:rPr>
                <w:rFonts w:ascii="Times New Roman" w:eastAsia="Calibri" w:hAnsi="Times New Roman" w:cs="Times New Roman"/>
                <w:sz w:val="16"/>
                <w:szCs w:val="16"/>
              </w:rPr>
            </w:pPr>
          </w:p>
        </w:tc>
        <w:tc>
          <w:tcPr>
            <w:tcW w:w="488" w:type="pct"/>
            <w:shd w:val="clear" w:color="auto" w:fill="auto"/>
          </w:tcPr>
          <w:p w:rsidR="00A25978" w:rsidRPr="00666899" w:rsidRDefault="00A25978" w:rsidP="001557A3">
            <w:pPr>
              <w:rPr>
                <w:rFonts w:ascii="Times New Roman" w:eastAsia="Calibri" w:hAnsi="Times New Roman" w:cs="Times New Roman"/>
                <w:sz w:val="16"/>
                <w:szCs w:val="16"/>
              </w:rPr>
            </w:pPr>
          </w:p>
        </w:tc>
        <w:tc>
          <w:tcPr>
            <w:tcW w:w="1201" w:type="pct"/>
            <w:shd w:val="clear" w:color="auto" w:fill="auto"/>
          </w:tcPr>
          <w:p w:rsidR="00A25978" w:rsidRPr="00666899" w:rsidRDefault="00A25978" w:rsidP="001557A3">
            <w:pPr>
              <w:rPr>
                <w:rFonts w:ascii="Times New Roman" w:eastAsia="Calibri" w:hAnsi="Times New Roman" w:cs="Times New Roman"/>
                <w:sz w:val="16"/>
                <w:szCs w:val="16"/>
              </w:rPr>
            </w:pPr>
          </w:p>
        </w:tc>
        <w:tc>
          <w:tcPr>
            <w:tcW w:w="841" w:type="pct"/>
            <w:shd w:val="clear" w:color="auto" w:fill="auto"/>
          </w:tcPr>
          <w:p w:rsidR="00A25978" w:rsidRPr="00666899" w:rsidRDefault="00A25978" w:rsidP="001557A3">
            <w:pPr>
              <w:rPr>
                <w:rFonts w:ascii="Times New Roman" w:eastAsia="Calibri" w:hAnsi="Times New Roman" w:cs="Times New Roman"/>
                <w:sz w:val="16"/>
                <w:szCs w:val="16"/>
              </w:rPr>
            </w:pPr>
          </w:p>
        </w:tc>
      </w:tr>
      <w:tr w:rsidR="00666899" w:rsidRPr="00666899" w:rsidTr="00666899">
        <w:trPr>
          <w:trHeight w:val="1265"/>
        </w:trPr>
        <w:tc>
          <w:tcPr>
            <w:tcW w:w="335" w:type="pct"/>
            <w:shd w:val="clear" w:color="auto" w:fill="FFC000"/>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t>Patient Outreach Events/ Community Service</w:t>
            </w:r>
          </w:p>
        </w:tc>
        <w:tc>
          <w:tcPr>
            <w:tcW w:w="427"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457"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518"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335"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396"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488"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1201" w:type="pct"/>
            <w:shd w:val="clear" w:color="auto" w:fill="FFC000"/>
          </w:tcPr>
          <w:p w:rsidR="00A25978" w:rsidRPr="00666899" w:rsidRDefault="00A25978" w:rsidP="001557A3">
            <w:pPr>
              <w:rPr>
                <w:rFonts w:ascii="Times New Roman" w:eastAsia="Calibri" w:hAnsi="Times New Roman" w:cs="Times New Roman"/>
                <w:sz w:val="16"/>
                <w:szCs w:val="16"/>
              </w:rPr>
            </w:pPr>
          </w:p>
        </w:tc>
        <w:tc>
          <w:tcPr>
            <w:tcW w:w="841" w:type="pct"/>
            <w:shd w:val="clear" w:color="auto" w:fill="FFC000"/>
          </w:tcPr>
          <w:p w:rsidR="00A25978" w:rsidRPr="00666899" w:rsidRDefault="00A25978" w:rsidP="001557A3">
            <w:pPr>
              <w:rPr>
                <w:rFonts w:ascii="Times New Roman" w:eastAsia="Calibri" w:hAnsi="Times New Roman" w:cs="Times New Roman"/>
                <w:sz w:val="16"/>
                <w:szCs w:val="16"/>
              </w:rPr>
            </w:pPr>
          </w:p>
        </w:tc>
      </w:tr>
      <w:tr w:rsidR="00666899" w:rsidRPr="00666899" w:rsidTr="00666899">
        <w:trPr>
          <w:trHeight w:val="779"/>
        </w:trPr>
        <w:tc>
          <w:tcPr>
            <w:tcW w:w="335" w:type="pct"/>
            <w:shd w:val="clear" w:color="auto" w:fill="FFFFFF"/>
          </w:tcPr>
          <w:p w:rsidR="00A25978" w:rsidRPr="00666899" w:rsidRDefault="00A25978" w:rsidP="001557A3">
            <w:pPr>
              <w:rPr>
                <w:rFonts w:ascii="Times New Roman" w:eastAsia="Calibri" w:hAnsi="Times New Roman" w:cs="Times New Roman"/>
                <w:sz w:val="16"/>
                <w:szCs w:val="16"/>
              </w:rPr>
            </w:pPr>
            <w:r w:rsidRPr="00666899">
              <w:rPr>
                <w:rFonts w:ascii="Times New Roman" w:eastAsia="Calibri" w:hAnsi="Times New Roman" w:cs="Times New Roman"/>
                <w:sz w:val="16"/>
                <w:szCs w:val="16"/>
              </w:rPr>
              <w:lastRenderedPageBreak/>
              <w:t>Fundraising Events</w:t>
            </w:r>
          </w:p>
        </w:tc>
        <w:tc>
          <w:tcPr>
            <w:tcW w:w="427" w:type="pct"/>
            <w:shd w:val="clear" w:color="auto" w:fill="FFFFFF"/>
          </w:tcPr>
          <w:p w:rsidR="00A25978" w:rsidRPr="00666899" w:rsidRDefault="00A25978" w:rsidP="001557A3">
            <w:pPr>
              <w:rPr>
                <w:rFonts w:ascii="Times New Roman" w:eastAsia="Calibri" w:hAnsi="Times New Roman" w:cs="Times New Roman"/>
                <w:sz w:val="16"/>
                <w:szCs w:val="16"/>
              </w:rPr>
            </w:pPr>
          </w:p>
        </w:tc>
        <w:tc>
          <w:tcPr>
            <w:tcW w:w="457" w:type="pct"/>
            <w:shd w:val="clear" w:color="auto" w:fill="FFFFFF"/>
          </w:tcPr>
          <w:p w:rsidR="00A25978" w:rsidRPr="00666899" w:rsidRDefault="00A25978" w:rsidP="001557A3">
            <w:pPr>
              <w:rPr>
                <w:rFonts w:ascii="Times New Roman" w:eastAsia="Calibri" w:hAnsi="Times New Roman" w:cs="Times New Roman"/>
                <w:sz w:val="16"/>
                <w:szCs w:val="16"/>
              </w:rPr>
            </w:pPr>
          </w:p>
        </w:tc>
        <w:tc>
          <w:tcPr>
            <w:tcW w:w="518" w:type="pct"/>
            <w:shd w:val="clear" w:color="auto" w:fill="FFFFFF"/>
          </w:tcPr>
          <w:p w:rsidR="00A25978" w:rsidRPr="00666899" w:rsidRDefault="00A25978" w:rsidP="001557A3">
            <w:pPr>
              <w:rPr>
                <w:rFonts w:ascii="Times New Roman" w:eastAsia="Calibri" w:hAnsi="Times New Roman" w:cs="Times New Roman"/>
                <w:sz w:val="16"/>
                <w:szCs w:val="16"/>
              </w:rPr>
            </w:pPr>
          </w:p>
        </w:tc>
        <w:tc>
          <w:tcPr>
            <w:tcW w:w="335" w:type="pct"/>
            <w:shd w:val="clear" w:color="auto" w:fill="FFFFFF"/>
          </w:tcPr>
          <w:p w:rsidR="00A25978" w:rsidRPr="00666899" w:rsidRDefault="00A25978" w:rsidP="001557A3">
            <w:pPr>
              <w:rPr>
                <w:rFonts w:ascii="Times New Roman" w:eastAsia="Calibri" w:hAnsi="Times New Roman" w:cs="Times New Roman"/>
                <w:sz w:val="16"/>
                <w:szCs w:val="16"/>
              </w:rPr>
            </w:pPr>
          </w:p>
        </w:tc>
        <w:tc>
          <w:tcPr>
            <w:tcW w:w="396" w:type="pct"/>
            <w:shd w:val="clear" w:color="auto" w:fill="FFFFFF"/>
          </w:tcPr>
          <w:p w:rsidR="00A25978" w:rsidRPr="00666899" w:rsidRDefault="00A25978" w:rsidP="001557A3">
            <w:pPr>
              <w:rPr>
                <w:rFonts w:ascii="Times New Roman" w:eastAsia="Calibri" w:hAnsi="Times New Roman" w:cs="Times New Roman"/>
                <w:sz w:val="16"/>
                <w:szCs w:val="16"/>
              </w:rPr>
            </w:pPr>
          </w:p>
        </w:tc>
        <w:tc>
          <w:tcPr>
            <w:tcW w:w="488" w:type="pct"/>
            <w:shd w:val="clear" w:color="auto" w:fill="FFFFFF"/>
          </w:tcPr>
          <w:p w:rsidR="00A25978" w:rsidRPr="00666899" w:rsidRDefault="00A25978" w:rsidP="001557A3">
            <w:pPr>
              <w:rPr>
                <w:rFonts w:ascii="Times New Roman" w:eastAsia="Calibri" w:hAnsi="Times New Roman" w:cs="Times New Roman"/>
                <w:sz w:val="16"/>
                <w:szCs w:val="16"/>
              </w:rPr>
            </w:pPr>
          </w:p>
        </w:tc>
        <w:tc>
          <w:tcPr>
            <w:tcW w:w="1201" w:type="pct"/>
            <w:shd w:val="clear" w:color="auto" w:fill="FFFFFF"/>
          </w:tcPr>
          <w:p w:rsidR="00A25978" w:rsidRPr="00666899" w:rsidRDefault="00A25978" w:rsidP="001557A3">
            <w:pPr>
              <w:rPr>
                <w:rFonts w:ascii="Times New Roman" w:eastAsia="Calibri" w:hAnsi="Times New Roman" w:cs="Times New Roman"/>
                <w:sz w:val="16"/>
                <w:szCs w:val="16"/>
              </w:rPr>
            </w:pPr>
          </w:p>
        </w:tc>
        <w:tc>
          <w:tcPr>
            <w:tcW w:w="841" w:type="pct"/>
            <w:shd w:val="clear" w:color="auto" w:fill="FFFFFF"/>
          </w:tcPr>
          <w:p w:rsidR="00A25978" w:rsidRPr="00666899" w:rsidRDefault="00A25978" w:rsidP="001557A3">
            <w:pPr>
              <w:rPr>
                <w:rFonts w:ascii="Times New Roman" w:eastAsia="Calibri" w:hAnsi="Times New Roman" w:cs="Times New Roman"/>
                <w:sz w:val="16"/>
                <w:szCs w:val="16"/>
              </w:rPr>
            </w:pPr>
          </w:p>
        </w:tc>
      </w:tr>
    </w:tbl>
    <w:p w:rsidR="00A25978" w:rsidRDefault="00A25978">
      <w:pPr>
        <w:contextualSpacing/>
      </w:pPr>
    </w:p>
    <w:p w:rsidR="00666899" w:rsidRDefault="00666899">
      <w:pPr>
        <w:contextualSpacing/>
      </w:pPr>
    </w:p>
    <w:p w:rsidR="00666899" w:rsidRDefault="00666899">
      <w:pPr>
        <w:contextualSpacing/>
      </w:pPr>
      <w:r>
        <w:rPr>
          <w:b/>
        </w:rPr>
        <w:t xml:space="preserve">Financial/Budgeting: </w:t>
      </w:r>
      <w:r>
        <w:t>No budget was utilized for this past year, as all activities done by the chapter were free, and provided at no cost to the students who utilized our members’ services.</w:t>
      </w:r>
    </w:p>
    <w:p w:rsidR="00666899" w:rsidRDefault="00666899">
      <w:pPr>
        <w:contextualSpacing/>
      </w:pPr>
    </w:p>
    <w:p w:rsidR="00666899" w:rsidRDefault="00666899">
      <w:pPr>
        <w:contextualSpacing/>
      </w:pPr>
      <w:r>
        <w:rPr>
          <w:b/>
        </w:rPr>
        <w:t xml:space="preserve">Initiation Function: </w:t>
      </w:r>
      <w:r>
        <w:t xml:space="preserve">The Initiation </w:t>
      </w:r>
      <w:r w:rsidR="00E312F6">
        <w:t>Ceremony</w:t>
      </w:r>
      <w:r>
        <w:t xml:space="preserve"> took place on Sept 17</w:t>
      </w:r>
      <w:r w:rsidRPr="00666899">
        <w:rPr>
          <w:vertAlign w:val="superscript"/>
        </w:rPr>
        <w:t>th</w:t>
      </w:r>
      <w:r>
        <w:t>, 2015 in the Terrace Room at Concordia University Wisconsin.  The Chapter Advisors</w:t>
      </w:r>
      <w:r w:rsidR="00E312F6">
        <w:t xml:space="preserve">, the new initiates, and the previous year’s Rho Chi President attended. </w:t>
      </w:r>
    </w:p>
    <w:p w:rsidR="00E312F6" w:rsidRDefault="00E312F6">
      <w:pPr>
        <w:contextualSpacing/>
      </w:pPr>
    </w:p>
    <w:p w:rsidR="00E312F6" w:rsidRPr="00E312F6" w:rsidRDefault="00E312F6">
      <w:pPr>
        <w:contextualSpacing/>
      </w:pPr>
      <w:r>
        <w:rPr>
          <w:b/>
        </w:rPr>
        <w:t xml:space="preserve">Evaluation/Reflection: </w:t>
      </w:r>
      <w:r w:rsidR="006E5183">
        <w:t>O</w:t>
      </w:r>
      <w:r>
        <w:t>ur chapter started a new initiative this year with our tutoring program</w:t>
      </w:r>
      <w:r w:rsidR="006E5183">
        <w:t xml:space="preserve"> and it has been successful both in increasing awareness of Rho Chi as a society at our University, and in helping students to achieve greater academic standing in their courses. W</w:t>
      </w:r>
      <w:r>
        <w:t>e felt there were a few ways we could improve the chapter overall for future members.  In order to give future members time to develop and build the chapter, we felt it was important to enroll eligible students as members earlier.  Th</w:t>
      </w:r>
      <w:r w:rsidR="006E5183">
        <w:t>is will hopefully open up the summer season for future members to engage in service projects and fundraising, helping our chapter to both grow and better itself in the ability to carry out the Rho Chi mission.</w:t>
      </w:r>
    </w:p>
    <w:p w:rsidR="00666899" w:rsidRPr="00666899" w:rsidRDefault="00666899" w:rsidP="006E5183">
      <w:pPr>
        <w:contextualSpacing/>
        <w:jc w:val="center"/>
      </w:pPr>
    </w:p>
    <w:sectPr w:rsidR="00666899" w:rsidRPr="0066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5A"/>
    <w:rsid w:val="00000438"/>
    <w:rsid w:val="0000064F"/>
    <w:rsid w:val="000008E2"/>
    <w:rsid w:val="00002498"/>
    <w:rsid w:val="00004448"/>
    <w:rsid w:val="00004475"/>
    <w:rsid w:val="0000462A"/>
    <w:rsid w:val="00004C05"/>
    <w:rsid w:val="0000556D"/>
    <w:rsid w:val="00006793"/>
    <w:rsid w:val="00010A8E"/>
    <w:rsid w:val="0001102F"/>
    <w:rsid w:val="000137E7"/>
    <w:rsid w:val="00014088"/>
    <w:rsid w:val="00017283"/>
    <w:rsid w:val="00020D93"/>
    <w:rsid w:val="00021098"/>
    <w:rsid w:val="0002121B"/>
    <w:rsid w:val="0002215A"/>
    <w:rsid w:val="000221F8"/>
    <w:rsid w:val="00023236"/>
    <w:rsid w:val="00023BB2"/>
    <w:rsid w:val="000246DE"/>
    <w:rsid w:val="000254DE"/>
    <w:rsid w:val="0002693C"/>
    <w:rsid w:val="000279BE"/>
    <w:rsid w:val="0003144F"/>
    <w:rsid w:val="00034DAD"/>
    <w:rsid w:val="00036007"/>
    <w:rsid w:val="00036335"/>
    <w:rsid w:val="00036D4B"/>
    <w:rsid w:val="00037F81"/>
    <w:rsid w:val="00043AE7"/>
    <w:rsid w:val="00045B46"/>
    <w:rsid w:val="00045C3D"/>
    <w:rsid w:val="00045D58"/>
    <w:rsid w:val="0004691F"/>
    <w:rsid w:val="000479FD"/>
    <w:rsid w:val="00053573"/>
    <w:rsid w:val="00054C15"/>
    <w:rsid w:val="0005553F"/>
    <w:rsid w:val="00056FA5"/>
    <w:rsid w:val="0005727A"/>
    <w:rsid w:val="00060455"/>
    <w:rsid w:val="000613E3"/>
    <w:rsid w:val="000625C1"/>
    <w:rsid w:val="0006438E"/>
    <w:rsid w:val="00065463"/>
    <w:rsid w:val="00067B38"/>
    <w:rsid w:val="0007082C"/>
    <w:rsid w:val="00073FD6"/>
    <w:rsid w:val="0007456C"/>
    <w:rsid w:val="00074D1E"/>
    <w:rsid w:val="0008034A"/>
    <w:rsid w:val="000865E6"/>
    <w:rsid w:val="00090773"/>
    <w:rsid w:val="00090862"/>
    <w:rsid w:val="000913CA"/>
    <w:rsid w:val="00091436"/>
    <w:rsid w:val="000914CB"/>
    <w:rsid w:val="000914F4"/>
    <w:rsid w:val="00091F48"/>
    <w:rsid w:val="000934E2"/>
    <w:rsid w:val="00093634"/>
    <w:rsid w:val="000940DE"/>
    <w:rsid w:val="000A000A"/>
    <w:rsid w:val="000A19CA"/>
    <w:rsid w:val="000A1FAB"/>
    <w:rsid w:val="000A2784"/>
    <w:rsid w:val="000A2D02"/>
    <w:rsid w:val="000A3D4C"/>
    <w:rsid w:val="000A6ECE"/>
    <w:rsid w:val="000B09C6"/>
    <w:rsid w:val="000B39A7"/>
    <w:rsid w:val="000B50DD"/>
    <w:rsid w:val="000B643D"/>
    <w:rsid w:val="000C078B"/>
    <w:rsid w:val="000C2805"/>
    <w:rsid w:val="000C3A86"/>
    <w:rsid w:val="000C41EB"/>
    <w:rsid w:val="000C4842"/>
    <w:rsid w:val="000C691F"/>
    <w:rsid w:val="000C7A85"/>
    <w:rsid w:val="000D2502"/>
    <w:rsid w:val="000D2538"/>
    <w:rsid w:val="000D3367"/>
    <w:rsid w:val="000D369A"/>
    <w:rsid w:val="000D5289"/>
    <w:rsid w:val="000D65C7"/>
    <w:rsid w:val="000E04B4"/>
    <w:rsid w:val="000E375E"/>
    <w:rsid w:val="000E49EC"/>
    <w:rsid w:val="000E4ABB"/>
    <w:rsid w:val="000E4C44"/>
    <w:rsid w:val="000E517C"/>
    <w:rsid w:val="000F2823"/>
    <w:rsid w:val="000F2D1D"/>
    <w:rsid w:val="000F3370"/>
    <w:rsid w:val="000F3C62"/>
    <w:rsid w:val="000F4117"/>
    <w:rsid w:val="000F47A7"/>
    <w:rsid w:val="000F484B"/>
    <w:rsid w:val="000F4B9A"/>
    <w:rsid w:val="000F4C8B"/>
    <w:rsid w:val="000F519C"/>
    <w:rsid w:val="000F5696"/>
    <w:rsid w:val="000F5718"/>
    <w:rsid w:val="001023EC"/>
    <w:rsid w:val="00106A59"/>
    <w:rsid w:val="001077D8"/>
    <w:rsid w:val="0010784A"/>
    <w:rsid w:val="001079A6"/>
    <w:rsid w:val="00112BD2"/>
    <w:rsid w:val="00114D9E"/>
    <w:rsid w:val="00116CE8"/>
    <w:rsid w:val="0012267F"/>
    <w:rsid w:val="00124C93"/>
    <w:rsid w:val="001259B1"/>
    <w:rsid w:val="00127B9B"/>
    <w:rsid w:val="00131158"/>
    <w:rsid w:val="00132249"/>
    <w:rsid w:val="00133592"/>
    <w:rsid w:val="00135DAD"/>
    <w:rsid w:val="00137513"/>
    <w:rsid w:val="0014426A"/>
    <w:rsid w:val="001447BF"/>
    <w:rsid w:val="00145DAF"/>
    <w:rsid w:val="001508E7"/>
    <w:rsid w:val="00150F9B"/>
    <w:rsid w:val="00151068"/>
    <w:rsid w:val="00152593"/>
    <w:rsid w:val="00154882"/>
    <w:rsid w:val="00157026"/>
    <w:rsid w:val="0015774B"/>
    <w:rsid w:val="00161605"/>
    <w:rsid w:val="0016181A"/>
    <w:rsid w:val="00161D26"/>
    <w:rsid w:val="0017021B"/>
    <w:rsid w:val="001707C8"/>
    <w:rsid w:val="00170988"/>
    <w:rsid w:val="00171E62"/>
    <w:rsid w:val="00174B91"/>
    <w:rsid w:val="001759A5"/>
    <w:rsid w:val="00175E46"/>
    <w:rsid w:val="00176D40"/>
    <w:rsid w:val="00176D4A"/>
    <w:rsid w:val="00176FB5"/>
    <w:rsid w:val="00177548"/>
    <w:rsid w:val="00177CF1"/>
    <w:rsid w:val="001802DA"/>
    <w:rsid w:val="001816D8"/>
    <w:rsid w:val="0019058A"/>
    <w:rsid w:val="0019231C"/>
    <w:rsid w:val="00195731"/>
    <w:rsid w:val="00195DD4"/>
    <w:rsid w:val="001A0F6C"/>
    <w:rsid w:val="001A1AE8"/>
    <w:rsid w:val="001A2C88"/>
    <w:rsid w:val="001A2F43"/>
    <w:rsid w:val="001A3323"/>
    <w:rsid w:val="001A41D3"/>
    <w:rsid w:val="001A6DBA"/>
    <w:rsid w:val="001B3176"/>
    <w:rsid w:val="001B3A1D"/>
    <w:rsid w:val="001B3C1C"/>
    <w:rsid w:val="001B5209"/>
    <w:rsid w:val="001B5A47"/>
    <w:rsid w:val="001B6172"/>
    <w:rsid w:val="001B6EB8"/>
    <w:rsid w:val="001B7327"/>
    <w:rsid w:val="001B752C"/>
    <w:rsid w:val="001C0D86"/>
    <w:rsid w:val="001C295C"/>
    <w:rsid w:val="001C364B"/>
    <w:rsid w:val="001C39C5"/>
    <w:rsid w:val="001C4ED1"/>
    <w:rsid w:val="001C5B91"/>
    <w:rsid w:val="001C76DA"/>
    <w:rsid w:val="001D1891"/>
    <w:rsid w:val="001D197C"/>
    <w:rsid w:val="001D3F56"/>
    <w:rsid w:val="001E3397"/>
    <w:rsid w:val="001E4F58"/>
    <w:rsid w:val="001E5686"/>
    <w:rsid w:val="001E6E2E"/>
    <w:rsid w:val="001E749B"/>
    <w:rsid w:val="001F0C05"/>
    <w:rsid w:val="001F2461"/>
    <w:rsid w:val="001F28B4"/>
    <w:rsid w:val="001F44CC"/>
    <w:rsid w:val="001F4759"/>
    <w:rsid w:val="001F60A7"/>
    <w:rsid w:val="00201833"/>
    <w:rsid w:val="002022C7"/>
    <w:rsid w:val="00202726"/>
    <w:rsid w:val="00203355"/>
    <w:rsid w:val="00205659"/>
    <w:rsid w:val="002057C2"/>
    <w:rsid w:val="002064E7"/>
    <w:rsid w:val="00206731"/>
    <w:rsid w:val="0021013D"/>
    <w:rsid w:val="00210180"/>
    <w:rsid w:val="00211DC5"/>
    <w:rsid w:val="002161E4"/>
    <w:rsid w:val="00216A22"/>
    <w:rsid w:val="00220BF8"/>
    <w:rsid w:val="002228D7"/>
    <w:rsid w:val="00223125"/>
    <w:rsid w:val="00223F45"/>
    <w:rsid w:val="0022422F"/>
    <w:rsid w:val="00224DE1"/>
    <w:rsid w:val="00226583"/>
    <w:rsid w:val="00230843"/>
    <w:rsid w:val="002322DB"/>
    <w:rsid w:val="002325AF"/>
    <w:rsid w:val="002358CC"/>
    <w:rsid w:val="002361D7"/>
    <w:rsid w:val="002363B7"/>
    <w:rsid w:val="00236B91"/>
    <w:rsid w:val="002400F1"/>
    <w:rsid w:val="00240392"/>
    <w:rsid w:val="00240D9A"/>
    <w:rsid w:val="0024179E"/>
    <w:rsid w:val="00241F85"/>
    <w:rsid w:val="00242274"/>
    <w:rsid w:val="00244326"/>
    <w:rsid w:val="0024599D"/>
    <w:rsid w:val="002537BE"/>
    <w:rsid w:val="0025416F"/>
    <w:rsid w:val="00255405"/>
    <w:rsid w:val="00255B6E"/>
    <w:rsid w:val="0025656F"/>
    <w:rsid w:val="002604A8"/>
    <w:rsid w:val="00266E5E"/>
    <w:rsid w:val="00267CCA"/>
    <w:rsid w:val="0027009F"/>
    <w:rsid w:val="00271FE5"/>
    <w:rsid w:val="00272DE7"/>
    <w:rsid w:val="00273607"/>
    <w:rsid w:val="0027502B"/>
    <w:rsid w:val="00275F63"/>
    <w:rsid w:val="00277D8B"/>
    <w:rsid w:val="002815E9"/>
    <w:rsid w:val="00283491"/>
    <w:rsid w:val="00283620"/>
    <w:rsid w:val="00284A8B"/>
    <w:rsid w:val="00284DD9"/>
    <w:rsid w:val="00290539"/>
    <w:rsid w:val="002941A4"/>
    <w:rsid w:val="002A10A6"/>
    <w:rsid w:val="002A174E"/>
    <w:rsid w:val="002A1BC9"/>
    <w:rsid w:val="002A2F56"/>
    <w:rsid w:val="002A3760"/>
    <w:rsid w:val="002A52B4"/>
    <w:rsid w:val="002A53DB"/>
    <w:rsid w:val="002A6471"/>
    <w:rsid w:val="002A65F9"/>
    <w:rsid w:val="002B056D"/>
    <w:rsid w:val="002B0C17"/>
    <w:rsid w:val="002B29F1"/>
    <w:rsid w:val="002B2E79"/>
    <w:rsid w:val="002B35FA"/>
    <w:rsid w:val="002B4F6B"/>
    <w:rsid w:val="002B68BA"/>
    <w:rsid w:val="002B700C"/>
    <w:rsid w:val="002B7522"/>
    <w:rsid w:val="002C11E1"/>
    <w:rsid w:val="002C33AF"/>
    <w:rsid w:val="002C3772"/>
    <w:rsid w:val="002C3B24"/>
    <w:rsid w:val="002C6AF9"/>
    <w:rsid w:val="002D4CA7"/>
    <w:rsid w:val="002E10F4"/>
    <w:rsid w:val="002E3069"/>
    <w:rsid w:val="002E4ADA"/>
    <w:rsid w:val="002E53A1"/>
    <w:rsid w:val="002E5837"/>
    <w:rsid w:val="002E6CC6"/>
    <w:rsid w:val="002E7DFA"/>
    <w:rsid w:val="002F23AE"/>
    <w:rsid w:val="002F2E58"/>
    <w:rsid w:val="002F32E3"/>
    <w:rsid w:val="002F382E"/>
    <w:rsid w:val="002F457E"/>
    <w:rsid w:val="002F4CDC"/>
    <w:rsid w:val="002F50E0"/>
    <w:rsid w:val="002F535F"/>
    <w:rsid w:val="002F554A"/>
    <w:rsid w:val="002F672C"/>
    <w:rsid w:val="002F7711"/>
    <w:rsid w:val="00300501"/>
    <w:rsid w:val="00300F32"/>
    <w:rsid w:val="00301B60"/>
    <w:rsid w:val="00303189"/>
    <w:rsid w:val="00304246"/>
    <w:rsid w:val="003053A3"/>
    <w:rsid w:val="003059B8"/>
    <w:rsid w:val="00305BFB"/>
    <w:rsid w:val="00306053"/>
    <w:rsid w:val="003067B2"/>
    <w:rsid w:val="00313799"/>
    <w:rsid w:val="00313E54"/>
    <w:rsid w:val="00317321"/>
    <w:rsid w:val="00322EB7"/>
    <w:rsid w:val="00323454"/>
    <w:rsid w:val="00323722"/>
    <w:rsid w:val="0032390B"/>
    <w:rsid w:val="00325496"/>
    <w:rsid w:val="00326BC4"/>
    <w:rsid w:val="00326EDF"/>
    <w:rsid w:val="003309E6"/>
    <w:rsid w:val="00330ADA"/>
    <w:rsid w:val="003313E1"/>
    <w:rsid w:val="0034198E"/>
    <w:rsid w:val="00346648"/>
    <w:rsid w:val="00346E16"/>
    <w:rsid w:val="00347ED6"/>
    <w:rsid w:val="00350EB7"/>
    <w:rsid w:val="00351B28"/>
    <w:rsid w:val="00360F59"/>
    <w:rsid w:val="00361183"/>
    <w:rsid w:val="00362CFD"/>
    <w:rsid w:val="00364A9D"/>
    <w:rsid w:val="00366E18"/>
    <w:rsid w:val="00367645"/>
    <w:rsid w:val="00372EDA"/>
    <w:rsid w:val="0037366E"/>
    <w:rsid w:val="0037765C"/>
    <w:rsid w:val="00380148"/>
    <w:rsid w:val="00381009"/>
    <w:rsid w:val="00382852"/>
    <w:rsid w:val="003830BD"/>
    <w:rsid w:val="00386A00"/>
    <w:rsid w:val="00387BAC"/>
    <w:rsid w:val="00390BBD"/>
    <w:rsid w:val="00390FB3"/>
    <w:rsid w:val="003929DE"/>
    <w:rsid w:val="00394AE3"/>
    <w:rsid w:val="003A1027"/>
    <w:rsid w:val="003A13FF"/>
    <w:rsid w:val="003A510D"/>
    <w:rsid w:val="003A525F"/>
    <w:rsid w:val="003A6068"/>
    <w:rsid w:val="003A780C"/>
    <w:rsid w:val="003B00F8"/>
    <w:rsid w:val="003B08FB"/>
    <w:rsid w:val="003B1AEB"/>
    <w:rsid w:val="003B2E64"/>
    <w:rsid w:val="003B427A"/>
    <w:rsid w:val="003B48D4"/>
    <w:rsid w:val="003B5FE5"/>
    <w:rsid w:val="003B6B29"/>
    <w:rsid w:val="003B7A47"/>
    <w:rsid w:val="003C108A"/>
    <w:rsid w:val="003C118C"/>
    <w:rsid w:val="003C2428"/>
    <w:rsid w:val="003C32D0"/>
    <w:rsid w:val="003C3B35"/>
    <w:rsid w:val="003C3F78"/>
    <w:rsid w:val="003C4845"/>
    <w:rsid w:val="003C4A19"/>
    <w:rsid w:val="003C7293"/>
    <w:rsid w:val="003D2FF4"/>
    <w:rsid w:val="003D3EE6"/>
    <w:rsid w:val="003D5BF2"/>
    <w:rsid w:val="003E0057"/>
    <w:rsid w:val="003E0344"/>
    <w:rsid w:val="003E124B"/>
    <w:rsid w:val="003E31DC"/>
    <w:rsid w:val="003E31EC"/>
    <w:rsid w:val="003E32B3"/>
    <w:rsid w:val="003E5C20"/>
    <w:rsid w:val="003E5D32"/>
    <w:rsid w:val="003E5E48"/>
    <w:rsid w:val="003E6656"/>
    <w:rsid w:val="003E7F25"/>
    <w:rsid w:val="003F0317"/>
    <w:rsid w:val="003F19B8"/>
    <w:rsid w:val="003F1AA5"/>
    <w:rsid w:val="003F4250"/>
    <w:rsid w:val="003F4D69"/>
    <w:rsid w:val="00401A59"/>
    <w:rsid w:val="004021AC"/>
    <w:rsid w:val="004024C1"/>
    <w:rsid w:val="004034B5"/>
    <w:rsid w:val="004101A2"/>
    <w:rsid w:val="00411BA2"/>
    <w:rsid w:val="00411F04"/>
    <w:rsid w:val="00412211"/>
    <w:rsid w:val="0041294F"/>
    <w:rsid w:val="00413485"/>
    <w:rsid w:val="004136BB"/>
    <w:rsid w:val="00417315"/>
    <w:rsid w:val="00420034"/>
    <w:rsid w:val="00421E5A"/>
    <w:rsid w:val="00423573"/>
    <w:rsid w:val="004239B3"/>
    <w:rsid w:val="004271D4"/>
    <w:rsid w:val="00427458"/>
    <w:rsid w:val="00430DB4"/>
    <w:rsid w:val="00430FB8"/>
    <w:rsid w:val="0043191B"/>
    <w:rsid w:val="00432A1C"/>
    <w:rsid w:val="00434403"/>
    <w:rsid w:val="00436A2E"/>
    <w:rsid w:val="0043775A"/>
    <w:rsid w:val="004379EA"/>
    <w:rsid w:val="00441CBB"/>
    <w:rsid w:val="0044218C"/>
    <w:rsid w:val="004432A0"/>
    <w:rsid w:val="00443A77"/>
    <w:rsid w:val="00443DFA"/>
    <w:rsid w:val="00444121"/>
    <w:rsid w:val="00444355"/>
    <w:rsid w:val="00447E02"/>
    <w:rsid w:val="0045248D"/>
    <w:rsid w:val="00452A86"/>
    <w:rsid w:val="00456317"/>
    <w:rsid w:val="00457D5E"/>
    <w:rsid w:val="00460C3A"/>
    <w:rsid w:val="00470C64"/>
    <w:rsid w:val="00471171"/>
    <w:rsid w:val="00472822"/>
    <w:rsid w:val="00474ED3"/>
    <w:rsid w:val="00475007"/>
    <w:rsid w:val="00475241"/>
    <w:rsid w:val="00475DB6"/>
    <w:rsid w:val="00476F30"/>
    <w:rsid w:val="00480A12"/>
    <w:rsid w:val="00480DA5"/>
    <w:rsid w:val="00480DBA"/>
    <w:rsid w:val="004820E1"/>
    <w:rsid w:val="0048390D"/>
    <w:rsid w:val="00490F32"/>
    <w:rsid w:val="00491C13"/>
    <w:rsid w:val="00492063"/>
    <w:rsid w:val="004921F5"/>
    <w:rsid w:val="004942C8"/>
    <w:rsid w:val="00497BF2"/>
    <w:rsid w:val="004A1D66"/>
    <w:rsid w:val="004A1FFA"/>
    <w:rsid w:val="004A41EC"/>
    <w:rsid w:val="004A5AC8"/>
    <w:rsid w:val="004B03EF"/>
    <w:rsid w:val="004B35BA"/>
    <w:rsid w:val="004B384D"/>
    <w:rsid w:val="004B4371"/>
    <w:rsid w:val="004B4878"/>
    <w:rsid w:val="004B5179"/>
    <w:rsid w:val="004B5A04"/>
    <w:rsid w:val="004B6F9D"/>
    <w:rsid w:val="004C0B22"/>
    <w:rsid w:val="004C797E"/>
    <w:rsid w:val="004D0D14"/>
    <w:rsid w:val="004D1746"/>
    <w:rsid w:val="004D214C"/>
    <w:rsid w:val="004D260D"/>
    <w:rsid w:val="004D3E62"/>
    <w:rsid w:val="004D4566"/>
    <w:rsid w:val="004D5FF6"/>
    <w:rsid w:val="004D6CF8"/>
    <w:rsid w:val="004E1A54"/>
    <w:rsid w:val="004E3E2B"/>
    <w:rsid w:val="004E59BE"/>
    <w:rsid w:val="004F1C93"/>
    <w:rsid w:val="004F2322"/>
    <w:rsid w:val="004F2359"/>
    <w:rsid w:val="004F2918"/>
    <w:rsid w:val="004F297D"/>
    <w:rsid w:val="004F3F2E"/>
    <w:rsid w:val="004F4A3E"/>
    <w:rsid w:val="004F51B3"/>
    <w:rsid w:val="004F6866"/>
    <w:rsid w:val="004F6FF6"/>
    <w:rsid w:val="004F7785"/>
    <w:rsid w:val="004F78FE"/>
    <w:rsid w:val="0050013E"/>
    <w:rsid w:val="0050123C"/>
    <w:rsid w:val="00501E4F"/>
    <w:rsid w:val="00502464"/>
    <w:rsid w:val="00502F52"/>
    <w:rsid w:val="00504A91"/>
    <w:rsid w:val="005055BF"/>
    <w:rsid w:val="0050636D"/>
    <w:rsid w:val="0050682D"/>
    <w:rsid w:val="00506DAC"/>
    <w:rsid w:val="0050707B"/>
    <w:rsid w:val="005101DA"/>
    <w:rsid w:val="00511A77"/>
    <w:rsid w:val="0051251C"/>
    <w:rsid w:val="00512B95"/>
    <w:rsid w:val="00512C7C"/>
    <w:rsid w:val="00513407"/>
    <w:rsid w:val="00514205"/>
    <w:rsid w:val="00516D63"/>
    <w:rsid w:val="00520952"/>
    <w:rsid w:val="00521E94"/>
    <w:rsid w:val="00522FAC"/>
    <w:rsid w:val="00523B79"/>
    <w:rsid w:val="005241D6"/>
    <w:rsid w:val="0052587E"/>
    <w:rsid w:val="005266F2"/>
    <w:rsid w:val="00526776"/>
    <w:rsid w:val="005313DF"/>
    <w:rsid w:val="00531BFB"/>
    <w:rsid w:val="00531EA1"/>
    <w:rsid w:val="00534167"/>
    <w:rsid w:val="00534C44"/>
    <w:rsid w:val="0053690F"/>
    <w:rsid w:val="00540762"/>
    <w:rsid w:val="00541416"/>
    <w:rsid w:val="00541DEB"/>
    <w:rsid w:val="00542747"/>
    <w:rsid w:val="00543087"/>
    <w:rsid w:val="00546715"/>
    <w:rsid w:val="00546A64"/>
    <w:rsid w:val="00547472"/>
    <w:rsid w:val="00551177"/>
    <w:rsid w:val="00552574"/>
    <w:rsid w:val="00552795"/>
    <w:rsid w:val="005536A1"/>
    <w:rsid w:val="00555241"/>
    <w:rsid w:val="005569E6"/>
    <w:rsid w:val="005574EB"/>
    <w:rsid w:val="00557905"/>
    <w:rsid w:val="00560122"/>
    <w:rsid w:val="00561035"/>
    <w:rsid w:val="00561BA8"/>
    <w:rsid w:val="00561EDC"/>
    <w:rsid w:val="00566C38"/>
    <w:rsid w:val="00570500"/>
    <w:rsid w:val="00573A4F"/>
    <w:rsid w:val="00574628"/>
    <w:rsid w:val="005819B5"/>
    <w:rsid w:val="0058268F"/>
    <w:rsid w:val="005827EA"/>
    <w:rsid w:val="00583D67"/>
    <w:rsid w:val="00583D71"/>
    <w:rsid w:val="00583F6C"/>
    <w:rsid w:val="005873CB"/>
    <w:rsid w:val="0059123F"/>
    <w:rsid w:val="00591BF0"/>
    <w:rsid w:val="00595CF6"/>
    <w:rsid w:val="005962CE"/>
    <w:rsid w:val="00596BA3"/>
    <w:rsid w:val="00597B36"/>
    <w:rsid w:val="005A0385"/>
    <w:rsid w:val="005A210E"/>
    <w:rsid w:val="005A2E2F"/>
    <w:rsid w:val="005A7D54"/>
    <w:rsid w:val="005B0746"/>
    <w:rsid w:val="005B3381"/>
    <w:rsid w:val="005B3393"/>
    <w:rsid w:val="005B3603"/>
    <w:rsid w:val="005B4578"/>
    <w:rsid w:val="005B4D95"/>
    <w:rsid w:val="005B61B7"/>
    <w:rsid w:val="005B755D"/>
    <w:rsid w:val="005C05CB"/>
    <w:rsid w:val="005C0EAD"/>
    <w:rsid w:val="005C1DA2"/>
    <w:rsid w:val="005C250C"/>
    <w:rsid w:val="005C33F2"/>
    <w:rsid w:val="005C419E"/>
    <w:rsid w:val="005C569C"/>
    <w:rsid w:val="005C57C0"/>
    <w:rsid w:val="005C6963"/>
    <w:rsid w:val="005C718F"/>
    <w:rsid w:val="005C7427"/>
    <w:rsid w:val="005C776E"/>
    <w:rsid w:val="005D0550"/>
    <w:rsid w:val="005D1EFB"/>
    <w:rsid w:val="005D23B3"/>
    <w:rsid w:val="005D2B60"/>
    <w:rsid w:val="005D3ABD"/>
    <w:rsid w:val="005E35C1"/>
    <w:rsid w:val="005E3628"/>
    <w:rsid w:val="005E38DF"/>
    <w:rsid w:val="005E4410"/>
    <w:rsid w:val="005E4995"/>
    <w:rsid w:val="005E5188"/>
    <w:rsid w:val="005E5F98"/>
    <w:rsid w:val="005E6D03"/>
    <w:rsid w:val="005E7C5A"/>
    <w:rsid w:val="005E7FDA"/>
    <w:rsid w:val="005F0129"/>
    <w:rsid w:val="005F17AA"/>
    <w:rsid w:val="005F5AEF"/>
    <w:rsid w:val="005F629C"/>
    <w:rsid w:val="005F6DB1"/>
    <w:rsid w:val="0060099F"/>
    <w:rsid w:val="006020BA"/>
    <w:rsid w:val="00603179"/>
    <w:rsid w:val="006031D2"/>
    <w:rsid w:val="00603EF4"/>
    <w:rsid w:val="006043DC"/>
    <w:rsid w:val="00605567"/>
    <w:rsid w:val="006104DD"/>
    <w:rsid w:val="00615A23"/>
    <w:rsid w:val="00620F97"/>
    <w:rsid w:val="00621E18"/>
    <w:rsid w:val="006239AA"/>
    <w:rsid w:val="00624708"/>
    <w:rsid w:val="006250AB"/>
    <w:rsid w:val="006257A7"/>
    <w:rsid w:val="0062617C"/>
    <w:rsid w:val="006305CC"/>
    <w:rsid w:val="0063295E"/>
    <w:rsid w:val="00632999"/>
    <w:rsid w:val="00633798"/>
    <w:rsid w:val="00634D9E"/>
    <w:rsid w:val="0063576A"/>
    <w:rsid w:val="006371CB"/>
    <w:rsid w:val="0064145C"/>
    <w:rsid w:val="00641DD6"/>
    <w:rsid w:val="0064594A"/>
    <w:rsid w:val="00646194"/>
    <w:rsid w:val="00646A5B"/>
    <w:rsid w:val="00647CC8"/>
    <w:rsid w:val="00655718"/>
    <w:rsid w:val="00656A9A"/>
    <w:rsid w:val="00657B6C"/>
    <w:rsid w:val="00660785"/>
    <w:rsid w:val="00660FE8"/>
    <w:rsid w:val="00663D84"/>
    <w:rsid w:val="00664225"/>
    <w:rsid w:val="006647BB"/>
    <w:rsid w:val="00664C07"/>
    <w:rsid w:val="00666206"/>
    <w:rsid w:val="0066657B"/>
    <w:rsid w:val="00666899"/>
    <w:rsid w:val="00672756"/>
    <w:rsid w:val="0067313B"/>
    <w:rsid w:val="00675A04"/>
    <w:rsid w:val="00676134"/>
    <w:rsid w:val="00676B06"/>
    <w:rsid w:val="006776C3"/>
    <w:rsid w:val="00680A11"/>
    <w:rsid w:val="00680E74"/>
    <w:rsid w:val="0068140C"/>
    <w:rsid w:val="0068253C"/>
    <w:rsid w:val="00682672"/>
    <w:rsid w:val="006828CB"/>
    <w:rsid w:val="00682F0B"/>
    <w:rsid w:val="0068378D"/>
    <w:rsid w:val="00684B0D"/>
    <w:rsid w:val="00690560"/>
    <w:rsid w:val="00694FDD"/>
    <w:rsid w:val="00697DFA"/>
    <w:rsid w:val="006A00D6"/>
    <w:rsid w:val="006A06F9"/>
    <w:rsid w:val="006A0710"/>
    <w:rsid w:val="006A14EE"/>
    <w:rsid w:val="006A2BFE"/>
    <w:rsid w:val="006A3212"/>
    <w:rsid w:val="006A3DDF"/>
    <w:rsid w:val="006A42CB"/>
    <w:rsid w:val="006A6B38"/>
    <w:rsid w:val="006A6C99"/>
    <w:rsid w:val="006A6E64"/>
    <w:rsid w:val="006B075E"/>
    <w:rsid w:val="006B1549"/>
    <w:rsid w:val="006B1CC9"/>
    <w:rsid w:val="006B4C78"/>
    <w:rsid w:val="006C2571"/>
    <w:rsid w:val="006C26E6"/>
    <w:rsid w:val="006C2D16"/>
    <w:rsid w:val="006C360B"/>
    <w:rsid w:val="006C41BD"/>
    <w:rsid w:val="006C5999"/>
    <w:rsid w:val="006C5D86"/>
    <w:rsid w:val="006C7870"/>
    <w:rsid w:val="006D1018"/>
    <w:rsid w:val="006D1473"/>
    <w:rsid w:val="006D162C"/>
    <w:rsid w:val="006D2CB3"/>
    <w:rsid w:val="006D3A04"/>
    <w:rsid w:val="006D3B0C"/>
    <w:rsid w:val="006D3B78"/>
    <w:rsid w:val="006D4584"/>
    <w:rsid w:val="006D6975"/>
    <w:rsid w:val="006E260E"/>
    <w:rsid w:val="006E42A2"/>
    <w:rsid w:val="006E4874"/>
    <w:rsid w:val="006E5183"/>
    <w:rsid w:val="006E68B2"/>
    <w:rsid w:val="006E7584"/>
    <w:rsid w:val="006F3679"/>
    <w:rsid w:val="006F36E5"/>
    <w:rsid w:val="006F4CE8"/>
    <w:rsid w:val="006F5007"/>
    <w:rsid w:val="006F6316"/>
    <w:rsid w:val="006F69EA"/>
    <w:rsid w:val="006F6AEF"/>
    <w:rsid w:val="006F7C68"/>
    <w:rsid w:val="007045B7"/>
    <w:rsid w:val="0070688B"/>
    <w:rsid w:val="00706F2E"/>
    <w:rsid w:val="007076A9"/>
    <w:rsid w:val="00710DD8"/>
    <w:rsid w:val="007123CB"/>
    <w:rsid w:val="00712907"/>
    <w:rsid w:val="007142AD"/>
    <w:rsid w:val="00714EAA"/>
    <w:rsid w:val="00715CF8"/>
    <w:rsid w:val="00717E8F"/>
    <w:rsid w:val="007218A1"/>
    <w:rsid w:val="007234B4"/>
    <w:rsid w:val="00723ECC"/>
    <w:rsid w:val="00727D47"/>
    <w:rsid w:val="00730979"/>
    <w:rsid w:val="00730B46"/>
    <w:rsid w:val="00732E39"/>
    <w:rsid w:val="00735394"/>
    <w:rsid w:val="00735D6B"/>
    <w:rsid w:val="00735ECF"/>
    <w:rsid w:val="00736051"/>
    <w:rsid w:val="007362B9"/>
    <w:rsid w:val="007365F7"/>
    <w:rsid w:val="00737387"/>
    <w:rsid w:val="00737550"/>
    <w:rsid w:val="007375B7"/>
    <w:rsid w:val="00741F5D"/>
    <w:rsid w:val="0074365A"/>
    <w:rsid w:val="00747AA2"/>
    <w:rsid w:val="007511D3"/>
    <w:rsid w:val="0075519C"/>
    <w:rsid w:val="007601DA"/>
    <w:rsid w:val="00762436"/>
    <w:rsid w:val="00764B52"/>
    <w:rsid w:val="00766B49"/>
    <w:rsid w:val="007672EA"/>
    <w:rsid w:val="007709F6"/>
    <w:rsid w:val="007735CA"/>
    <w:rsid w:val="0077548C"/>
    <w:rsid w:val="00775A3B"/>
    <w:rsid w:val="00776534"/>
    <w:rsid w:val="007767B1"/>
    <w:rsid w:val="00781739"/>
    <w:rsid w:val="00787446"/>
    <w:rsid w:val="00787686"/>
    <w:rsid w:val="007922C9"/>
    <w:rsid w:val="00794C10"/>
    <w:rsid w:val="00796602"/>
    <w:rsid w:val="007969B4"/>
    <w:rsid w:val="00796E7B"/>
    <w:rsid w:val="007975F4"/>
    <w:rsid w:val="007A124B"/>
    <w:rsid w:val="007A27BE"/>
    <w:rsid w:val="007A3706"/>
    <w:rsid w:val="007A7CCB"/>
    <w:rsid w:val="007B4A60"/>
    <w:rsid w:val="007B57B2"/>
    <w:rsid w:val="007B5FD3"/>
    <w:rsid w:val="007B743E"/>
    <w:rsid w:val="007C19D3"/>
    <w:rsid w:val="007C270A"/>
    <w:rsid w:val="007C3067"/>
    <w:rsid w:val="007C616A"/>
    <w:rsid w:val="007C6361"/>
    <w:rsid w:val="007D06E5"/>
    <w:rsid w:val="007D07D1"/>
    <w:rsid w:val="007D0E6C"/>
    <w:rsid w:val="007D0EE1"/>
    <w:rsid w:val="007D1BAE"/>
    <w:rsid w:val="007D2108"/>
    <w:rsid w:val="007D38E8"/>
    <w:rsid w:val="007D3910"/>
    <w:rsid w:val="007D50AC"/>
    <w:rsid w:val="007D62B9"/>
    <w:rsid w:val="007D6FE5"/>
    <w:rsid w:val="007E029D"/>
    <w:rsid w:val="007E0FD7"/>
    <w:rsid w:val="007E1163"/>
    <w:rsid w:val="007E15BF"/>
    <w:rsid w:val="007E1A98"/>
    <w:rsid w:val="007E2A27"/>
    <w:rsid w:val="007E310F"/>
    <w:rsid w:val="007E500F"/>
    <w:rsid w:val="007E6A01"/>
    <w:rsid w:val="007E6F62"/>
    <w:rsid w:val="007E7C77"/>
    <w:rsid w:val="007E7C84"/>
    <w:rsid w:val="007F2A8D"/>
    <w:rsid w:val="007F30E5"/>
    <w:rsid w:val="007F3C46"/>
    <w:rsid w:val="007F3C86"/>
    <w:rsid w:val="008001D9"/>
    <w:rsid w:val="00801C6E"/>
    <w:rsid w:val="008043A7"/>
    <w:rsid w:val="00804442"/>
    <w:rsid w:val="008048E3"/>
    <w:rsid w:val="008063C9"/>
    <w:rsid w:val="00806AEA"/>
    <w:rsid w:val="00811790"/>
    <w:rsid w:val="00811BD8"/>
    <w:rsid w:val="008139F2"/>
    <w:rsid w:val="00816214"/>
    <w:rsid w:val="008172F6"/>
    <w:rsid w:val="00817632"/>
    <w:rsid w:val="00817E4A"/>
    <w:rsid w:val="00817FA9"/>
    <w:rsid w:val="00823BE9"/>
    <w:rsid w:val="00826A35"/>
    <w:rsid w:val="0083106B"/>
    <w:rsid w:val="00831259"/>
    <w:rsid w:val="008320BA"/>
    <w:rsid w:val="00834AE2"/>
    <w:rsid w:val="008355C8"/>
    <w:rsid w:val="00840258"/>
    <w:rsid w:val="008405A4"/>
    <w:rsid w:val="00840B92"/>
    <w:rsid w:val="00841470"/>
    <w:rsid w:val="00844A3E"/>
    <w:rsid w:val="00845198"/>
    <w:rsid w:val="00845E2F"/>
    <w:rsid w:val="0085067F"/>
    <w:rsid w:val="0085376A"/>
    <w:rsid w:val="00855254"/>
    <w:rsid w:val="0085566C"/>
    <w:rsid w:val="00855A5B"/>
    <w:rsid w:val="0085614B"/>
    <w:rsid w:val="00856466"/>
    <w:rsid w:val="00857BFA"/>
    <w:rsid w:val="008617CC"/>
    <w:rsid w:val="00861C33"/>
    <w:rsid w:val="008638AB"/>
    <w:rsid w:val="008655C5"/>
    <w:rsid w:val="008677BF"/>
    <w:rsid w:val="00870061"/>
    <w:rsid w:val="00871AC6"/>
    <w:rsid w:val="0087244A"/>
    <w:rsid w:val="008739B4"/>
    <w:rsid w:val="00875241"/>
    <w:rsid w:val="00875729"/>
    <w:rsid w:val="00875C7F"/>
    <w:rsid w:val="00876EBE"/>
    <w:rsid w:val="008813C5"/>
    <w:rsid w:val="008820DF"/>
    <w:rsid w:val="00882CF6"/>
    <w:rsid w:val="008837A5"/>
    <w:rsid w:val="00883DB7"/>
    <w:rsid w:val="00886767"/>
    <w:rsid w:val="008869AD"/>
    <w:rsid w:val="00887B68"/>
    <w:rsid w:val="008940F2"/>
    <w:rsid w:val="00895261"/>
    <w:rsid w:val="00897936"/>
    <w:rsid w:val="00897BD9"/>
    <w:rsid w:val="00897EA5"/>
    <w:rsid w:val="008A0F58"/>
    <w:rsid w:val="008A3C49"/>
    <w:rsid w:val="008A60BA"/>
    <w:rsid w:val="008A74EE"/>
    <w:rsid w:val="008B185B"/>
    <w:rsid w:val="008B1DF1"/>
    <w:rsid w:val="008B335E"/>
    <w:rsid w:val="008B5AE8"/>
    <w:rsid w:val="008B7BD9"/>
    <w:rsid w:val="008C0F2E"/>
    <w:rsid w:val="008C2C2E"/>
    <w:rsid w:val="008C4C11"/>
    <w:rsid w:val="008C5DA2"/>
    <w:rsid w:val="008D1AE5"/>
    <w:rsid w:val="008D38E8"/>
    <w:rsid w:val="008D6DE1"/>
    <w:rsid w:val="008D7297"/>
    <w:rsid w:val="008E2CDF"/>
    <w:rsid w:val="008E4D38"/>
    <w:rsid w:val="008E4F3F"/>
    <w:rsid w:val="008E5B35"/>
    <w:rsid w:val="008E68F4"/>
    <w:rsid w:val="008E700F"/>
    <w:rsid w:val="008F083F"/>
    <w:rsid w:val="008F0F0D"/>
    <w:rsid w:val="008F2B74"/>
    <w:rsid w:val="008F6723"/>
    <w:rsid w:val="008F7FE9"/>
    <w:rsid w:val="009006FA"/>
    <w:rsid w:val="009009A4"/>
    <w:rsid w:val="00902447"/>
    <w:rsid w:val="00902C65"/>
    <w:rsid w:val="00905BB2"/>
    <w:rsid w:val="00914320"/>
    <w:rsid w:val="00914D0B"/>
    <w:rsid w:val="00917B18"/>
    <w:rsid w:val="0092241F"/>
    <w:rsid w:val="00923089"/>
    <w:rsid w:val="00925378"/>
    <w:rsid w:val="00926528"/>
    <w:rsid w:val="00926BD7"/>
    <w:rsid w:val="00926F58"/>
    <w:rsid w:val="0093019A"/>
    <w:rsid w:val="00931220"/>
    <w:rsid w:val="00931713"/>
    <w:rsid w:val="00931798"/>
    <w:rsid w:val="00931942"/>
    <w:rsid w:val="00932302"/>
    <w:rsid w:val="00934BE1"/>
    <w:rsid w:val="00935760"/>
    <w:rsid w:val="00937484"/>
    <w:rsid w:val="00937E83"/>
    <w:rsid w:val="00942B50"/>
    <w:rsid w:val="009433A3"/>
    <w:rsid w:val="00943A9C"/>
    <w:rsid w:val="00943E76"/>
    <w:rsid w:val="009462D1"/>
    <w:rsid w:val="00947AB9"/>
    <w:rsid w:val="009617E3"/>
    <w:rsid w:val="00961AB2"/>
    <w:rsid w:val="00964E36"/>
    <w:rsid w:val="00965049"/>
    <w:rsid w:val="009675DF"/>
    <w:rsid w:val="0097006F"/>
    <w:rsid w:val="009739A7"/>
    <w:rsid w:val="009744D7"/>
    <w:rsid w:val="00974578"/>
    <w:rsid w:val="0097472D"/>
    <w:rsid w:val="00974B9B"/>
    <w:rsid w:val="009767BB"/>
    <w:rsid w:val="009773C6"/>
    <w:rsid w:val="00977846"/>
    <w:rsid w:val="00981117"/>
    <w:rsid w:val="009842B3"/>
    <w:rsid w:val="0098501B"/>
    <w:rsid w:val="00985A6C"/>
    <w:rsid w:val="00985AB1"/>
    <w:rsid w:val="0098686D"/>
    <w:rsid w:val="00986BB2"/>
    <w:rsid w:val="0099070B"/>
    <w:rsid w:val="00992531"/>
    <w:rsid w:val="00996788"/>
    <w:rsid w:val="009A3261"/>
    <w:rsid w:val="009A3B12"/>
    <w:rsid w:val="009A50ED"/>
    <w:rsid w:val="009A60B9"/>
    <w:rsid w:val="009A6DD7"/>
    <w:rsid w:val="009A6EFC"/>
    <w:rsid w:val="009A7F5F"/>
    <w:rsid w:val="009B1324"/>
    <w:rsid w:val="009B1EE5"/>
    <w:rsid w:val="009B2FED"/>
    <w:rsid w:val="009B3975"/>
    <w:rsid w:val="009B49DD"/>
    <w:rsid w:val="009B5D35"/>
    <w:rsid w:val="009B6017"/>
    <w:rsid w:val="009B6318"/>
    <w:rsid w:val="009B7A9C"/>
    <w:rsid w:val="009C038B"/>
    <w:rsid w:val="009C04A6"/>
    <w:rsid w:val="009C1C5C"/>
    <w:rsid w:val="009C275C"/>
    <w:rsid w:val="009C2CF6"/>
    <w:rsid w:val="009C3AA6"/>
    <w:rsid w:val="009C737C"/>
    <w:rsid w:val="009D0449"/>
    <w:rsid w:val="009D4E66"/>
    <w:rsid w:val="009D591C"/>
    <w:rsid w:val="009E3B9B"/>
    <w:rsid w:val="009E3C98"/>
    <w:rsid w:val="009E60BB"/>
    <w:rsid w:val="009E6F69"/>
    <w:rsid w:val="009F6B8E"/>
    <w:rsid w:val="00A05135"/>
    <w:rsid w:val="00A06201"/>
    <w:rsid w:val="00A10168"/>
    <w:rsid w:val="00A1091E"/>
    <w:rsid w:val="00A10E7A"/>
    <w:rsid w:val="00A148FD"/>
    <w:rsid w:val="00A14C99"/>
    <w:rsid w:val="00A14D23"/>
    <w:rsid w:val="00A1637F"/>
    <w:rsid w:val="00A17A29"/>
    <w:rsid w:val="00A20BF8"/>
    <w:rsid w:val="00A2149E"/>
    <w:rsid w:val="00A225F6"/>
    <w:rsid w:val="00A22C3E"/>
    <w:rsid w:val="00A24C54"/>
    <w:rsid w:val="00A25502"/>
    <w:rsid w:val="00A25978"/>
    <w:rsid w:val="00A26013"/>
    <w:rsid w:val="00A260DB"/>
    <w:rsid w:val="00A27CBF"/>
    <w:rsid w:val="00A30050"/>
    <w:rsid w:val="00A31D19"/>
    <w:rsid w:val="00A326FF"/>
    <w:rsid w:val="00A35018"/>
    <w:rsid w:val="00A37DC1"/>
    <w:rsid w:val="00A37ED1"/>
    <w:rsid w:val="00A43FDB"/>
    <w:rsid w:val="00A4469F"/>
    <w:rsid w:val="00A44807"/>
    <w:rsid w:val="00A44B95"/>
    <w:rsid w:val="00A463F0"/>
    <w:rsid w:val="00A515B0"/>
    <w:rsid w:val="00A54E23"/>
    <w:rsid w:val="00A560FE"/>
    <w:rsid w:val="00A563F4"/>
    <w:rsid w:val="00A6074A"/>
    <w:rsid w:val="00A6081C"/>
    <w:rsid w:val="00A614E6"/>
    <w:rsid w:val="00A625D7"/>
    <w:rsid w:val="00A62E79"/>
    <w:rsid w:val="00A62EBD"/>
    <w:rsid w:val="00A63052"/>
    <w:rsid w:val="00A634B8"/>
    <w:rsid w:val="00A647D7"/>
    <w:rsid w:val="00A6573F"/>
    <w:rsid w:val="00A709BC"/>
    <w:rsid w:val="00A70DC4"/>
    <w:rsid w:val="00A72AF6"/>
    <w:rsid w:val="00A73058"/>
    <w:rsid w:val="00A75EF5"/>
    <w:rsid w:val="00A76792"/>
    <w:rsid w:val="00A77B00"/>
    <w:rsid w:val="00A81B22"/>
    <w:rsid w:val="00A82591"/>
    <w:rsid w:val="00A84E11"/>
    <w:rsid w:val="00A84FB8"/>
    <w:rsid w:val="00A85E31"/>
    <w:rsid w:val="00A875DF"/>
    <w:rsid w:val="00A90A84"/>
    <w:rsid w:val="00A9195B"/>
    <w:rsid w:val="00A92BDA"/>
    <w:rsid w:val="00A93A81"/>
    <w:rsid w:val="00A957B5"/>
    <w:rsid w:val="00A958EA"/>
    <w:rsid w:val="00A95F5F"/>
    <w:rsid w:val="00A96FD3"/>
    <w:rsid w:val="00AA0722"/>
    <w:rsid w:val="00AA104D"/>
    <w:rsid w:val="00AA1E9C"/>
    <w:rsid w:val="00AA6132"/>
    <w:rsid w:val="00AA6D6B"/>
    <w:rsid w:val="00AA7227"/>
    <w:rsid w:val="00AB05A4"/>
    <w:rsid w:val="00AB435D"/>
    <w:rsid w:val="00AB5815"/>
    <w:rsid w:val="00AB6215"/>
    <w:rsid w:val="00AC062A"/>
    <w:rsid w:val="00AC0DC4"/>
    <w:rsid w:val="00AC125A"/>
    <w:rsid w:val="00AC4FA9"/>
    <w:rsid w:val="00AC533A"/>
    <w:rsid w:val="00AC6607"/>
    <w:rsid w:val="00AC688E"/>
    <w:rsid w:val="00AC75FB"/>
    <w:rsid w:val="00AD0A80"/>
    <w:rsid w:val="00AD181E"/>
    <w:rsid w:val="00AD238C"/>
    <w:rsid w:val="00AD2B23"/>
    <w:rsid w:val="00AD32B7"/>
    <w:rsid w:val="00AD510E"/>
    <w:rsid w:val="00AD6139"/>
    <w:rsid w:val="00AD7784"/>
    <w:rsid w:val="00AE629C"/>
    <w:rsid w:val="00AF03AB"/>
    <w:rsid w:val="00AF0EE3"/>
    <w:rsid w:val="00AF38E2"/>
    <w:rsid w:val="00AF5004"/>
    <w:rsid w:val="00AF500B"/>
    <w:rsid w:val="00AF518C"/>
    <w:rsid w:val="00AF5C02"/>
    <w:rsid w:val="00AF62E2"/>
    <w:rsid w:val="00AF7D4B"/>
    <w:rsid w:val="00B01840"/>
    <w:rsid w:val="00B02308"/>
    <w:rsid w:val="00B02947"/>
    <w:rsid w:val="00B044C0"/>
    <w:rsid w:val="00B046A6"/>
    <w:rsid w:val="00B068AF"/>
    <w:rsid w:val="00B06AC6"/>
    <w:rsid w:val="00B07538"/>
    <w:rsid w:val="00B114AC"/>
    <w:rsid w:val="00B122FF"/>
    <w:rsid w:val="00B13703"/>
    <w:rsid w:val="00B13A75"/>
    <w:rsid w:val="00B158B6"/>
    <w:rsid w:val="00B21C7F"/>
    <w:rsid w:val="00B2307F"/>
    <w:rsid w:val="00B233E3"/>
    <w:rsid w:val="00B23D57"/>
    <w:rsid w:val="00B24C20"/>
    <w:rsid w:val="00B2530D"/>
    <w:rsid w:val="00B30326"/>
    <w:rsid w:val="00B3047A"/>
    <w:rsid w:val="00B33358"/>
    <w:rsid w:val="00B366A4"/>
    <w:rsid w:val="00B40CF9"/>
    <w:rsid w:val="00B40E01"/>
    <w:rsid w:val="00B41AAF"/>
    <w:rsid w:val="00B4386C"/>
    <w:rsid w:val="00B44335"/>
    <w:rsid w:val="00B44E12"/>
    <w:rsid w:val="00B455F7"/>
    <w:rsid w:val="00B45A75"/>
    <w:rsid w:val="00B45E68"/>
    <w:rsid w:val="00B520D9"/>
    <w:rsid w:val="00B538F6"/>
    <w:rsid w:val="00B55EB6"/>
    <w:rsid w:val="00B60239"/>
    <w:rsid w:val="00B61E63"/>
    <w:rsid w:val="00B62859"/>
    <w:rsid w:val="00B629DB"/>
    <w:rsid w:val="00B62C39"/>
    <w:rsid w:val="00B6325E"/>
    <w:rsid w:val="00B632E9"/>
    <w:rsid w:val="00B64758"/>
    <w:rsid w:val="00B64E08"/>
    <w:rsid w:val="00B65494"/>
    <w:rsid w:val="00B671B7"/>
    <w:rsid w:val="00B671C5"/>
    <w:rsid w:val="00B67DD0"/>
    <w:rsid w:val="00B7198D"/>
    <w:rsid w:val="00B733FE"/>
    <w:rsid w:val="00B74B27"/>
    <w:rsid w:val="00B7534E"/>
    <w:rsid w:val="00B75B6A"/>
    <w:rsid w:val="00B76C27"/>
    <w:rsid w:val="00B77494"/>
    <w:rsid w:val="00B77663"/>
    <w:rsid w:val="00B777A1"/>
    <w:rsid w:val="00B77906"/>
    <w:rsid w:val="00B80903"/>
    <w:rsid w:val="00B81150"/>
    <w:rsid w:val="00B83910"/>
    <w:rsid w:val="00B8552B"/>
    <w:rsid w:val="00B85745"/>
    <w:rsid w:val="00B9098C"/>
    <w:rsid w:val="00B91619"/>
    <w:rsid w:val="00B91A79"/>
    <w:rsid w:val="00B92791"/>
    <w:rsid w:val="00B95E91"/>
    <w:rsid w:val="00B9745F"/>
    <w:rsid w:val="00B97DAE"/>
    <w:rsid w:val="00BA1084"/>
    <w:rsid w:val="00BA1179"/>
    <w:rsid w:val="00BA35CE"/>
    <w:rsid w:val="00BA4440"/>
    <w:rsid w:val="00BA4839"/>
    <w:rsid w:val="00BB06E1"/>
    <w:rsid w:val="00BB16B9"/>
    <w:rsid w:val="00BB1839"/>
    <w:rsid w:val="00BB49E2"/>
    <w:rsid w:val="00BB6BC8"/>
    <w:rsid w:val="00BB7DE6"/>
    <w:rsid w:val="00BC3626"/>
    <w:rsid w:val="00BC4ABD"/>
    <w:rsid w:val="00BC54A8"/>
    <w:rsid w:val="00BC6F17"/>
    <w:rsid w:val="00BC796C"/>
    <w:rsid w:val="00BC7F33"/>
    <w:rsid w:val="00BD02B6"/>
    <w:rsid w:val="00BD0799"/>
    <w:rsid w:val="00BD253D"/>
    <w:rsid w:val="00BD264E"/>
    <w:rsid w:val="00BD352A"/>
    <w:rsid w:val="00BD364B"/>
    <w:rsid w:val="00BD44B2"/>
    <w:rsid w:val="00BD4E89"/>
    <w:rsid w:val="00BD51FC"/>
    <w:rsid w:val="00BE2201"/>
    <w:rsid w:val="00BE3FC9"/>
    <w:rsid w:val="00BE5340"/>
    <w:rsid w:val="00BE5499"/>
    <w:rsid w:val="00BE759F"/>
    <w:rsid w:val="00BF0115"/>
    <w:rsid w:val="00BF1542"/>
    <w:rsid w:val="00BF2B4C"/>
    <w:rsid w:val="00BF428A"/>
    <w:rsid w:val="00BF6548"/>
    <w:rsid w:val="00C015DD"/>
    <w:rsid w:val="00C01DD7"/>
    <w:rsid w:val="00C04E18"/>
    <w:rsid w:val="00C05F43"/>
    <w:rsid w:val="00C0671C"/>
    <w:rsid w:val="00C07803"/>
    <w:rsid w:val="00C10044"/>
    <w:rsid w:val="00C100A8"/>
    <w:rsid w:val="00C106F0"/>
    <w:rsid w:val="00C1095E"/>
    <w:rsid w:val="00C11539"/>
    <w:rsid w:val="00C11F8F"/>
    <w:rsid w:val="00C11FBF"/>
    <w:rsid w:val="00C15909"/>
    <w:rsid w:val="00C16D6F"/>
    <w:rsid w:val="00C179A5"/>
    <w:rsid w:val="00C17FF9"/>
    <w:rsid w:val="00C20718"/>
    <w:rsid w:val="00C209EB"/>
    <w:rsid w:val="00C20CA4"/>
    <w:rsid w:val="00C217F9"/>
    <w:rsid w:val="00C22741"/>
    <w:rsid w:val="00C22791"/>
    <w:rsid w:val="00C22FBD"/>
    <w:rsid w:val="00C234F0"/>
    <w:rsid w:val="00C23982"/>
    <w:rsid w:val="00C24B25"/>
    <w:rsid w:val="00C254E2"/>
    <w:rsid w:val="00C2679B"/>
    <w:rsid w:val="00C27164"/>
    <w:rsid w:val="00C30FB6"/>
    <w:rsid w:val="00C312F0"/>
    <w:rsid w:val="00C32A65"/>
    <w:rsid w:val="00C3345A"/>
    <w:rsid w:val="00C36879"/>
    <w:rsid w:val="00C371FF"/>
    <w:rsid w:val="00C37AEC"/>
    <w:rsid w:val="00C4050E"/>
    <w:rsid w:val="00C4118D"/>
    <w:rsid w:val="00C420AB"/>
    <w:rsid w:val="00C42602"/>
    <w:rsid w:val="00C44E9B"/>
    <w:rsid w:val="00C44FEF"/>
    <w:rsid w:val="00C45AA7"/>
    <w:rsid w:val="00C468A0"/>
    <w:rsid w:val="00C46E64"/>
    <w:rsid w:val="00C4786E"/>
    <w:rsid w:val="00C5325C"/>
    <w:rsid w:val="00C55545"/>
    <w:rsid w:val="00C555AA"/>
    <w:rsid w:val="00C5777B"/>
    <w:rsid w:val="00C57E12"/>
    <w:rsid w:val="00C62474"/>
    <w:rsid w:val="00C6269C"/>
    <w:rsid w:val="00C63434"/>
    <w:rsid w:val="00C64BE4"/>
    <w:rsid w:val="00C6579E"/>
    <w:rsid w:val="00C66BA0"/>
    <w:rsid w:val="00C67FA5"/>
    <w:rsid w:val="00C7270D"/>
    <w:rsid w:val="00C74EC9"/>
    <w:rsid w:val="00C753D4"/>
    <w:rsid w:val="00C828DD"/>
    <w:rsid w:val="00C8505B"/>
    <w:rsid w:val="00C9097D"/>
    <w:rsid w:val="00C959D3"/>
    <w:rsid w:val="00C96C9D"/>
    <w:rsid w:val="00C972C6"/>
    <w:rsid w:val="00C973A7"/>
    <w:rsid w:val="00C97B0A"/>
    <w:rsid w:val="00CA206F"/>
    <w:rsid w:val="00CA279B"/>
    <w:rsid w:val="00CA2C65"/>
    <w:rsid w:val="00CA3192"/>
    <w:rsid w:val="00CA3EC3"/>
    <w:rsid w:val="00CA60DF"/>
    <w:rsid w:val="00CB0A8E"/>
    <w:rsid w:val="00CB0BBC"/>
    <w:rsid w:val="00CB0D6F"/>
    <w:rsid w:val="00CB399B"/>
    <w:rsid w:val="00CB3A5F"/>
    <w:rsid w:val="00CB4771"/>
    <w:rsid w:val="00CB56C4"/>
    <w:rsid w:val="00CB5E79"/>
    <w:rsid w:val="00CB6971"/>
    <w:rsid w:val="00CB7FB9"/>
    <w:rsid w:val="00CC2211"/>
    <w:rsid w:val="00CC32D6"/>
    <w:rsid w:val="00CC5AD0"/>
    <w:rsid w:val="00CC6EEE"/>
    <w:rsid w:val="00CD1075"/>
    <w:rsid w:val="00CD1AD6"/>
    <w:rsid w:val="00CD1BDF"/>
    <w:rsid w:val="00CD3373"/>
    <w:rsid w:val="00CD4089"/>
    <w:rsid w:val="00CD40BD"/>
    <w:rsid w:val="00CD43E0"/>
    <w:rsid w:val="00CD673C"/>
    <w:rsid w:val="00CE031B"/>
    <w:rsid w:val="00CE0B9F"/>
    <w:rsid w:val="00CE0D9B"/>
    <w:rsid w:val="00CE35C4"/>
    <w:rsid w:val="00CE419C"/>
    <w:rsid w:val="00CE7E45"/>
    <w:rsid w:val="00CF1138"/>
    <w:rsid w:val="00CF2D49"/>
    <w:rsid w:val="00CF5467"/>
    <w:rsid w:val="00CF6AD8"/>
    <w:rsid w:val="00D00037"/>
    <w:rsid w:val="00D00108"/>
    <w:rsid w:val="00D00200"/>
    <w:rsid w:val="00D00F31"/>
    <w:rsid w:val="00D03CFB"/>
    <w:rsid w:val="00D05159"/>
    <w:rsid w:val="00D05305"/>
    <w:rsid w:val="00D067B5"/>
    <w:rsid w:val="00D07AD3"/>
    <w:rsid w:val="00D10C94"/>
    <w:rsid w:val="00D12063"/>
    <w:rsid w:val="00D1241C"/>
    <w:rsid w:val="00D15308"/>
    <w:rsid w:val="00D15C31"/>
    <w:rsid w:val="00D1665D"/>
    <w:rsid w:val="00D178FF"/>
    <w:rsid w:val="00D17AD5"/>
    <w:rsid w:val="00D20191"/>
    <w:rsid w:val="00D2047B"/>
    <w:rsid w:val="00D20B02"/>
    <w:rsid w:val="00D21057"/>
    <w:rsid w:val="00D2114B"/>
    <w:rsid w:val="00D23797"/>
    <w:rsid w:val="00D23A52"/>
    <w:rsid w:val="00D24845"/>
    <w:rsid w:val="00D24A38"/>
    <w:rsid w:val="00D262D7"/>
    <w:rsid w:val="00D271A4"/>
    <w:rsid w:val="00D3370A"/>
    <w:rsid w:val="00D33D86"/>
    <w:rsid w:val="00D460D3"/>
    <w:rsid w:val="00D46AE7"/>
    <w:rsid w:val="00D501A3"/>
    <w:rsid w:val="00D51E28"/>
    <w:rsid w:val="00D52917"/>
    <w:rsid w:val="00D53CF5"/>
    <w:rsid w:val="00D554F9"/>
    <w:rsid w:val="00D56662"/>
    <w:rsid w:val="00D56F87"/>
    <w:rsid w:val="00D60C99"/>
    <w:rsid w:val="00D6300F"/>
    <w:rsid w:val="00D70FFE"/>
    <w:rsid w:val="00D71A6D"/>
    <w:rsid w:val="00D72E81"/>
    <w:rsid w:val="00D735A3"/>
    <w:rsid w:val="00D73E89"/>
    <w:rsid w:val="00D7584B"/>
    <w:rsid w:val="00D76063"/>
    <w:rsid w:val="00D761E7"/>
    <w:rsid w:val="00D7646C"/>
    <w:rsid w:val="00D76836"/>
    <w:rsid w:val="00D775C8"/>
    <w:rsid w:val="00D77922"/>
    <w:rsid w:val="00D840D4"/>
    <w:rsid w:val="00D85D98"/>
    <w:rsid w:val="00D90B66"/>
    <w:rsid w:val="00D910EB"/>
    <w:rsid w:val="00D91547"/>
    <w:rsid w:val="00D91B5C"/>
    <w:rsid w:val="00D920AE"/>
    <w:rsid w:val="00D94C69"/>
    <w:rsid w:val="00D94E3A"/>
    <w:rsid w:val="00D96723"/>
    <w:rsid w:val="00D97AA7"/>
    <w:rsid w:val="00D97D94"/>
    <w:rsid w:val="00DA12C2"/>
    <w:rsid w:val="00DA1B05"/>
    <w:rsid w:val="00DA32A1"/>
    <w:rsid w:val="00DA414F"/>
    <w:rsid w:val="00DA58AF"/>
    <w:rsid w:val="00DB23A4"/>
    <w:rsid w:val="00DC0729"/>
    <w:rsid w:val="00DC116A"/>
    <w:rsid w:val="00DC15C6"/>
    <w:rsid w:val="00DC1659"/>
    <w:rsid w:val="00DC4487"/>
    <w:rsid w:val="00DC4A3C"/>
    <w:rsid w:val="00DC5715"/>
    <w:rsid w:val="00DD396E"/>
    <w:rsid w:val="00DD3AB9"/>
    <w:rsid w:val="00DD509E"/>
    <w:rsid w:val="00DD57C8"/>
    <w:rsid w:val="00DD660C"/>
    <w:rsid w:val="00DD707F"/>
    <w:rsid w:val="00DE2BF4"/>
    <w:rsid w:val="00DE335E"/>
    <w:rsid w:val="00DE37AA"/>
    <w:rsid w:val="00DE4113"/>
    <w:rsid w:val="00DE5978"/>
    <w:rsid w:val="00DE69F3"/>
    <w:rsid w:val="00DE79C0"/>
    <w:rsid w:val="00DF09B7"/>
    <w:rsid w:val="00DF1BC0"/>
    <w:rsid w:val="00E03313"/>
    <w:rsid w:val="00E05634"/>
    <w:rsid w:val="00E05A4F"/>
    <w:rsid w:val="00E05F1C"/>
    <w:rsid w:val="00E07267"/>
    <w:rsid w:val="00E10841"/>
    <w:rsid w:val="00E10F9C"/>
    <w:rsid w:val="00E11996"/>
    <w:rsid w:val="00E13CA9"/>
    <w:rsid w:val="00E15D70"/>
    <w:rsid w:val="00E16674"/>
    <w:rsid w:val="00E202C0"/>
    <w:rsid w:val="00E21287"/>
    <w:rsid w:val="00E21628"/>
    <w:rsid w:val="00E25952"/>
    <w:rsid w:val="00E27BEB"/>
    <w:rsid w:val="00E3018C"/>
    <w:rsid w:val="00E3075B"/>
    <w:rsid w:val="00E3083C"/>
    <w:rsid w:val="00E312F6"/>
    <w:rsid w:val="00E31A42"/>
    <w:rsid w:val="00E32D46"/>
    <w:rsid w:val="00E3419C"/>
    <w:rsid w:val="00E40148"/>
    <w:rsid w:val="00E43FCC"/>
    <w:rsid w:val="00E44B42"/>
    <w:rsid w:val="00E4700C"/>
    <w:rsid w:val="00E47873"/>
    <w:rsid w:val="00E503CE"/>
    <w:rsid w:val="00E50A76"/>
    <w:rsid w:val="00E51826"/>
    <w:rsid w:val="00E52F54"/>
    <w:rsid w:val="00E546E0"/>
    <w:rsid w:val="00E5664F"/>
    <w:rsid w:val="00E6067A"/>
    <w:rsid w:val="00E6082E"/>
    <w:rsid w:val="00E64B81"/>
    <w:rsid w:val="00E67444"/>
    <w:rsid w:val="00E6779F"/>
    <w:rsid w:val="00E70500"/>
    <w:rsid w:val="00E723B7"/>
    <w:rsid w:val="00E74DBE"/>
    <w:rsid w:val="00E80098"/>
    <w:rsid w:val="00E82BFE"/>
    <w:rsid w:val="00E8433C"/>
    <w:rsid w:val="00E86699"/>
    <w:rsid w:val="00E9097B"/>
    <w:rsid w:val="00E9147A"/>
    <w:rsid w:val="00E916AC"/>
    <w:rsid w:val="00E91AD4"/>
    <w:rsid w:val="00E91D48"/>
    <w:rsid w:val="00E930ED"/>
    <w:rsid w:val="00E94B04"/>
    <w:rsid w:val="00E9560B"/>
    <w:rsid w:val="00E95FF1"/>
    <w:rsid w:val="00E962B6"/>
    <w:rsid w:val="00E96B52"/>
    <w:rsid w:val="00EA1EF4"/>
    <w:rsid w:val="00EA397D"/>
    <w:rsid w:val="00EA436F"/>
    <w:rsid w:val="00EA4CC2"/>
    <w:rsid w:val="00EA5015"/>
    <w:rsid w:val="00EA59D4"/>
    <w:rsid w:val="00EA626B"/>
    <w:rsid w:val="00EA634F"/>
    <w:rsid w:val="00EA7180"/>
    <w:rsid w:val="00EA7649"/>
    <w:rsid w:val="00EA7B37"/>
    <w:rsid w:val="00EB0015"/>
    <w:rsid w:val="00EB0726"/>
    <w:rsid w:val="00EB0765"/>
    <w:rsid w:val="00EB5C43"/>
    <w:rsid w:val="00EB6AAE"/>
    <w:rsid w:val="00EB755A"/>
    <w:rsid w:val="00EC30C9"/>
    <w:rsid w:val="00EC40B8"/>
    <w:rsid w:val="00EC5F1C"/>
    <w:rsid w:val="00ED056E"/>
    <w:rsid w:val="00ED1D92"/>
    <w:rsid w:val="00ED200F"/>
    <w:rsid w:val="00ED237C"/>
    <w:rsid w:val="00ED3E9B"/>
    <w:rsid w:val="00ED4C8F"/>
    <w:rsid w:val="00ED54B2"/>
    <w:rsid w:val="00ED56C2"/>
    <w:rsid w:val="00ED61CD"/>
    <w:rsid w:val="00ED6995"/>
    <w:rsid w:val="00ED6B68"/>
    <w:rsid w:val="00EE0B9E"/>
    <w:rsid w:val="00EF128C"/>
    <w:rsid w:val="00EF1980"/>
    <w:rsid w:val="00EF1E55"/>
    <w:rsid w:val="00EF3B42"/>
    <w:rsid w:val="00EF4557"/>
    <w:rsid w:val="00EF523E"/>
    <w:rsid w:val="00EF5694"/>
    <w:rsid w:val="00EF5853"/>
    <w:rsid w:val="00EF599E"/>
    <w:rsid w:val="00EF6981"/>
    <w:rsid w:val="00F01CE0"/>
    <w:rsid w:val="00F021BB"/>
    <w:rsid w:val="00F027E5"/>
    <w:rsid w:val="00F0389D"/>
    <w:rsid w:val="00F04581"/>
    <w:rsid w:val="00F049EF"/>
    <w:rsid w:val="00F073DF"/>
    <w:rsid w:val="00F10882"/>
    <w:rsid w:val="00F1096F"/>
    <w:rsid w:val="00F11A88"/>
    <w:rsid w:val="00F12852"/>
    <w:rsid w:val="00F128C6"/>
    <w:rsid w:val="00F14166"/>
    <w:rsid w:val="00F1494D"/>
    <w:rsid w:val="00F1556A"/>
    <w:rsid w:val="00F15C06"/>
    <w:rsid w:val="00F162A2"/>
    <w:rsid w:val="00F16C27"/>
    <w:rsid w:val="00F241AE"/>
    <w:rsid w:val="00F24DE0"/>
    <w:rsid w:val="00F24F85"/>
    <w:rsid w:val="00F26227"/>
    <w:rsid w:val="00F27074"/>
    <w:rsid w:val="00F27C8B"/>
    <w:rsid w:val="00F33241"/>
    <w:rsid w:val="00F33E31"/>
    <w:rsid w:val="00F342D0"/>
    <w:rsid w:val="00F34E75"/>
    <w:rsid w:val="00F3519F"/>
    <w:rsid w:val="00F37EB1"/>
    <w:rsid w:val="00F402C8"/>
    <w:rsid w:val="00F40AE0"/>
    <w:rsid w:val="00F4284E"/>
    <w:rsid w:val="00F43E2F"/>
    <w:rsid w:val="00F4677C"/>
    <w:rsid w:val="00F5003C"/>
    <w:rsid w:val="00F51076"/>
    <w:rsid w:val="00F51A8E"/>
    <w:rsid w:val="00F52F8E"/>
    <w:rsid w:val="00F54913"/>
    <w:rsid w:val="00F555C9"/>
    <w:rsid w:val="00F56728"/>
    <w:rsid w:val="00F56F37"/>
    <w:rsid w:val="00F573B4"/>
    <w:rsid w:val="00F577AA"/>
    <w:rsid w:val="00F57BC2"/>
    <w:rsid w:val="00F61F8A"/>
    <w:rsid w:val="00F625F3"/>
    <w:rsid w:val="00F63603"/>
    <w:rsid w:val="00F655BA"/>
    <w:rsid w:val="00F65CAC"/>
    <w:rsid w:val="00F65F02"/>
    <w:rsid w:val="00F66FC1"/>
    <w:rsid w:val="00F71ED2"/>
    <w:rsid w:val="00F774A2"/>
    <w:rsid w:val="00F8018B"/>
    <w:rsid w:val="00F80440"/>
    <w:rsid w:val="00F80EDE"/>
    <w:rsid w:val="00F81643"/>
    <w:rsid w:val="00F81A2A"/>
    <w:rsid w:val="00F8481E"/>
    <w:rsid w:val="00F9084F"/>
    <w:rsid w:val="00F91F5E"/>
    <w:rsid w:val="00F92C54"/>
    <w:rsid w:val="00F92D9D"/>
    <w:rsid w:val="00F94E94"/>
    <w:rsid w:val="00F97152"/>
    <w:rsid w:val="00F97653"/>
    <w:rsid w:val="00FA1E01"/>
    <w:rsid w:val="00FA3870"/>
    <w:rsid w:val="00FA6441"/>
    <w:rsid w:val="00FA6C6A"/>
    <w:rsid w:val="00FA77DD"/>
    <w:rsid w:val="00FA7EE8"/>
    <w:rsid w:val="00FB2C7C"/>
    <w:rsid w:val="00FB382C"/>
    <w:rsid w:val="00FB416A"/>
    <w:rsid w:val="00FB5369"/>
    <w:rsid w:val="00FB6AE1"/>
    <w:rsid w:val="00FB70E8"/>
    <w:rsid w:val="00FB76BB"/>
    <w:rsid w:val="00FB797F"/>
    <w:rsid w:val="00FC0787"/>
    <w:rsid w:val="00FC33C5"/>
    <w:rsid w:val="00FC6B72"/>
    <w:rsid w:val="00FC7C84"/>
    <w:rsid w:val="00FD09C6"/>
    <w:rsid w:val="00FD26FC"/>
    <w:rsid w:val="00FD341D"/>
    <w:rsid w:val="00FD3500"/>
    <w:rsid w:val="00FD3AAE"/>
    <w:rsid w:val="00FD404E"/>
    <w:rsid w:val="00FD4118"/>
    <w:rsid w:val="00FD59C5"/>
    <w:rsid w:val="00FD6288"/>
    <w:rsid w:val="00FE1764"/>
    <w:rsid w:val="00FE1F1F"/>
    <w:rsid w:val="00FF125C"/>
    <w:rsid w:val="00FF1E67"/>
    <w:rsid w:val="00FF1F5B"/>
    <w:rsid w:val="00FF4E23"/>
    <w:rsid w:val="00FF4EF8"/>
    <w:rsid w:val="00FF52A2"/>
    <w:rsid w:val="00FF531B"/>
    <w:rsid w:val="00FF6BBC"/>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8B0B1-C3DD-4275-8DEF-E52BAFB8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65A"/>
    <w:rPr>
      <w:color w:val="0000FF" w:themeColor="hyperlink"/>
      <w:u w:val="single"/>
    </w:rPr>
  </w:style>
  <w:style w:type="paragraph" w:styleId="BodyTextIndent">
    <w:name w:val="Body Text Indent"/>
    <w:basedOn w:val="Normal"/>
    <w:link w:val="BodyTextIndentChar"/>
    <w:rsid w:val="0074365A"/>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36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7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Prust@cuw.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drew.Ackerman@cuw.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cunningham1@cuw.edu" TargetMode="External"/><Relationship Id="rId11" Type="http://schemas.openxmlformats.org/officeDocument/2006/relationships/hyperlink" Target="mailto:Corey.Dietz@cuw.edu" TargetMode="External"/><Relationship Id="rId5" Type="http://schemas.openxmlformats.org/officeDocument/2006/relationships/hyperlink" Target="mailto:Beth.Dejongh@cuw.edu" TargetMode="External"/><Relationship Id="rId10" Type="http://schemas.openxmlformats.org/officeDocument/2006/relationships/hyperlink" Target="mailto:Madeline.Schober@cuw.edu" TargetMode="External"/><Relationship Id="rId4" Type="http://schemas.openxmlformats.org/officeDocument/2006/relationships/image" Target="media/image1.png"/><Relationship Id="rId9" Type="http://schemas.openxmlformats.org/officeDocument/2006/relationships/hyperlink" Target="mailto:Kenneth.Gorsegner@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Moriarty, Gail R</cp:lastModifiedBy>
  <cp:revision>2</cp:revision>
  <dcterms:created xsi:type="dcterms:W3CDTF">2016-05-16T20:07:00Z</dcterms:created>
  <dcterms:modified xsi:type="dcterms:W3CDTF">2016-05-16T20:07:00Z</dcterms:modified>
</cp:coreProperties>
</file>